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60" w:rsidRPr="00C46066" w:rsidRDefault="00B64E60" w:rsidP="005846B6">
      <w:pPr>
        <w:ind w:left="4253"/>
        <w:rPr>
          <w:b/>
          <w:sz w:val="28"/>
          <w:szCs w:val="28"/>
        </w:rPr>
      </w:pPr>
      <w:r w:rsidRPr="00C46066">
        <w:rPr>
          <w:b/>
          <w:sz w:val="28"/>
          <w:szCs w:val="28"/>
        </w:rPr>
        <w:t>УТВЕРЖДАЮ</w:t>
      </w:r>
    </w:p>
    <w:p w:rsidR="00B64E60" w:rsidRPr="00C46066" w:rsidRDefault="00B64E60" w:rsidP="005846B6">
      <w:pPr>
        <w:ind w:left="4253"/>
        <w:rPr>
          <w:sz w:val="28"/>
          <w:szCs w:val="28"/>
        </w:rPr>
      </w:pPr>
    </w:p>
    <w:p w:rsidR="00B64E60" w:rsidRDefault="00B64E60" w:rsidP="005846B6">
      <w:pPr>
        <w:ind w:left="4253"/>
        <w:rPr>
          <w:sz w:val="28"/>
          <w:szCs w:val="28"/>
        </w:rPr>
      </w:pPr>
      <w:r>
        <w:rPr>
          <w:sz w:val="28"/>
          <w:szCs w:val="28"/>
        </w:rPr>
        <w:t>Заместитель директора по экономике и финан</w:t>
      </w:r>
      <w:r w:rsidR="005846B6">
        <w:rPr>
          <w:sz w:val="28"/>
          <w:szCs w:val="28"/>
        </w:rPr>
        <w:t xml:space="preserve">сам СПб ГУП «Горэлектротранс» </w:t>
      </w:r>
    </w:p>
    <w:p w:rsidR="005E5050" w:rsidRPr="00C46066" w:rsidRDefault="005E5050" w:rsidP="005846B6">
      <w:pPr>
        <w:ind w:left="4253"/>
        <w:rPr>
          <w:sz w:val="28"/>
          <w:szCs w:val="28"/>
        </w:rPr>
      </w:pPr>
    </w:p>
    <w:p w:rsidR="00B64E60" w:rsidRPr="00C46066" w:rsidRDefault="00B64E60" w:rsidP="005846B6">
      <w:pPr>
        <w:ind w:left="4253"/>
        <w:rPr>
          <w:sz w:val="28"/>
          <w:szCs w:val="28"/>
        </w:rPr>
      </w:pPr>
      <w:r w:rsidRPr="00C46066">
        <w:rPr>
          <w:sz w:val="22"/>
          <w:szCs w:val="22"/>
        </w:rPr>
        <w:t xml:space="preserve">__________________________ </w:t>
      </w:r>
      <w:r>
        <w:rPr>
          <w:b/>
          <w:sz w:val="28"/>
          <w:szCs w:val="28"/>
        </w:rPr>
        <w:t xml:space="preserve">А.А. Ростокин </w:t>
      </w:r>
    </w:p>
    <w:p w:rsidR="00B64E60" w:rsidRDefault="00B64E60" w:rsidP="005846B6">
      <w:pPr>
        <w:ind w:left="4253"/>
        <w:rPr>
          <w:sz w:val="28"/>
          <w:szCs w:val="28"/>
        </w:rPr>
      </w:pPr>
      <w:r w:rsidRPr="00581F18">
        <w:rPr>
          <w:sz w:val="28"/>
          <w:szCs w:val="28"/>
        </w:rPr>
        <w:t>«</w:t>
      </w:r>
      <w:r w:rsidR="00481A50">
        <w:rPr>
          <w:sz w:val="28"/>
          <w:szCs w:val="28"/>
        </w:rPr>
        <w:t>__</w:t>
      </w:r>
      <w:r w:rsidRPr="00581F18">
        <w:rPr>
          <w:sz w:val="28"/>
          <w:szCs w:val="28"/>
        </w:rPr>
        <w:t xml:space="preserve">» </w:t>
      </w:r>
      <w:r w:rsidR="00481A50">
        <w:rPr>
          <w:sz w:val="28"/>
          <w:szCs w:val="28"/>
        </w:rPr>
        <w:t>_________ 2019</w:t>
      </w:r>
      <w:r w:rsidRPr="00C46066">
        <w:rPr>
          <w:sz w:val="28"/>
          <w:szCs w:val="28"/>
        </w:rPr>
        <w:t xml:space="preserve"> года</w:t>
      </w:r>
    </w:p>
    <w:p w:rsidR="00B64E60" w:rsidRDefault="00B64E60" w:rsidP="005846B6">
      <w:pPr>
        <w:ind w:left="4253"/>
        <w:rPr>
          <w:sz w:val="28"/>
        </w:rPr>
      </w:pPr>
    </w:p>
    <w:p w:rsidR="00B64E60" w:rsidRPr="00DA5599" w:rsidRDefault="00B64E60" w:rsidP="005846B6">
      <w:pPr>
        <w:ind w:left="4253"/>
        <w:rPr>
          <w:sz w:val="28"/>
          <w:szCs w:val="28"/>
        </w:rPr>
      </w:pPr>
      <w:r w:rsidRPr="00DA5599">
        <w:rPr>
          <w:sz w:val="28"/>
          <w:szCs w:val="28"/>
        </w:rPr>
        <w:t>Р</w:t>
      </w:r>
      <w:r w:rsidR="00481A50">
        <w:rPr>
          <w:sz w:val="28"/>
          <w:szCs w:val="28"/>
        </w:rPr>
        <w:t>еестровый номер закупки № 1/2019</w:t>
      </w:r>
      <w:r w:rsidRPr="00DA5599">
        <w:rPr>
          <w:sz w:val="28"/>
          <w:szCs w:val="28"/>
        </w:rPr>
        <w:t>-</w:t>
      </w:r>
      <w:r w:rsidR="0069391C">
        <w:rPr>
          <w:sz w:val="28"/>
          <w:szCs w:val="28"/>
        </w:rPr>
        <w:t>Д</w:t>
      </w:r>
    </w:p>
    <w:p w:rsidR="007C1D9F" w:rsidRDefault="007C1D9F" w:rsidP="00D53079">
      <w:pPr>
        <w:widowControl w:val="0"/>
        <w:autoSpaceDE w:val="0"/>
        <w:autoSpaceDN w:val="0"/>
        <w:adjustRightInd w:val="0"/>
        <w:jc w:val="center"/>
        <w:outlineLvl w:val="0"/>
        <w:rPr>
          <w:b/>
          <w:bCs/>
          <w:sz w:val="28"/>
        </w:rPr>
      </w:pPr>
    </w:p>
    <w:p w:rsidR="007C1D9F" w:rsidRDefault="007C1D9F" w:rsidP="00D53079">
      <w:pPr>
        <w:widowControl w:val="0"/>
        <w:autoSpaceDE w:val="0"/>
        <w:autoSpaceDN w:val="0"/>
        <w:adjustRightInd w:val="0"/>
        <w:jc w:val="right"/>
        <w:rPr>
          <w:rFonts w:cs="Arial"/>
          <w:sz w:val="28"/>
          <w:szCs w:val="18"/>
        </w:rPr>
      </w:pPr>
      <w:r>
        <w:rPr>
          <w:sz w:val="28"/>
        </w:rPr>
        <w:t> </w:t>
      </w:r>
    </w:p>
    <w:p w:rsidR="007C1D9F" w:rsidRDefault="007C1D9F" w:rsidP="00D53079">
      <w:pPr>
        <w:widowControl w:val="0"/>
        <w:autoSpaceDE w:val="0"/>
        <w:autoSpaceDN w:val="0"/>
        <w:adjustRightInd w:val="0"/>
        <w:rPr>
          <w:rFonts w:ascii="Arial" w:hAnsi="Arial" w:cs="Arial"/>
          <w:sz w:val="18"/>
          <w:szCs w:val="18"/>
        </w:rPr>
      </w:pPr>
      <w:r>
        <w:t> </w:t>
      </w:r>
    </w:p>
    <w:p w:rsidR="007C1D9F" w:rsidRDefault="007C1D9F" w:rsidP="00D53079">
      <w:pPr>
        <w:rPr>
          <w:rFonts w:ascii="Arial" w:hAnsi="Arial" w:cs="Arial"/>
          <w:caps/>
          <w:sz w:val="28"/>
        </w:rPr>
      </w:pPr>
      <w:r>
        <w:rPr>
          <w:rFonts w:ascii="Arial Unicode MS" w:eastAsia="Arial Unicode MS" w:hAnsi="Arial Unicode MS" w:cs="Arial Unicode MS"/>
        </w:rPr>
        <w:t> </w:t>
      </w:r>
      <w:r>
        <w:rPr>
          <w:rFonts w:ascii="Arial Unicode MS" w:eastAsia="Arial Unicode MS" w:hAnsi="Arial Unicode MS" w:cs="Arial Unicode MS"/>
          <w:caps/>
          <w:sz w:val="28"/>
        </w:rPr>
        <w:t> </w:t>
      </w:r>
      <w:r>
        <w:rPr>
          <w:caps/>
          <w:sz w:val="28"/>
        </w:rPr>
        <w:t> </w:t>
      </w:r>
    </w:p>
    <w:p w:rsidR="007C1D9F" w:rsidRDefault="007C1D9F" w:rsidP="00D53079">
      <w:pPr>
        <w:widowControl w:val="0"/>
        <w:autoSpaceDE w:val="0"/>
        <w:autoSpaceDN w:val="0"/>
        <w:adjustRightInd w:val="0"/>
        <w:jc w:val="center"/>
        <w:rPr>
          <w:rFonts w:ascii="Arial" w:hAnsi="Arial" w:cs="Arial"/>
          <w:caps/>
          <w:sz w:val="28"/>
        </w:rPr>
      </w:pPr>
      <w:r>
        <w:rPr>
          <w:caps/>
          <w:sz w:val="28"/>
        </w:rPr>
        <w:t> </w:t>
      </w:r>
    </w:p>
    <w:p w:rsidR="007C1D9F" w:rsidRDefault="007C1D9F" w:rsidP="00D53079">
      <w:pPr>
        <w:jc w:val="center"/>
        <w:rPr>
          <w:b/>
          <w:bCs/>
        </w:rPr>
      </w:pPr>
    </w:p>
    <w:p w:rsidR="00031A40" w:rsidRDefault="00031A40" w:rsidP="00D53079">
      <w:pPr>
        <w:jc w:val="center"/>
        <w:rPr>
          <w:b/>
          <w:bCs/>
          <w:sz w:val="28"/>
        </w:rPr>
      </w:pPr>
      <w:r>
        <w:rPr>
          <w:b/>
          <w:bCs/>
          <w:sz w:val="28"/>
        </w:rPr>
        <w:t>КОНКУРСНАЯ ДОКУМЕНТАЦИЯ</w:t>
      </w:r>
    </w:p>
    <w:p w:rsidR="007C1D9F" w:rsidRPr="00481A50" w:rsidRDefault="00031A40" w:rsidP="00481A50">
      <w:pPr>
        <w:widowControl w:val="0"/>
        <w:autoSpaceDE w:val="0"/>
        <w:autoSpaceDN w:val="0"/>
        <w:adjustRightInd w:val="0"/>
        <w:jc w:val="center"/>
        <w:rPr>
          <w:b/>
          <w:bCs/>
          <w:caps/>
          <w:sz w:val="28"/>
          <w:szCs w:val="28"/>
        </w:rPr>
      </w:pPr>
      <w:r>
        <w:rPr>
          <w:b/>
          <w:bCs/>
          <w:caps/>
          <w:sz w:val="28"/>
        </w:rPr>
        <w:t>для проведения открытого конкурса</w:t>
      </w:r>
      <w:r w:rsidR="00FF5D23">
        <w:rPr>
          <w:b/>
          <w:bCs/>
          <w:caps/>
          <w:sz w:val="28"/>
        </w:rPr>
        <w:t xml:space="preserve"> </w:t>
      </w:r>
      <w:r>
        <w:rPr>
          <w:b/>
          <w:bCs/>
          <w:caps/>
          <w:sz w:val="28"/>
          <w:szCs w:val="28"/>
        </w:rPr>
        <w:t xml:space="preserve">на право заключения договора </w:t>
      </w:r>
      <w:r w:rsidR="00F770F1">
        <w:rPr>
          <w:b/>
          <w:bCs/>
          <w:caps/>
          <w:sz w:val="28"/>
          <w:szCs w:val="28"/>
        </w:rPr>
        <w:t xml:space="preserve">на </w:t>
      </w:r>
      <w:r w:rsidR="00481A50">
        <w:rPr>
          <w:b/>
          <w:bCs/>
          <w:caps/>
          <w:sz w:val="28"/>
          <w:szCs w:val="28"/>
        </w:rPr>
        <w:t xml:space="preserve">оказание услуг по </w:t>
      </w:r>
      <w:r w:rsidR="00481A50" w:rsidRPr="00481A50">
        <w:rPr>
          <w:b/>
          <w:bCs/>
          <w:caps/>
          <w:sz w:val="28"/>
          <w:szCs w:val="28"/>
        </w:rPr>
        <w:t>сбору, транспортированию и утилизации отходов IV класса опасности (отработанных автомобильных покрышек), образующихся в результате хозяйственной деятельн</w:t>
      </w:r>
      <w:r w:rsidR="00481A50">
        <w:rPr>
          <w:b/>
          <w:bCs/>
          <w:caps/>
          <w:sz w:val="28"/>
          <w:szCs w:val="28"/>
        </w:rPr>
        <w:t>ости СПб ГУП «Горэлектротранс»</w:t>
      </w:r>
    </w:p>
    <w:p w:rsidR="00031A40" w:rsidRDefault="00031A40" w:rsidP="00D53079">
      <w:pPr>
        <w:widowControl w:val="0"/>
        <w:autoSpaceDE w:val="0"/>
        <w:autoSpaceDN w:val="0"/>
        <w:adjustRightInd w:val="0"/>
        <w:jc w:val="center"/>
        <w:rPr>
          <w:b/>
          <w:bCs/>
          <w:sz w:val="28"/>
          <w:szCs w:val="28"/>
        </w:rPr>
      </w:pPr>
    </w:p>
    <w:p w:rsidR="00031A40" w:rsidRDefault="00031A40" w:rsidP="00D53079">
      <w:pPr>
        <w:widowControl w:val="0"/>
        <w:autoSpaceDE w:val="0"/>
        <w:autoSpaceDN w:val="0"/>
        <w:adjustRightInd w:val="0"/>
        <w:jc w:val="center"/>
        <w:rPr>
          <w:b/>
          <w:bCs/>
          <w:sz w:val="28"/>
          <w:szCs w:val="28"/>
        </w:rPr>
      </w:pPr>
    </w:p>
    <w:p w:rsidR="00031A40" w:rsidRDefault="00031A40" w:rsidP="00D53079">
      <w:pPr>
        <w:widowControl w:val="0"/>
        <w:autoSpaceDE w:val="0"/>
        <w:autoSpaceDN w:val="0"/>
        <w:adjustRightInd w:val="0"/>
        <w:jc w:val="center"/>
        <w:rPr>
          <w:b/>
          <w:bCs/>
          <w:sz w:val="28"/>
          <w:szCs w:val="28"/>
        </w:rPr>
      </w:pPr>
    </w:p>
    <w:p w:rsidR="00031A40" w:rsidRDefault="00031A40" w:rsidP="00D53079">
      <w:pPr>
        <w:widowControl w:val="0"/>
        <w:autoSpaceDE w:val="0"/>
        <w:autoSpaceDN w:val="0"/>
        <w:adjustRightInd w:val="0"/>
        <w:jc w:val="center"/>
        <w:rPr>
          <w:rFonts w:ascii="Arial" w:hAnsi="Arial" w:cs="Arial"/>
          <w:sz w:val="28"/>
        </w:rPr>
      </w:pPr>
    </w:p>
    <w:p w:rsidR="007C1D9F" w:rsidRDefault="007C1D9F" w:rsidP="00D53079">
      <w:pPr>
        <w:widowControl w:val="0"/>
        <w:autoSpaceDE w:val="0"/>
        <w:autoSpaceDN w:val="0"/>
        <w:adjustRightInd w:val="0"/>
        <w:jc w:val="center"/>
        <w:rPr>
          <w:rFonts w:ascii="Arial" w:hAnsi="Arial" w:cs="Arial"/>
          <w:sz w:val="28"/>
        </w:rPr>
      </w:pPr>
    </w:p>
    <w:p w:rsidR="007C1D9F" w:rsidRDefault="007C1D9F" w:rsidP="00D53079">
      <w:pPr>
        <w:widowControl w:val="0"/>
        <w:autoSpaceDE w:val="0"/>
        <w:autoSpaceDN w:val="0"/>
        <w:adjustRightInd w:val="0"/>
        <w:jc w:val="center"/>
        <w:rPr>
          <w:rFonts w:ascii="Arial" w:hAnsi="Arial" w:cs="Arial"/>
          <w:sz w:val="28"/>
        </w:rPr>
      </w:pPr>
    </w:p>
    <w:p w:rsidR="007C1D9F" w:rsidRDefault="007C1D9F" w:rsidP="00D53079">
      <w:pPr>
        <w:widowControl w:val="0"/>
        <w:autoSpaceDE w:val="0"/>
        <w:autoSpaceDN w:val="0"/>
        <w:adjustRightInd w:val="0"/>
        <w:jc w:val="center"/>
        <w:rPr>
          <w:rFonts w:ascii="Arial" w:hAnsi="Arial" w:cs="Arial"/>
          <w:sz w:val="28"/>
        </w:rPr>
      </w:pPr>
    </w:p>
    <w:p w:rsidR="007C1D9F" w:rsidRDefault="007C1D9F" w:rsidP="00D53079">
      <w:pPr>
        <w:widowControl w:val="0"/>
        <w:autoSpaceDE w:val="0"/>
        <w:autoSpaceDN w:val="0"/>
        <w:adjustRightInd w:val="0"/>
        <w:jc w:val="center"/>
        <w:rPr>
          <w:rFonts w:ascii="Arial" w:hAnsi="Arial" w:cs="Arial"/>
          <w:sz w:val="28"/>
        </w:rPr>
      </w:pPr>
    </w:p>
    <w:p w:rsidR="001F7FBB" w:rsidRDefault="001F7FBB" w:rsidP="00D53079">
      <w:pPr>
        <w:widowControl w:val="0"/>
        <w:autoSpaceDE w:val="0"/>
        <w:autoSpaceDN w:val="0"/>
        <w:adjustRightInd w:val="0"/>
        <w:jc w:val="center"/>
        <w:rPr>
          <w:rFonts w:ascii="Arial" w:hAnsi="Arial" w:cs="Arial"/>
          <w:sz w:val="28"/>
        </w:rPr>
      </w:pPr>
    </w:p>
    <w:p w:rsidR="001F7FBB" w:rsidRDefault="001F7FBB" w:rsidP="00D53079">
      <w:pPr>
        <w:widowControl w:val="0"/>
        <w:autoSpaceDE w:val="0"/>
        <w:autoSpaceDN w:val="0"/>
        <w:adjustRightInd w:val="0"/>
        <w:jc w:val="center"/>
        <w:rPr>
          <w:rFonts w:ascii="Arial" w:hAnsi="Arial" w:cs="Arial"/>
          <w:sz w:val="28"/>
        </w:rPr>
      </w:pPr>
    </w:p>
    <w:p w:rsidR="001F7FBB" w:rsidRDefault="001F7FBB" w:rsidP="00D53079">
      <w:pPr>
        <w:widowControl w:val="0"/>
        <w:autoSpaceDE w:val="0"/>
        <w:autoSpaceDN w:val="0"/>
        <w:adjustRightInd w:val="0"/>
        <w:jc w:val="center"/>
        <w:rPr>
          <w:rFonts w:ascii="Arial" w:hAnsi="Arial" w:cs="Arial"/>
          <w:sz w:val="28"/>
        </w:rPr>
      </w:pPr>
    </w:p>
    <w:p w:rsidR="001F7FBB" w:rsidRDefault="001F7FBB" w:rsidP="00D53079">
      <w:pPr>
        <w:widowControl w:val="0"/>
        <w:autoSpaceDE w:val="0"/>
        <w:autoSpaceDN w:val="0"/>
        <w:adjustRightInd w:val="0"/>
        <w:jc w:val="center"/>
        <w:rPr>
          <w:rFonts w:ascii="Arial" w:hAnsi="Arial" w:cs="Arial"/>
          <w:sz w:val="28"/>
        </w:rPr>
      </w:pPr>
    </w:p>
    <w:p w:rsidR="007C1D9F" w:rsidRDefault="007C1D9F" w:rsidP="00D53079">
      <w:pPr>
        <w:widowControl w:val="0"/>
        <w:autoSpaceDE w:val="0"/>
        <w:autoSpaceDN w:val="0"/>
        <w:adjustRightInd w:val="0"/>
        <w:jc w:val="center"/>
        <w:outlineLvl w:val="0"/>
        <w:rPr>
          <w:rFonts w:ascii="Arial" w:hAnsi="Arial" w:cs="Arial"/>
        </w:rPr>
      </w:pPr>
      <w:r>
        <w:t>Санкт-Петербург</w:t>
      </w:r>
    </w:p>
    <w:p w:rsidR="007C1D9F" w:rsidRDefault="007C1D9F" w:rsidP="00D53079">
      <w:pPr>
        <w:widowControl w:val="0"/>
        <w:autoSpaceDE w:val="0"/>
        <w:autoSpaceDN w:val="0"/>
        <w:adjustRightInd w:val="0"/>
        <w:jc w:val="center"/>
      </w:pPr>
      <w:r>
        <w:t>201</w:t>
      </w:r>
      <w:r w:rsidR="00481A50">
        <w:t>9</w:t>
      </w:r>
      <w:r>
        <w:t xml:space="preserve"> год</w:t>
      </w:r>
    </w:p>
    <w:p w:rsidR="007C1D9F" w:rsidRDefault="007C1D9F" w:rsidP="00D53079">
      <w:pPr>
        <w:widowControl w:val="0"/>
        <w:autoSpaceDE w:val="0"/>
        <w:autoSpaceDN w:val="0"/>
        <w:adjustRightInd w:val="0"/>
        <w:jc w:val="center"/>
        <w:rPr>
          <w:rFonts w:ascii="Arial" w:hAnsi="Arial" w:cs="Arial"/>
          <w:b/>
          <w:bCs/>
          <w:sz w:val="28"/>
          <w:szCs w:val="28"/>
        </w:rPr>
      </w:pPr>
      <w:r>
        <w:rPr>
          <w:b/>
          <w:bCs/>
          <w:sz w:val="28"/>
          <w:szCs w:val="28"/>
        </w:rPr>
        <w:br w:type="page"/>
      </w:r>
      <w:r>
        <w:rPr>
          <w:b/>
          <w:bCs/>
          <w:sz w:val="28"/>
          <w:szCs w:val="28"/>
        </w:rPr>
        <w:lastRenderedPageBreak/>
        <w:t>Оглавление</w:t>
      </w:r>
    </w:p>
    <w:p w:rsidR="00FD57EF" w:rsidRDefault="005125DD" w:rsidP="00D53079">
      <w:pPr>
        <w:pStyle w:val="30"/>
        <w:rPr>
          <w:rFonts w:asciiTheme="minorHAnsi" w:eastAsiaTheme="minorEastAsia" w:hAnsiTheme="minorHAnsi" w:cstheme="minorBidi"/>
          <w:szCs w:val="22"/>
        </w:rPr>
      </w:pPr>
      <w:r>
        <w:rPr>
          <w:b/>
          <w:bCs/>
          <w:sz w:val="28"/>
          <w:szCs w:val="28"/>
        </w:rPr>
        <w:fldChar w:fldCharType="begin"/>
      </w:r>
      <w:r w:rsidR="007C1D9F">
        <w:rPr>
          <w:b/>
          <w:bCs/>
          <w:sz w:val="28"/>
          <w:szCs w:val="28"/>
        </w:rPr>
        <w:instrText xml:space="preserve"> TOC \o "1-3" \h \z </w:instrText>
      </w:r>
      <w:r>
        <w:rPr>
          <w:b/>
          <w:bCs/>
          <w:sz w:val="28"/>
          <w:szCs w:val="28"/>
        </w:rPr>
        <w:fldChar w:fldCharType="separate"/>
      </w:r>
      <w:hyperlink w:anchor="_Toc451335180" w:history="1">
        <w:r w:rsidR="00FD57EF" w:rsidRPr="009F1053">
          <w:rPr>
            <w:rStyle w:val="a4"/>
          </w:rPr>
          <w:t>ТОМ 1</w:t>
        </w:r>
        <w:r w:rsidR="00FD57EF">
          <w:rPr>
            <w:webHidden/>
          </w:rPr>
          <w:tab/>
        </w:r>
        <w:r>
          <w:rPr>
            <w:webHidden/>
          </w:rPr>
          <w:fldChar w:fldCharType="begin"/>
        </w:r>
        <w:r w:rsidR="00FD57EF">
          <w:rPr>
            <w:webHidden/>
          </w:rPr>
          <w:instrText xml:space="preserve"> PAGEREF _Toc451335180 \h </w:instrText>
        </w:r>
        <w:r>
          <w:rPr>
            <w:webHidden/>
          </w:rPr>
        </w:r>
        <w:r>
          <w:rPr>
            <w:webHidden/>
          </w:rPr>
          <w:fldChar w:fldCharType="separate"/>
        </w:r>
        <w:r w:rsidR="00515BF4">
          <w:rPr>
            <w:webHidden/>
          </w:rPr>
          <w:t>4</w:t>
        </w:r>
        <w:r>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81" w:history="1">
        <w:r w:rsidR="00FD57EF" w:rsidRPr="009F1053">
          <w:rPr>
            <w:rStyle w:val="a4"/>
          </w:rPr>
          <w:t>ОБЩАЯ ЧАСТЬ</w:t>
        </w:r>
        <w:r w:rsidR="00FD57EF">
          <w:rPr>
            <w:webHidden/>
          </w:rPr>
          <w:tab/>
        </w:r>
        <w:r w:rsidR="005125DD">
          <w:rPr>
            <w:webHidden/>
          </w:rPr>
          <w:fldChar w:fldCharType="begin"/>
        </w:r>
        <w:r w:rsidR="00FD57EF">
          <w:rPr>
            <w:webHidden/>
          </w:rPr>
          <w:instrText xml:space="preserve"> PAGEREF _Toc451335181 \h </w:instrText>
        </w:r>
        <w:r w:rsidR="005125DD">
          <w:rPr>
            <w:webHidden/>
          </w:rPr>
        </w:r>
        <w:r w:rsidR="005125DD">
          <w:rPr>
            <w:webHidden/>
          </w:rPr>
          <w:fldChar w:fldCharType="separate"/>
        </w:r>
        <w:r w:rsidR="00515BF4">
          <w:rPr>
            <w:webHidden/>
          </w:rPr>
          <w:t>4</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82" w:history="1">
        <w:r w:rsidR="00FD57EF" w:rsidRPr="009F1053">
          <w:rPr>
            <w:rStyle w:val="a4"/>
          </w:rPr>
          <w:t>ИНСТРУКЦИЯ ПО ПОДГОТОВКЕ И ПРОВЕДЕНИЮ КОНКУРСА</w:t>
        </w:r>
        <w:r w:rsidR="00FD57EF">
          <w:rPr>
            <w:webHidden/>
          </w:rPr>
          <w:tab/>
        </w:r>
        <w:r w:rsidR="005125DD">
          <w:rPr>
            <w:webHidden/>
          </w:rPr>
          <w:fldChar w:fldCharType="begin"/>
        </w:r>
        <w:r w:rsidR="00FD57EF">
          <w:rPr>
            <w:webHidden/>
          </w:rPr>
          <w:instrText xml:space="preserve"> PAGEREF _Toc451335182 \h </w:instrText>
        </w:r>
        <w:r w:rsidR="005125DD">
          <w:rPr>
            <w:webHidden/>
          </w:rPr>
        </w:r>
        <w:r w:rsidR="005125DD">
          <w:rPr>
            <w:webHidden/>
          </w:rPr>
          <w:fldChar w:fldCharType="separate"/>
        </w:r>
        <w:r w:rsidR="00515BF4">
          <w:rPr>
            <w:webHidden/>
          </w:rPr>
          <w:t>4</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83" w:history="1">
        <w:r w:rsidR="00FD57EF" w:rsidRPr="009F1053">
          <w:rPr>
            <w:rStyle w:val="a4"/>
          </w:rPr>
          <w:t>Раздел 1. Общие сведения</w:t>
        </w:r>
        <w:r w:rsidR="00FD57EF">
          <w:rPr>
            <w:webHidden/>
          </w:rPr>
          <w:tab/>
        </w:r>
        <w:r w:rsidR="005125DD">
          <w:rPr>
            <w:webHidden/>
          </w:rPr>
          <w:fldChar w:fldCharType="begin"/>
        </w:r>
        <w:r w:rsidR="00FD57EF">
          <w:rPr>
            <w:webHidden/>
          </w:rPr>
          <w:instrText xml:space="preserve"> PAGEREF _Toc451335183 \h </w:instrText>
        </w:r>
        <w:r w:rsidR="005125DD">
          <w:rPr>
            <w:webHidden/>
          </w:rPr>
        </w:r>
        <w:r w:rsidR="005125DD">
          <w:rPr>
            <w:webHidden/>
          </w:rPr>
          <w:fldChar w:fldCharType="separate"/>
        </w:r>
        <w:r w:rsidR="00515BF4">
          <w:rPr>
            <w:webHidden/>
          </w:rPr>
          <w:t>4</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84" w:history="1">
        <w:r w:rsidR="00FD57EF" w:rsidRPr="009F1053">
          <w:rPr>
            <w:rStyle w:val="a4"/>
          </w:rPr>
          <w:t>1. Основные положения</w:t>
        </w:r>
        <w:r w:rsidR="00FD57EF">
          <w:rPr>
            <w:webHidden/>
          </w:rPr>
          <w:tab/>
        </w:r>
        <w:r w:rsidR="005125DD">
          <w:rPr>
            <w:webHidden/>
          </w:rPr>
          <w:fldChar w:fldCharType="begin"/>
        </w:r>
        <w:r w:rsidR="00FD57EF">
          <w:rPr>
            <w:webHidden/>
          </w:rPr>
          <w:instrText xml:space="preserve"> PAGEREF _Toc451335184 \h </w:instrText>
        </w:r>
        <w:r w:rsidR="005125DD">
          <w:rPr>
            <w:webHidden/>
          </w:rPr>
        </w:r>
        <w:r w:rsidR="005125DD">
          <w:rPr>
            <w:webHidden/>
          </w:rPr>
          <w:fldChar w:fldCharType="separate"/>
        </w:r>
        <w:r w:rsidR="00515BF4">
          <w:rPr>
            <w:webHidden/>
          </w:rPr>
          <w:t>4</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85" w:history="1">
        <w:r w:rsidR="00FD57EF" w:rsidRPr="009F1053">
          <w:rPr>
            <w:rStyle w:val="a4"/>
          </w:rPr>
          <w:t>2. Изучение участниками конкурсной документации</w:t>
        </w:r>
        <w:r w:rsidR="00FD57EF">
          <w:rPr>
            <w:webHidden/>
          </w:rPr>
          <w:tab/>
        </w:r>
        <w:r w:rsidR="005125DD">
          <w:rPr>
            <w:webHidden/>
          </w:rPr>
          <w:fldChar w:fldCharType="begin"/>
        </w:r>
        <w:r w:rsidR="00FD57EF">
          <w:rPr>
            <w:webHidden/>
          </w:rPr>
          <w:instrText xml:space="preserve"> PAGEREF _Toc451335185 \h </w:instrText>
        </w:r>
        <w:r w:rsidR="005125DD">
          <w:rPr>
            <w:webHidden/>
          </w:rPr>
        </w:r>
        <w:r w:rsidR="005125DD">
          <w:rPr>
            <w:webHidden/>
          </w:rPr>
          <w:fldChar w:fldCharType="separate"/>
        </w:r>
        <w:r w:rsidR="00515BF4">
          <w:rPr>
            <w:webHidden/>
          </w:rPr>
          <w:t>5</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86" w:history="1">
        <w:r w:rsidR="00FD57EF" w:rsidRPr="009F1053">
          <w:rPr>
            <w:rStyle w:val="a4"/>
          </w:rPr>
          <w:t>3. Внесение изменений в извещение о проведении конкурса и (или) конкурсную документацию</w:t>
        </w:r>
        <w:r w:rsidR="00FD57EF">
          <w:rPr>
            <w:webHidden/>
          </w:rPr>
          <w:tab/>
        </w:r>
        <w:r w:rsidR="005125DD">
          <w:rPr>
            <w:webHidden/>
          </w:rPr>
          <w:fldChar w:fldCharType="begin"/>
        </w:r>
        <w:r w:rsidR="00FD57EF">
          <w:rPr>
            <w:webHidden/>
          </w:rPr>
          <w:instrText xml:space="preserve"> PAGEREF _Toc451335186 \h </w:instrText>
        </w:r>
        <w:r w:rsidR="005125DD">
          <w:rPr>
            <w:webHidden/>
          </w:rPr>
        </w:r>
        <w:r w:rsidR="005125DD">
          <w:rPr>
            <w:webHidden/>
          </w:rPr>
          <w:fldChar w:fldCharType="separate"/>
        </w:r>
        <w:r w:rsidR="00515BF4">
          <w:rPr>
            <w:webHidden/>
          </w:rPr>
          <w:t>5</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87" w:history="1">
        <w:r w:rsidR="00FD57EF" w:rsidRPr="009F1053">
          <w:rPr>
            <w:rStyle w:val="a4"/>
          </w:rPr>
          <w:t>4. Разъяснение положений конкурсной документации</w:t>
        </w:r>
        <w:r w:rsidR="00FD57EF">
          <w:rPr>
            <w:webHidden/>
          </w:rPr>
          <w:tab/>
        </w:r>
        <w:r w:rsidR="005125DD">
          <w:rPr>
            <w:webHidden/>
          </w:rPr>
          <w:fldChar w:fldCharType="begin"/>
        </w:r>
        <w:r w:rsidR="00FD57EF">
          <w:rPr>
            <w:webHidden/>
          </w:rPr>
          <w:instrText xml:space="preserve"> PAGEREF _Toc451335187 \h </w:instrText>
        </w:r>
        <w:r w:rsidR="005125DD">
          <w:rPr>
            <w:webHidden/>
          </w:rPr>
        </w:r>
        <w:r w:rsidR="005125DD">
          <w:rPr>
            <w:webHidden/>
          </w:rPr>
          <w:fldChar w:fldCharType="separate"/>
        </w:r>
        <w:r w:rsidR="00515BF4">
          <w:rPr>
            <w:webHidden/>
          </w:rPr>
          <w:t>5</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88" w:history="1">
        <w:r w:rsidR="00FD57EF" w:rsidRPr="009F1053">
          <w:rPr>
            <w:rStyle w:val="a4"/>
          </w:rPr>
          <w:t>5. Отказ от проведения открытого конкурса</w:t>
        </w:r>
        <w:r w:rsidR="00FD57EF">
          <w:rPr>
            <w:webHidden/>
          </w:rPr>
          <w:tab/>
        </w:r>
        <w:r w:rsidR="005125DD">
          <w:rPr>
            <w:webHidden/>
          </w:rPr>
          <w:fldChar w:fldCharType="begin"/>
        </w:r>
        <w:r w:rsidR="00FD57EF">
          <w:rPr>
            <w:webHidden/>
          </w:rPr>
          <w:instrText xml:space="preserve"> PAGEREF _Toc451335188 \h </w:instrText>
        </w:r>
        <w:r w:rsidR="005125DD">
          <w:rPr>
            <w:webHidden/>
          </w:rPr>
        </w:r>
        <w:r w:rsidR="005125DD">
          <w:rPr>
            <w:webHidden/>
          </w:rPr>
          <w:fldChar w:fldCharType="separate"/>
        </w:r>
        <w:r w:rsidR="00515BF4">
          <w:rPr>
            <w:webHidden/>
          </w:rPr>
          <w:t>5</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89" w:history="1">
        <w:r w:rsidR="00FD57EF" w:rsidRPr="009F1053">
          <w:rPr>
            <w:rStyle w:val="a4"/>
          </w:rPr>
          <w:t>6. Требования к участникам</w:t>
        </w:r>
        <w:r w:rsidR="00FD57EF">
          <w:rPr>
            <w:webHidden/>
          </w:rPr>
          <w:tab/>
        </w:r>
        <w:r w:rsidR="005125DD">
          <w:rPr>
            <w:webHidden/>
          </w:rPr>
          <w:fldChar w:fldCharType="begin"/>
        </w:r>
        <w:r w:rsidR="00FD57EF">
          <w:rPr>
            <w:webHidden/>
          </w:rPr>
          <w:instrText xml:space="preserve"> PAGEREF _Toc451335189 \h </w:instrText>
        </w:r>
        <w:r w:rsidR="005125DD">
          <w:rPr>
            <w:webHidden/>
          </w:rPr>
        </w:r>
        <w:r w:rsidR="005125DD">
          <w:rPr>
            <w:webHidden/>
          </w:rPr>
          <w:fldChar w:fldCharType="separate"/>
        </w:r>
        <w:r w:rsidR="00515BF4">
          <w:rPr>
            <w:webHidden/>
          </w:rPr>
          <w:t>6</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90" w:history="1">
        <w:r w:rsidR="00FD57EF" w:rsidRPr="009F1053">
          <w:rPr>
            <w:rStyle w:val="a4"/>
          </w:rPr>
          <w:t>Раздел 2. Требования к содержанию, форме, оформлению и составу заявки, инструкция по заполнению заявки</w:t>
        </w:r>
        <w:r w:rsidR="00FD57EF">
          <w:rPr>
            <w:webHidden/>
          </w:rPr>
          <w:tab/>
        </w:r>
        <w:r w:rsidR="005125DD">
          <w:rPr>
            <w:webHidden/>
          </w:rPr>
          <w:fldChar w:fldCharType="begin"/>
        </w:r>
        <w:r w:rsidR="00FD57EF">
          <w:rPr>
            <w:webHidden/>
          </w:rPr>
          <w:instrText xml:space="preserve"> PAGEREF _Toc451335190 \h </w:instrText>
        </w:r>
        <w:r w:rsidR="005125DD">
          <w:rPr>
            <w:webHidden/>
          </w:rPr>
        </w:r>
        <w:r w:rsidR="005125DD">
          <w:rPr>
            <w:webHidden/>
          </w:rPr>
          <w:fldChar w:fldCharType="separate"/>
        </w:r>
        <w:r w:rsidR="00515BF4">
          <w:rPr>
            <w:webHidden/>
          </w:rPr>
          <w:t>6</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91" w:history="1">
        <w:r w:rsidR="00FD57EF" w:rsidRPr="009F1053">
          <w:rPr>
            <w:rStyle w:val="a4"/>
          </w:rPr>
          <w:t>7. Требования к форме заявки</w:t>
        </w:r>
        <w:r w:rsidR="00FD57EF">
          <w:rPr>
            <w:webHidden/>
          </w:rPr>
          <w:tab/>
        </w:r>
        <w:r w:rsidR="005125DD">
          <w:rPr>
            <w:webHidden/>
          </w:rPr>
          <w:fldChar w:fldCharType="begin"/>
        </w:r>
        <w:r w:rsidR="00FD57EF">
          <w:rPr>
            <w:webHidden/>
          </w:rPr>
          <w:instrText xml:space="preserve"> PAGEREF _Toc451335191 \h </w:instrText>
        </w:r>
        <w:r w:rsidR="005125DD">
          <w:rPr>
            <w:webHidden/>
          </w:rPr>
        </w:r>
        <w:r w:rsidR="005125DD">
          <w:rPr>
            <w:webHidden/>
          </w:rPr>
          <w:fldChar w:fldCharType="separate"/>
        </w:r>
        <w:r w:rsidR="00515BF4">
          <w:rPr>
            <w:webHidden/>
          </w:rPr>
          <w:t>6</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92" w:history="1">
        <w:r w:rsidR="00FD57EF" w:rsidRPr="009F1053">
          <w:rPr>
            <w:rStyle w:val="a4"/>
          </w:rPr>
          <w:t>8. Требования к составу, содержанию и оформлению заявки</w:t>
        </w:r>
        <w:r w:rsidR="00FD57EF">
          <w:rPr>
            <w:webHidden/>
          </w:rPr>
          <w:tab/>
        </w:r>
        <w:r w:rsidR="005125DD">
          <w:rPr>
            <w:webHidden/>
          </w:rPr>
          <w:fldChar w:fldCharType="begin"/>
        </w:r>
        <w:r w:rsidR="00FD57EF">
          <w:rPr>
            <w:webHidden/>
          </w:rPr>
          <w:instrText xml:space="preserve"> PAGEREF _Toc451335192 \h </w:instrText>
        </w:r>
        <w:r w:rsidR="005125DD">
          <w:rPr>
            <w:webHidden/>
          </w:rPr>
        </w:r>
        <w:r w:rsidR="005125DD">
          <w:rPr>
            <w:webHidden/>
          </w:rPr>
          <w:fldChar w:fldCharType="separate"/>
        </w:r>
        <w:r w:rsidR="00515BF4">
          <w:rPr>
            <w:webHidden/>
          </w:rPr>
          <w:t>7</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93" w:history="1">
        <w:r w:rsidR="00FD57EF" w:rsidRPr="009F1053">
          <w:rPr>
            <w:rStyle w:val="a4"/>
          </w:rPr>
          <w:t>9. Конкурсное предложение участника.</w:t>
        </w:r>
        <w:r w:rsidR="00FD57EF">
          <w:rPr>
            <w:webHidden/>
          </w:rPr>
          <w:tab/>
        </w:r>
        <w:r w:rsidR="005125DD">
          <w:rPr>
            <w:webHidden/>
          </w:rPr>
          <w:fldChar w:fldCharType="begin"/>
        </w:r>
        <w:r w:rsidR="00FD57EF">
          <w:rPr>
            <w:webHidden/>
          </w:rPr>
          <w:instrText xml:space="preserve"> PAGEREF _Toc451335193 \h </w:instrText>
        </w:r>
        <w:r w:rsidR="005125DD">
          <w:rPr>
            <w:webHidden/>
          </w:rPr>
        </w:r>
        <w:r w:rsidR="005125DD">
          <w:rPr>
            <w:webHidden/>
          </w:rPr>
          <w:fldChar w:fldCharType="separate"/>
        </w:r>
        <w:r w:rsidR="00515BF4">
          <w:rPr>
            <w:webHidden/>
          </w:rPr>
          <w:t>9</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94" w:history="1">
        <w:r w:rsidR="00FD57EF" w:rsidRPr="009F1053">
          <w:rPr>
            <w:rStyle w:val="a4"/>
          </w:rPr>
          <w:t>10. Срок и порядок внесения денежных средств в качестве обеспечения заявки</w:t>
        </w:r>
        <w:r w:rsidR="00FD57EF">
          <w:rPr>
            <w:webHidden/>
          </w:rPr>
          <w:tab/>
        </w:r>
        <w:r w:rsidR="005125DD">
          <w:rPr>
            <w:webHidden/>
          </w:rPr>
          <w:fldChar w:fldCharType="begin"/>
        </w:r>
        <w:r w:rsidR="00FD57EF">
          <w:rPr>
            <w:webHidden/>
          </w:rPr>
          <w:instrText xml:space="preserve"> PAGEREF _Toc451335194 \h </w:instrText>
        </w:r>
        <w:r w:rsidR="005125DD">
          <w:rPr>
            <w:webHidden/>
          </w:rPr>
        </w:r>
        <w:r w:rsidR="005125DD">
          <w:rPr>
            <w:webHidden/>
          </w:rPr>
          <w:fldChar w:fldCharType="separate"/>
        </w:r>
        <w:r w:rsidR="00515BF4">
          <w:rPr>
            <w:webHidden/>
          </w:rPr>
          <w:t>10</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95" w:history="1">
        <w:r w:rsidR="00FD57EF" w:rsidRPr="009F1053">
          <w:rPr>
            <w:rStyle w:val="a4"/>
          </w:rPr>
          <w:t>Раздел 3. Порядок подачи заявок, изменение и отзыв заявок, вскрытие конвертов с заявками в письменной форме</w:t>
        </w:r>
        <w:r w:rsidR="00FD57EF">
          <w:rPr>
            <w:webHidden/>
          </w:rPr>
          <w:tab/>
        </w:r>
        <w:r w:rsidR="005125DD">
          <w:rPr>
            <w:webHidden/>
          </w:rPr>
          <w:fldChar w:fldCharType="begin"/>
        </w:r>
        <w:r w:rsidR="00FD57EF">
          <w:rPr>
            <w:webHidden/>
          </w:rPr>
          <w:instrText xml:space="preserve"> PAGEREF _Toc451335195 \h </w:instrText>
        </w:r>
        <w:r w:rsidR="005125DD">
          <w:rPr>
            <w:webHidden/>
          </w:rPr>
        </w:r>
        <w:r w:rsidR="005125DD">
          <w:rPr>
            <w:webHidden/>
          </w:rPr>
          <w:fldChar w:fldCharType="separate"/>
        </w:r>
        <w:r w:rsidR="00515BF4">
          <w:rPr>
            <w:webHidden/>
          </w:rPr>
          <w:t>11</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96" w:history="1">
        <w:r w:rsidR="00FD57EF" w:rsidRPr="009F1053">
          <w:rPr>
            <w:rStyle w:val="a4"/>
          </w:rPr>
          <w:t>11. Порядок, срок и место подачи заявок</w:t>
        </w:r>
        <w:r w:rsidR="00FD57EF">
          <w:rPr>
            <w:webHidden/>
          </w:rPr>
          <w:tab/>
        </w:r>
        <w:r w:rsidR="005125DD">
          <w:rPr>
            <w:webHidden/>
          </w:rPr>
          <w:fldChar w:fldCharType="begin"/>
        </w:r>
        <w:r w:rsidR="00FD57EF">
          <w:rPr>
            <w:webHidden/>
          </w:rPr>
          <w:instrText xml:space="preserve"> PAGEREF _Toc451335196 \h </w:instrText>
        </w:r>
        <w:r w:rsidR="005125DD">
          <w:rPr>
            <w:webHidden/>
          </w:rPr>
        </w:r>
        <w:r w:rsidR="005125DD">
          <w:rPr>
            <w:webHidden/>
          </w:rPr>
          <w:fldChar w:fldCharType="separate"/>
        </w:r>
        <w:r w:rsidR="00515BF4">
          <w:rPr>
            <w:webHidden/>
          </w:rPr>
          <w:t>11</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97" w:history="1">
        <w:r w:rsidR="00FD57EF" w:rsidRPr="009F1053">
          <w:rPr>
            <w:rStyle w:val="a4"/>
          </w:rPr>
          <w:t>12. Изменения и отзыв заявок</w:t>
        </w:r>
        <w:r w:rsidR="00FD57EF">
          <w:rPr>
            <w:webHidden/>
          </w:rPr>
          <w:tab/>
        </w:r>
        <w:r w:rsidR="005125DD">
          <w:rPr>
            <w:webHidden/>
          </w:rPr>
          <w:fldChar w:fldCharType="begin"/>
        </w:r>
        <w:r w:rsidR="00FD57EF">
          <w:rPr>
            <w:webHidden/>
          </w:rPr>
          <w:instrText xml:space="preserve"> PAGEREF _Toc451335197 \h </w:instrText>
        </w:r>
        <w:r w:rsidR="005125DD">
          <w:rPr>
            <w:webHidden/>
          </w:rPr>
        </w:r>
        <w:r w:rsidR="005125DD">
          <w:rPr>
            <w:webHidden/>
          </w:rPr>
          <w:fldChar w:fldCharType="separate"/>
        </w:r>
        <w:r w:rsidR="00515BF4">
          <w:rPr>
            <w:webHidden/>
          </w:rPr>
          <w:t>11</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98" w:history="1">
        <w:r w:rsidR="00FD57EF" w:rsidRPr="009F1053">
          <w:rPr>
            <w:rStyle w:val="a4"/>
          </w:rPr>
          <w:t>13. Порядок вскрытия конвертов с заявками в письменной форме</w:t>
        </w:r>
        <w:r w:rsidR="00FD57EF">
          <w:rPr>
            <w:webHidden/>
          </w:rPr>
          <w:tab/>
        </w:r>
        <w:r w:rsidR="005125DD">
          <w:rPr>
            <w:webHidden/>
          </w:rPr>
          <w:fldChar w:fldCharType="begin"/>
        </w:r>
        <w:r w:rsidR="00FD57EF">
          <w:rPr>
            <w:webHidden/>
          </w:rPr>
          <w:instrText xml:space="preserve"> PAGEREF _Toc451335198 \h </w:instrText>
        </w:r>
        <w:r w:rsidR="005125DD">
          <w:rPr>
            <w:webHidden/>
          </w:rPr>
        </w:r>
        <w:r w:rsidR="005125DD">
          <w:rPr>
            <w:webHidden/>
          </w:rPr>
          <w:fldChar w:fldCharType="separate"/>
        </w:r>
        <w:r w:rsidR="00515BF4">
          <w:rPr>
            <w:webHidden/>
          </w:rPr>
          <w:t>11</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199" w:history="1">
        <w:r w:rsidR="00FD57EF" w:rsidRPr="009F1053">
          <w:rPr>
            <w:rStyle w:val="a4"/>
          </w:rPr>
          <w:t>Раздел 4. Порядок рассмотрения заявок</w:t>
        </w:r>
        <w:r w:rsidR="00FD57EF">
          <w:rPr>
            <w:webHidden/>
          </w:rPr>
          <w:tab/>
        </w:r>
        <w:r w:rsidR="005125DD">
          <w:rPr>
            <w:webHidden/>
          </w:rPr>
          <w:fldChar w:fldCharType="begin"/>
        </w:r>
        <w:r w:rsidR="00FD57EF">
          <w:rPr>
            <w:webHidden/>
          </w:rPr>
          <w:instrText xml:space="preserve"> PAGEREF _Toc451335199 \h </w:instrText>
        </w:r>
        <w:r w:rsidR="005125DD">
          <w:rPr>
            <w:webHidden/>
          </w:rPr>
        </w:r>
        <w:r w:rsidR="005125DD">
          <w:rPr>
            <w:webHidden/>
          </w:rPr>
          <w:fldChar w:fldCharType="separate"/>
        </w:r>
        <w:r w:rsidR="00515BF4">
          <w:rPr>
            <w:webHidden/>
          </w:rPr>
          <w:t>12</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00" w:history="1">
        <w:r w:rsidR="00FD57EF" w:rsidRPr="009F1053">
          <w:rPr>
            <w:rStyle w:val="a4"/>
          </w:rPr>
          <w:t>14. Проверка конкурсной комиссией заявок на соответствие требованиям конкурсной документации</w:t>
        </w:r>
        <w:r w:rsidR="00FD57EF">
          <w:rPr>
            <w:webHidden/>
          </w:rPr>
          <w:tab/>
        </w:r>
        <w:r w:rsidR="005125DD">
          <w:rPr>
            <w:webHidden/>
          </w:rPr>
          <w:fldChar w:fldCharType="begin"/>
        </w:r>
        <w:r w:rsidR="00FD57EF">
          <w:rPr>
            <w:webHidden/>
          </w:rPr>
          <w:instrText xml:space="preserve"> PAGEREF _Toc451335200 \h </w:instrText>
        </w:r>
        <w:r w:rsidR="005125DD">
          <w:rPr>
            <w:webHidden/>
          </w:rPr>
        </w:r>
        <w:r w:rsidR="005125DD">
          <w:rPr>
            <w:webHidden/>
          </w:rPr>
          <w:fldChar w:fldCharType="separate"/>
        </w:r>
        <w:r w:rsidR="00515BF4">
          <w:rPr>
            <w:webHidden/>
          </w:rPr>
          <w:t>12</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01" w:history="1">
        <w:r w:rsidR="00FD57EF" w:rsidRPr="009F1053">
          <w:rPr>
            <w:rStyle w:val="a4"/>
          </w:rPr>
          <w:t>15. Нарушения требований конкурсной документации, являющиеся основанием для отказа в допуске к участию в конкурсе</w:t>
        </w:r>
        <w:r w:rsidR="00FD57EF">
          <w:rPr>
            <w:webHidden/>
          </w:rPr>
          <w:tab/>
        </w:r>
        <w:r w:rsidR="005125DD">
          <w:rPr>
            <w:webHidden/>
          </w:rPr>
          <w:fldChar w:fldCharType="begin"/>
        </w:r>
        <w:r w:rsidR="00FD57EF">
          <w:rPr>
            <w:webHidden/>
          </w:rPr>
          <w:instrText xml:space="preserve"> PAGEREF _Toc451335201 \h </w:instrText>
        </w:r>
        <w:r w:rsidR="005125DD">
          <w:rPr>
            <w:webHidden/>
          </w:rPr>
        </w:r>
        <w:r w:rsidR="005125DD">
          <w:rPr>
            <w:webHidden/>
          </w:rPr>
          <w:fldChar w:fldCharType="separate"/>
        </w:r>
        <w:r w:rsidR="00515BF4">
          <w:rPr>
            <w:webHidden/>
          </w:rPr>
          <w:t>13</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02" w:history="1">
        <w:r w:rsidR="00FD57EF" w:rsidRPr="009F1053">
          <w:rPr>
            <w:rStyle w:val="a4"/>
          </w:rPr>
          <w:t>16. Порядок оценки и сопоставления заявок. Общие положения</w:t>
        </w:r>
        <w:r w:rsidR="00FD57EF">
          <w:rPr>
            <w:webHidden/>
          </w:rPr>
          <w:tab/>
        </w:r>
        <w:r w:rsidR="005125DD">
          <w:rPr>
            <w:webHidden/>
          </w:rPr>
          <w:fldChar w:fldCharType="begin"/>
        </w:r>
        <w:r w:rsidR="00FD57EF">
          <w:rPr>
            <w:webHidden/>
          </w:rPr>
          <w:instrText xml:space="preserve"> PAGEREF _Toc451335202 \h </w:instrText>
        </w:r>
        <w:r w:rsidR="005125DD">
          <w:rPr>
            <w:webHidden/>
          </w:rPr>
        </w:r>
        <w:r w:rsidR="005125DD">
          <w:rPr>
            <w:webHidden/>
          </w:rPr>
          <w:fldChar w:fldCharType="separate"/>
        </w:r>
        <w:r w:rsidR="00515BF4">
          <w:rPr>
            <w:webHidden/>
          </w:rPr>
          <w:t>16</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03" w:history="1">
        <w:r w:rsidR="00FD57EF" w:rsidRPr="009F1053">
          <w:rPr>
            <w:rStyle w:val="a4"/>
          </w:rPr>
          <w:t>Раздел 5. Заключение договора по результатам проведения открытого конкурса.</w:t>
        </w:r>
        <w:r w:rsidR="00FD57EF">
          <w:rPr>
            <w:webHidden/>
          </w:rPr>
          <w:tab/>
        </w:r>
        <w:r w:rsidR="005125DD">
          <w:rPr>
            <w:webHidden/>
          </w:rPr>
          <w:fldChar w:fldCharType="begin"/>
        </w:r>
        <w:r w:rsidR="00FD57EF">
          <w:rPr>
            <w:webHidden/>
          </w:rPr>
          <w:instrText xml:space="preserve"> PAGEREF _Toc451335203 \h </w:instrText>
        </w:r>
        <w:r w:rsidR="005125DD">
          <w:rPr>
            <w:webHidden/>
          </w:rPr>
        </w:r>
        <w:r w:rsidR="005125DD">
          <w:rPr>
            <w:webHidden/>
          </w:rPr>
          <w:fldChar w:fldCharType="separate"/>
        </w:r>
        <w:r w:rsidR="00515BF4">
          <w:rPr>
            <w:webHidden/>
          </w:rPr>
          <w:t>16</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04" w:history="1">
        <w:r w:rsidR="00FD57EF" w:rsidRPr="009F1053">
          <w:rPr>
            <w:rStyle w:val="a4"/>
          </w:rPr>
          <w:t>17. Подписание победителем открытого конкурса в соответствии с томом 1 проекта договора и направление подписанного договора заказчику</w:t>
        </w:r>
        <w:r w:rsidR="00FD57EF">
          <w:rPr>
            <w:webHidden/>
          </w:rPr>
          <w:tab/>
        </w:r>
        <w:r w:rsidR="005125DD">
          <w:rPr>
            <w:webHidden/>
          </w:rPr>
          <w:fldChar w:fldCharType="begin"/>
        </w:r>
        <w:r w:rsidR="00FD57EF">
          <w:rPr>
            <w:webHidden/>
          </w:rPr>
          <w:instrText xml:space="preserve"> PAGEREF _Toc451335204 \h </w:instrText>
        </w:r>
        <w:r w:rsidR="005125DD">
          <w:rPr>
            <w:webHidden/>
          </w:rPr>
        </w:r>
        <w:r w:rsidR="005125DD">
          <w:rPr>
            <w:webHidden/>
          </w:rPr>
          <w:fldChar w:fldCharType="separate"/>
        </w:r>
        <w:r w:rsidR="00515BF4">
          <w:rPr>
            <w:webHidden/>
          </w:rPr>
          <w:t>16</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05" w:history="1">
        <w:r w:rsidR="00FD57EF" w:rsidRPr="009F1053">
          <w:rPr>
            <w:rStyle w:val="a4"/>
          </w:rPr>
          <w:t>ТОМ 2</w:t>
        </w:r>
        <w:r w:rsidR="00FD57EF">
          <w:rPr>
            <w:webHidden/>
          </w:rPr>
          <w:tab/>
        </w:r>
        <w:r w:rsidR="005125DD">
          <w:rPr>
            <w:webHidden/>
          </w:rPr>
          <w:fldChar w:fldCharType="begin"/>
        </w:r>
        <w:r w:rsidR="00FD57EF">
          <w:rPr>
            <w:webHidden/>
          </w:rPr>
          <w:instrText xml:space="preserve"> PAGEREF _Toc451335205 \h </w:instrText>
        </w:r>
        <w:r w:rsidR="005125DD">
          <w:rPr>
            <w:webHidden/>
          </w:rPr>
        </w:r>
        <w:r w:rsidR="005125DD">
          <w:rPr>
            <w:webHidden/>
          </w:rPr>
          <w:fldChar w:fldCharType="separate"/>
        </w:r>
        <w:r w:rsidR="00515BF4">
          <w:rPr>
            <w:webHidden/>
          </w:rPr>
          <w:t>22</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06" w:history="1">
        <w:r w:rsidR="00FD57EF" w:rsidRPr="009F1053">
          <w:rPr>
            <w:rStyle w:val="a4"/>
          </w:rPr>
          <w:t>СПЕЦИАЛЬНАЯ ЧАСТЬ</w:t>
        </w:r>
        <w:r w:rsidR="00FD57EF">
          <w:rPr>
            <w:webHidden/>
          </w:rPr>
          <w:tab/>
        </w:r>
        <w:r w:rsidR="005125DD">
          <w:rPr>
            <w:webHidden/>
          </w:rPr>
          <w:fldChar w:fldCharType="begin"/>
        </w:r>
        <w:r w:rsidR="00FD57EF">
          <w:rPr>
            <w:webHidden/>
          </w:rPr>
          <w:instrText xml:space="preserve"> PAGEREF _Toc451335206 \h </w:instrText>
        </w:r>
        <w:r w:rsidR="005125DD">
          <w:rPr>
            <w:webHidden/>
          </w:rPr>
        </w:r>
        <w:r w:rsidR="005125DD">
          <w:rPr>
            <w:webHidden/>
          </w:rPr>
          <w:fldChar w:fldCharType="separate"/>
        </w:r>
        <w:r w:rsidR="00515BF4">
          <w:rPr>
            <w:webHidden/>
          </w:rPr>
          <w:t>22</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07" w:history="1">
        <w:r w:rsidR="00FD57EF" w:rsidRPr="009F1053">
          <w:rPr>
            <w:rStyle w:val="a4"/>
          </w:rPr>
          <w:t>ИНСТРУКЦИЯ УЧАСТНИКАМ</w:t>
        </w:r>
        <w:r w:rsidR="00FD57EF">
          <w:rPr>
            <w:webHidden/>
          </w:rPr>
          <w:tab/>
        </w:r>
        <w:r w:rsidR="005125DD">
          <w:rPr>
            <w:webHidden/>
          </w:rPr>
          <w:fldChar w:fldCharType="begin"/>
        </w:r>
        <w:r w:rsidR="00FD57EF">
          <w:rPr>
            <w:webHidden/>
          </w:rPr>
          <w:instrText xml:space="preserve"> PAGEREF _Toc451335207 \h </w:instrText>
        </w:r>
        <w:r w:rsidR="005125DD">
          <w:rPr>
            <w:webHidden/>
          </w:rPr>
        </w:r>
        <w:r w:rsidR="005125DD">
          <w:rPr>
            <w:webHidden/>
          </w:rPr>
          <w:fldChar w:fldCharType="separate"/>
        </w:r>
        <w:r w:rsidR="00515BF4">
          <w:rPr>
            <w:webHidden/>
          </w:rPr>
          <w:t>22</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08" w:history="1">
        <w:r w:rsidR="00FD57EF" w:rsidRPr="009F1053">
          <w:rPr>
            <w:rStyle w:val="a4"/>
          </w:rPr>
          <w:t>1. Предмет конкурса, начальная (минимальная) цена договора, источник финансирования</w:t>
        </w:r>
        <w:r w:rsidR="00FD57EF">
          <w:rPr>
            <w:webHidden/>
          </w:rPr>
          <w:tab/>
        </w:r>
        <w:r w:rsidR="005125DD">
          <w:rPr>
            <w:webHidden/>
          </w:rPr>
          <w:fldChar w:fldCharType="begin"/>
        </w:r>
        <w:r w:rsidR="00FD57EF">
          <w:rPr>
            <w:webHidden/>
          </w:rPr>
          <w:instrText xml:space="preserve"> PAGEREF _Toc451335208 \h </w:instrText>
        </w:r>
        <w:r w:rsidR="005125DD">
          <w:rPr>
            <w:webHidden/>
          </w:rPr>
        </w:r>
        <w:r w:rsidR="005125DD">
          <w:rPr>
            <w:webHidden/>
          </w:rPr>
          <w:fldChar w:fldCharType="separate"/>
        </w:r>
        <w:r w:rsidR="00515BF4">
          <w:rPr>
            <w:webHidden/>
          </w:rPr>
          <w:t>22</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09" w:history="1">
        <w:r w:rsidR="00FD57EF" w:rsidRPr="009F1053">
          <w:rPr>
            <w:rStyle w:val="a4"/>
          </w:rPr>
          <w:t>2. Сведения о заказчике</w:t>
        </w:r>
        <w:r w:rsidR="00FD57EF">
          <w:rPr>
            <w:webHidden/>
          </w:rPr>
          <w:tab/>
        </w:r>
        <w:r w:rsidR="005125DD">
          <w:rPr>
            <w:webHidden/>
          </w:rPr>
          <w:fldChar w:fldCharType="begin"/>
        </w:r>
        <w:r w:rsidR="00FD57EF">
          <w:rPr>
            <w:webHidden/>
          </w:rPr>
          <w:instrText xml:space="preserve"> PAGEREF _Toc451335209 \h </w:instrText>
        </w:r>
        <w:r w:rsidR="005125DD">
          <w:rPr>
            <w:webHidden/>
          </w:rPr>
        </w:r>
        <w:r w:rsidR="005125DD">
          <w:rPr>
            <w:webHidden/>
          </w:rPr>
          <w:fldChar w:fldCharType="separate"/>
        </w:r>
        <w:r w:rsidR="00515BF4">
          <w:rPr>
            <w:webHidden/>
          </w:rPr>
          <w:t>22</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10" w:history="1">
        <w:r w:rsidR="00FD57EF" w:rsidRPr="009F1053">
          <w:rPr>
            <w:rStyle w:val="a4"/>
          </w:rPr>
          <w:t>3. Содержание и состав конкурсной документации</w:t>
        </w:r>
        <w:r w:rsidR="00FD57EF">
          <w:rPr>
            <w:webHidden/>
          </w:rPr>
          <w:tab/>
        </w:r>
        <w:r w:rsidR="005125DD">
          <w:rPr>
            <w:webHidden/>
          </w:rPr>
          <w:fldChar w:fldCharType="begin"/>
        </w:r>
        <w:r w:rsidR="00FD57EF">
          <w:rPr>
            <w:webHidden/>
          </w:rPr>
          <w:instrText xml:space="preserve"> PAGEREF _Toc451335210 \h </w:instrText>
        </w:r>
        <w:r w:rsidR="005125DD">
          <w:rPr>
            <w:webHidden/>
          </w:rPr>
        </w:r>
        <w:r w:rsidR="005125DD">
          <w:rPr>
            <w:webHidden/>
          </w:rPr>
          <w:fldChar w:fldCharType="separate"/>
        </w:r>
        <w:r w:rsidR="00515BF4">
          <w:rPr>
            <w:webHidden/>
          </w:rPr>
          <w:t>22</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11" w:history="1">
        <w:r w:rsidR="00FD57EF" w:rsidRPr="009F1053">
          <w:rPr>
            <w:rStyle w:val="a4"/>
          </w:rPr>
          <w:t>4. Требования к участникам</w:t>
        </w:r>
        <w:r w:rsidR="00FD57EF">
          <w:rPr>
            <w:webHidden/>
          </w:rPr>
          <w:tab/>
        </w:r>
        <w:r w:rsidR="005125DD">
          <w:rPr>
            <w:webHidden/>
          </w:rPr>
          <w:fldChar w:fldCharType="begin"/>
        </w:r>
        <w:r w:rsidR="00FD57EF">
          <w:rPr>
            <w:webHidden/>
          </w:rPr>
          <w:instrText xml:space="preserve"> PAGEREF _Toc451335211 \h </w:instrText>
        </w:r>
        <w:r w:rsidR="005125DD">
          <w:rPr>
            <w:webHidden/>
          </w:rPr>
        </w:r>
        <w:r w:rsidR="005125DD">
          <w:rPr>
            <w:webHidden/>
          </w:rPr>
          <w:fldChar w:fldCharType="separate"/>
        </w:r>
        <w:r w:rsidR="00515BF4">
          <w:rPr>
            <w:webHidden/>
          </w:rPr>
          <w:t>23</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12" w:history="1">
        <w:r w:rsidR="00FD57EF" w:rsidRPr="009F1053">
          <w:rPr>
            <w:rStyle w:val="a4"/>
          </w:rPr>
          <w:t>5. Требование о внесении денежных средств в качестве обеспечения заявки (обеспечение заявки).</w:t>
        </w:r>
        <w:r w:rsidR="00FD57EF">
          <w:rPr>
            <w:webHidden/>
          </w:rPr>
          <w:tab/>
        </w:r>
        <w:r w:rsidR="005125DD">
          <w:rPr>
            <w:webHidden/>
          </w:rPr>
          <w:fldChar w:fldCharType="begin"/>
        </w:r>
        <w:r w:rsidR="00FD57EF">
          <w:rPr>
            <w:webHidden/>
          </w:rPr>
          <w:instrText xml:space="preserve"> PAGEREF _Toc451335212 \h </w:instrText>
        </w:r>
        <w:r w:rsidR="005125DD">
          <w:rPr>
            <w:webHidden/>
          </w:rPr>
        </w:r>
        <w:r w:rsidR="005125DD">
          <w:rPr>
            <w:webHidden/>
          </w:rPr>
          <w:fldChar w:fldCharType="separate"/>
        </w:r>
        <w:r w:rsidR="00515BF4">
          <w:rPr>
            <w:webHidden/>
          </w:rPr>
          <w:t>25</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13" w:history="1">
        <w:r w:rsidR="00FD57EF" w:rsidRPr="009F1053">
          <w:rPr>
            <w:rStyle w:val="a4"/>
          </w:rPr>
          <w:t>6. Документы и формы, входящие в состав заявки</w:t>
        </w:r>
        <w:r w:rsidR="00FD57EF">
          <w:rPr>
            <w:webHidden/>
          </w:rPr>
          <w:tab/>
        </w:r>
        <w:r w:rsidR="005125DD">
          <w:rPr>
            <w:webHidden/>
          </w:rPr>
          <w:fldChar w:fldCharType="begin"/>
        </w:r>
        <w:r w:rsidR="00FD57EF">
          <w:rPr>
            <w:webHidden/>
          </w:rPr>
          <w:instrText xml:space="preserve"> PAGEREF _Toc451335213 \h </w:instrText>
        </w:r>
        <w:r w:rsidR="005125DD">
          <w:rPr>
            <w:webHidden/>
          </w:rPr>
        </w:r>
        <w:r w:rsidR="005125DD">
          <w:rPr>
            <w:webHidden/>
          </w:rPr>
          <w:fldChar w:fldCharType="separate"/>
        </w:r>
        <w:r w:rsidR="00515BF4">
          <w:rPr>
            <w:webHidden/>
          </w:rPr>
          <w:t>25</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14" w:history="1">
        <w:r w:rsidR="00FD57EF" w:rsidRPr="009F1053">
          <w:rPr>
            <w:rStyle w:val="a4"/>
          </w:rPr>
          <w:t>7. Преимущества, предоставляемые осуществляющим производство товаров, работ, оказание услуг учреждениям уголовно-исполнительной системы и (или) организациям инвалидов.</w:t>
        </w:r>
        <w:r w:rsidR="00FD57EF">
          <w:rPr>
            <w:webHidden/>
          </w:rPr>
          <w:tab/>
        </w:r>
        <w:r w:rsidR="005125DD">
          <w:rPr>
            <w:webHidden/>
          </w:rPr>
          <w:fldChar w:fldCharType="begin"/>
        </w:r>
        <w:r w:rsidR="00FD57EF">
          <w:rPr>
            <w:webHidden/>
          </w:rPr>
          <w:instrText xml:space="preserve"> PAGEREF _Toc451335214 \h </w:instrText>
        </w:r>
        <w:r w:rsidR="005125DD">
          <w:rPr>
            <w:webHidden/>
          </w:rPr>
        </w:r>
        <w:r w:rsidR="005125DD">
          <w:rPr>
            <w:webHidden/>
          </w:rPr>
          <w:fldChar w:fldCharType="separate"/>
        </w:r>
        <w:r w:rsidR="00515BF4">
          <w:rPr>
            <w:webHidden/>
          </w:rPr>
          <w:t>25</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15" w:history="1">
        <w:r w:rsidR="00FD57EF" w:rsidRPr="009F1053">
          <w:rPr>
            <w:rStyle w:val="a4"/>
          </w:rPr>
          <w:t>8. Компетентная конкурсная комиссия</w:t>
        </w:r>
        <w:r w:rsidR="00FD57EF">
          <w:rPr>
            <w:webHidden/>
          </w:rPr>
          <w:tab/>
        </w:r>
        <w:r w:rsidR="005125DD">
          <w:rPr>
            <w:webHidden/>
          </w:rPr>
          <w:fldChar w:fldCharType="begin"/>
        </w:r>
        <w:r w:rsidR="00FD57EF">
          <w:rPr>
            <w:webHidden/>
          </w:rPr>
          <w:instrText xml:space="preserve"> PAGEREF _Toc451335215 \h </w:instrText>
        </w:r>
        <w:r w:rsidR="005125DD">
          <w:rPr>
            <w:webHidden/>
          </w:rPr>
        </w:r>
        <w:r w:rsidR="005125DD">
          <w:rPr>
            <w:webHidden/>
          </w:rPr>
          <w:fldChar w:fldCharType="separate"/>
        </w:r>
        <w:r w:rsidR="00515BF4">
          <w:rPr>
            <w:webHidden/>
          </w:rPr>
          <w:t>25</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16" w:history="1">
        <w:r w:rsidR="00FD57EF" w:rsidRPr="009F1053">
          <w:rPr>
            <w:rStyle w:val="a4"/>
          </w:rPr>
          <w:t>9. Место и дата начала подачи заявок, вскрытия конвертов с заявками</w:t>
        </w:r>
        <w:r w:rsidR="00FD57EF">
          <w:rPr>
            <w:webHidden/>
          </w:rPr>
          <w:tab/>
        </w:r>
        <w:r w:rsidR="005125DD">
          <w:rPr>
            <w:webHidden/>
          </w:rPr>
          <w:fldChar w:fldCharType="begin"/>
        </w:r>
        <w:r w:rsidR="00FD57EF">
          <w:rPr>
            <w:webHidden/>
          </w:rPr>
          <w:instrText xml:space="preserve"> PAGEREF _Toc451335216 \h </w:instrText>
        </w:r>
        <w:r w:rsidR="005125DD">
          <w:rPr>
            <w:webHidden/>
          </w:rPr>
        </w:r>
        <w:r w:rsidR="005125DD">
          <w:rPr>
            <w:webHidden/>
          </w:rPr>
          <w:fldChar w:fldCharType="separate"/>
        </w:r>
        <w:r w:rsidR="00515BF4">
          <w:rPr>
            <w:webHidden/>
          </w:rPr>
          <w:t>25</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17" w:history="1">
        <w:r w:rsidR="00FD57EF" w:rsidRPr="009F1053">
          <w:rPr>
            <w:rStyle w:val="a4"/>
          </w:rPr>
          <w:t>10. Критерии оценки заявок на участие в конкурсе (лоте), их содержание, значимость и порядок оценки</w:t>
        </w:r>
        <w:r w:rsidR="00FD57EF">
          <w:rPr>
            <w:webHidden/>
          </w:rPr>
          <w:tab/>
        </w:r>
        <w:r w:rsidR="005125DD">
          <w:rPr>
            <w:webHidden/>
          </w:rPr>
          <w:fldChar w:fldCharType="begin"/>
        </w:r>
        <w:r w:rsidR="00FD57EF">
          <w:rPr>
            <w:webHidden/>
          </w:rPr>
          <w:instrText xml:space="preserve"> PAGEREF _Toc451335217 \h </w:instrText>
        </w:r>
        <w:r w:rsidR="005125DD">
          <w:rPr>
            <w:webHidden/>
          </w:rPr>
        </w:r>
        <w:r w:rsidR="005125DD">
          <w:rPr>
            <w:webHidden/>
          </w:rPr>
          <w:fldChar w:fldCharType="separate"/>
        </w:r>
        <w:r w:rsidR="00515BF4">
          <w:rPr>
            <w:webHidden/>
          </w:rPr>
          <w:t>25</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18" w:history="1">
        <w:r w:rsidR="00FD57EF" w:rsidRPr="009F1053">
          <w:rPr>
            <w:rStyle w:val="a4"/>
          </w:rPr>
          <w:t>ОБРАЗЦЫ ФОРМ ДЛЯ ЗАПОЛНЕНИЯ</w:t>
        </w:r>
        <w:r w:rsidR="00FD57EF">
          <w:rPr>
            <w:webHidden/>
          </w:rPr>
          <w:tab/>
        </w:r>
        <w:r w:rsidR="005125DD">
          <w:rPr>
            <w:webHidden/>
          </w:rPr>
          <w:fldChar w:fldCharType="begin"/>
        </w:r>
        <w:r w:rsidR="00FD57EF">
          <w:rPr>
            <w:webHidden/>
          </w:rPr>
          <w:instrText xml:space="preserve"> PAGEREF _Toc451335218 \h </w:instrText>
        </w:r>
        <w:r w:rsidR="005125DD">
          <w:rPr>
            <w:webHidden/>
          </w:rPr>
        </w:r>
        <w:r w:rsidR="005125DD">
          <w:rPr>
            <w:webHidden/>
          </w:rPr>
          <w:fldChar w:fldCharType="separate"/>
        </w:r>
        <w:r w:rsidR="00515BF4">
          <w:rPr>
            <w:webHidden/>
          </w:rPr>
          <w:t>30</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19" w:history="1">
        <w:r w:rsidR="00FD57EF" w:rsidRPr="009F1053">
          <w:rPr>
            <w:rStyle w:val="a4"/>
          </w:rPr>
          <w:t>1. Форма № 1 «Опись документов и форм, представляемых для участия в конкурсе»</w:t>
        </w:r>
        <w:r w:rsidR="00FD57EF">
          <w:rPr>
            <w:webHidden/>
          </w:rPr>
          <w:tab/>
        </w:r>
        <w:r w:rsidR="005125DD">
          <w:rPr>
            <w:webHidden/>
          </w:rPr>
          <w:fldChar w:fldCharType="begin"/>
        </w:r>
        <w:r w:rsidR="00FD57EF">
          <w:rPr>
            <w:webHidden/>
          </w:rPr>
          <w:instrText xml:space="preserve"> PAGEREF _Toc451335219 \h </w:instrText>
        </w:r>
        <w:r w:rsidR="005125DD">
          <w:rPr>
            <w:webHidden/>
          </w:rPr>
        </w:r>
        <w:r w:rsidR="005125DD">
          <w:rPr>
            <w:webHidden/>
          </w:rPr>
          <w:fldChar w:fldCharType="separate"/>
        </w:r>
        <w:r w:rsidR="00515BF4">
          <w:rPr>
            <w:webHidden/>
          </w:rPr>
          <w:t>30</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20" w:history="1">
        <w:r w:rsidR="00FD57EF" w:rsidRPr="009F1053">
          <w:rPr>
            <w:rStyle w:val="a4"/>
          </w:rPr>
          <w:t>2. Форма № 2 «Конкурсное предложение»</w:t>
        </w:r>
        <w:r w:rsidR="00FD57EF">
          <w:rPr>
            <w:webHidden/>
          </w:rPr>
          <w:tab/>
        </w:r>
        <w:r w:rsidR="005125DD">
          <w:rPr>
            <w:webHidden/>
          </w:rPr>
          <w:fldChar w:fldCharType="begin"/>
        </w:r>
        <w:r w:rsidR="00FD57EF">
          <w:rPr>
            <w:webHidden/>
          </w:rPr>
          <w:instrText xml:space="preserve"> PAGEREF _Toc451335220 \h </w:instrText>
        </w:r>
        <w:r w:rsidR="005125DD">
          <w:rPr>
            <w:webHidden/>
          </w:rPr>
        </w:r>
        <w:r w:rsidR="005125DD">
          <w:rPr>
            <w:webHidden/>
          </w:rPr>
          <w:fldChar w:fldCharType="separate"/>
        </w:r>
        <w:r w:rsidR="00515BF4">
          <w:rPr>
            <w:webHidden/>
          </w:rPr>
          <w:t>31</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21" w:history="1">
        <w:r w:rsidR="00FD57EF" w:rsidRPr="009F1053">
          <w:rPr>
            <w:rStyle w:val="a4"/>
          </w:rPr>
          <w:t>2. Форма №3 «Расчет стоимости ценового предложения»</w:t>
        </w:r>
        <w:r w:rsidR="00FD57EF">
          <w:rPr>
            <w:webHidden/>
          </w:rPr>
          <w:tab/>
        </w:r>
        <w:r w:rsidR="005125DD">
          <w:rPr>
            <w:webHidden/>
          </w:rPr>
          <w:fldChar w:fldCharType="begin"/>
        </w:r>
        <w:r w:rsidR="00FD57EF">
          <w:rPr>
            <w:webHidden/>
          </w:rPr>
          <w:instrText xml:space="preserve"> PAGEREF _Toc451335221 \h </w:instrText>
        </w:r>
        <w:r w:rsidR="005125DD">
          <w:rPr>
            <w:webHidden/>
          </w:rPr>
        </w:r>
        <w:r w:rsidR="005125DD">
          <w:rPr>
            <w:webHidden/>
          </w:rPr>
          <w:fldChar w:fldCharType="separate"/>
        </w:r>
        <w:r w:rsidR="00515BF4">
          <w:rPr>
            <w:webHidden/>
          </w:rPr>
          <w:t>32</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22" w:history="1">
        <w:r w:rsidR="00FD57EF" w:rsidRPr="009F1053">
          <w:rPr>
            <w:rStyle w:val="a4"/>
          </w:rPr>
          <w:t>3. Образец доверенности на осуществление действий от имени участника при проведении настоящего конкурса</w:t>
        </w:r>
        <w:r w:rsidR="00FD57EF">
          <w:rPr>
            <w:webHidden/>
          </w:rPr>
          <w:tab/>
        </w:r>
        <w:r w:rsidR="005125DD">
          <w:rPr>
            <w:webHidden/>
          </w:rPr>
          <w:fldChar w:fldCharType="begin"/>
        </w:r>
        <w:r w:rsidR="00FD57EF">
          <w:rPr>
            <w:webHidden/>
          </w:rPr>
          <w:instrText xml:space="preserve"> PAGEREF _Toc451335222 \h </w:instrText>
        </w:r>
        <w:r w:rsidR="005125DD">
          <w:rPr>
            <w:webHidden/>
          </w:rPr>
        </w:r>
        <w:r w:rsidR="005125DD">
          <w:rPr>
            <w:webHidden/>
          </w:rPr>
          <w:fldChar w:fldCharType="separate"/>
        </w:r>
        <w:r w:rsidR="00515BF4">
          <w:rPr>
            <w:webHidden/>
          </w:rPr>
          <w:t>33</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23" w:history="1">
        <w:r w:rsidR="00FD57EF" w:rsidRPr="009F1053">
          <w:rPr>
            <w:rStyle w:val="a4"/>
          </w:rPr>
          <w:t>4. Образец доверенности на право присутствия от имени участника  на процедуре вскрытия конвертов с заявками</w:t>
        </w:r>
        <w:r w:rsidR="00FD57EF">
          <w:rPr>
            <w:webHidden/>
          </w:rPr>
          <w:tab/>
        </w:r>
        <w:r w:rsidR="005125DD">
          <w:rPr>
            <w:webHidden/>
          </w:rPr>
          <w:fldChar w:fldCharType="begin"/>
        </w:r>
        <w:r w:rsidR="00FD57EF">
          <w:rPr>
            <w:webHidden/>
          </w:rPr>
          <w:instrText xml:space="preserve"> PAGEREF _Toc451335223 \h </w:instrText>
        </w:r>
        <w:r w:rsidR="005125DD">
          <w:rPr>
            <w:webHidden/>
          </w:rPr>
        </w:r>
        <w:r w:rsidR="005125DD">
          <w:rPr>
            <w:webHidden/>
          </w:rPr>
          <w:fldChar w:fldCharType="separate"/>
        </w:r>
        <w:r w:rsidR="00515BF4">
          <w:rPr>
            <w:webHidden/>
          </w:rPr>
          <w:t>34</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24" w:history="1">
        <w:r w:rsidR="00FD57EF" w:rsidRPr="009F1053">
          <w:rPr>
            <w:rStyle w:val="a4"/>
          </w:rPr>
          <w:t>5. Форма маркировки конверта:</w:t>
        </w:r>
        <w:r w:rsidR="00FD57EF">
          <w:rPr>
            <w:webHidden/>
          </w:rPr>
          <w:tab/>
        </w:r>
        <w:r w:rsidR="005125DD">
          <w:rPr>
            <w:webHidden/>
          </w:rPr>
          <w:fldChar w:fldCharType="begin"/>
        </w:r>
        <w:r w:rsidR="00FD57EF">
          <w:rPr>
            <w:webHidden/>
          </w:rPr>
          <w:instrText xml:space="preserve"> PAGEREF _Toc451335224 \h </w:instrText>
        </w:r>
        <w:r w:rsidR="005125DD">
          <w:rPr>
            <w:webHidden/>
          </w:rPr>
        </w:r>
        <w:r w:rsidR="005125DD">
          <w:rPr>
            <w:webHidden/>
          </w:rPr>
          <w:fldChar w:fldCharType="separate"/>
        </w:r>
        <w:r w:rsidR="00515BF4">
          <w:rPr>
            <w:webHidden/>
          </w:rPr>
          <w:t>35</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25" w:history="1">
        <w:r w:rsidR="00FD57EF" w:rsidRPr="009F1053">
          <w:rPr>
            <w:rStyle w:val="a4"/>
          </w:rPr>
          <w:t>6. Форма «Карточка предприятия»</w:t>
        </w:r>
        <w:r w:rsidR="00FD57EF">
          <w:rPr>
            <w:webHidden/>
          </w:rPr>
          <w:tab/>
        </w:r>
        <w:r w:rsidR="005125DD">
          <w:rPr>
            <w:webHidden/>
          </w:rPr>
          <w:fldChar w:fldCharType="begin"/>
        </w:r>
        <w:r w:rsidR="00FD57EF">
          <w:rPr>
            <w:webHidden/>
          </w:rPr>
          <w:instrText xml:space="preserve"> PAGEREF _Toc451335225 \h </w:instrText>
        </w:r>
        <w:r w:rsidR="005125DD">
          <w:rPr>
            <w:webHidden/>
          </w:rPr>
        </w:r>
        <w:r w:rsidR="005125DD">
          <w:rPr>
            <w:webHidden/>
          </w:rPr>
          <w:fldChar w:fldCharType="separate"/>
        </w:r>
        <w:r w:rsidR="00515BF4">
          <w:rPr>
            <w:webHidden/>
          </w:rPr>
          <w:t>36</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26" w:history="1">
        <w:r w:rsidR="00FD57EF" w:rsidRPr="009F1053">
          <w:rPr>
            <w:rStyle w:val="a4"/>
          </w:rPr>
          <w:t>ТОМ 3</w:t>
        </w:r>
        <w:r w:rsidR="00FD57EF">
          <w:rPr>
            <w:webHidden/>
          </w:rPr>
          <w:tab/>
        </w:r>
        <w:r w:rsidR="005125DD">
          <w:rPr>
            <w:webHidden/>
          </w:rPr>
          <w:fldChar w:fldCharType="begin"/>
        </w:r>
        <w:r w:rsidR="00FD57EF">
          <w:rPr>
            <w:webHidden/>
          </w:rPr>
          <w:instrText xml:space="preserve"> PAGEREF _Toc451335226 \h </w:instrText>
        </w:r>
        <w:r w:rsidR="005125DD">
          <w:rPr>
            <w:webHidden/>
          </w:rPr>
        </w:r>
        <w:r w:rsidR="005125DD">
          <w:rPr>
            <w:webHidden/>
          </w:rPr>
          <w:fldChar w:fldCharType="separate"/>
        </w:r>
        <w:r w:rsidR="00515BF4">
          <w:rPr>
            <w:webHidden/>
          </w:rPr>
          <w:t>37</w:t>
        </w:r>
        <w:r w:rsidR="005125DD">
          <w:rPr>
            <w:webHidden/>
          </w:rPr>
          <w:fldChar w:fldCharType="end"/>
        </w:r>
      </w:hyperlink>
    </w:p>
    <w:p w:rsidR="00FD57EF" w:rsidRDefault="0069391C" w:rsidP="00D53079">
      <w:pPr>
        <w:pStyle w:val="30"/>
        <w:rPr>
          <w:rFonts w:asciiTheme="minorHAnsi" w:eastAsiaTheme="minorEastAsia" w:hAnsiTheme="minorHAnsi" w:cstheme="minorBidi"/>
          <w:szCs w:val="22"/>
        </w:rPr>
      </w:pPr>
      <w:hyperlink w:anchor="_Toc451335227" w:history="1">
        <w:r w:rsidR="00FD57EF" w:rsidRPr="009F1053">
          <w:rPr>
            <w:rStyle w:val="a4"/>
          </w:rPr>
          <w:t>ТОМ 4</w:t>
        </w:r>
        <w:r w:rsidR="00FD57EF">
          <w:rPr>
            <w:webHidden/>
          </w:rPr>
          <w:tab/>
        </w:r>
        <w:r w:rsidR="005125DD">
          <w:rPr>
            <w:webHidden/>
          </w:rPr>
          <w:fldChar w:fldCharType="begin"/>
        </w:r>
        <w:r w:rsidR="00FD57EF">
          <w:rPr>
            <w:webHidden/>
          </w:rPr>
          <w:instrText xml:space="preserve"> PAGEREF _Toc451335227 \h </w:instrText>
        </w:r>
        <w:r w:rsidR="005125DD">
          <w:rPr>
            <w:webHidden/>
          </w:rPr>
        </w:r>
        <w:r w:rsidR="005125DD">
          <w:rPr>
            <w:webHidden/>
          </w:rPr>
          <w:fldChar w:fldCharType="separate"/>
        </w:r>
        <w:r w:rsidR="00515BF4">
          <w:rPr>
            <w:webHidden/>
          </w:rPr>
          <w:t>42</w:t>
        </w:r>
        <w:r w:rsidR="005125DD">
          <w:rPr>
            <w:webHidden/>
          </w:rPr>
          <w:fldChar w:fldCharType="end"/>
        </w:r>
      </w:hyperlink>
    </w:p>
    <w:p w:rsidR="007C1D9F" w:rsidRDefault="005125DD" w:rsidP="00D53079">
      <w:pPr>
        <w:widowControl w:val="0"/>
        <w:autoSpaceDE w:val="0"/>
        <w:autoSpaceDN w:val="0"/>
        <w:adjustRightInd w:val="0"/>
        <w:jc w:val="center"/>
        <w:rPr>
          <w:b/>
          <w:bCs/>
          <w:sz w:val="28"/>
          <w:szCs w:val="28"/>
        </w:rPr>
      </w:pPr>
      <w:r>
        <w:rPr>
          <w:b/>
          <w:bCs/>
          <w:sz w:val="28"/>
          <w:szCs w:val="28"/>
        </w:rPr>
        <w:fldChar w:fldCharType="end"/>
      </w:r>
    </w:p>
    <w:p w:rsidR="007C1D9F" w:rsidRDefault="007C1D9F" w:rsidP="00D53079">
      <w:pPr>
        <w:widowControl w:val="0"/>
        <w:autoSpaceDE w:val="0"/>
        <w:autoSpaceDN w:val="0"/>
        <w:adjustRightInd w:val="0"/>
        <w:jc w:val="center"/>
        <w:rPr>
          <w:b/>
          <w:bCs/>
          <w:sz w:val="28"/>
          <w:szCs w:val="28"/>
        </w:rPr>
      </w:pPr>
    </w:p>
    <w:p w:rsidR="007C1D9F" w:rsidRDefault="007C1D9F" w:rsidP="00D53079">
      <w:pPr>
        <w:widowControl w:val="0"/>
        <w:autoSpaceDE w:val="0"/>
        <w:autoSpaceDN w:val="0"/>
        <w:adjustRightInd w:val="0"/>
        <w:jc w:val="center"/>
        <w:rPr>
          <w:b/>
          <w:bCs/>
          <w:sz w:val="28"/>
          <w:szCs w:val="28"/>
        </w:rPr>
      </w:pPr>
    </w:p>
    <w:p w:rsidR="002B01CE" w:rsidRDefault="002B01CE" w:rsidP="00D53079">
      <w:pPr>
        <w:pStyle w:val="3"/>
        <w:spacing w:before="0" w:after="0"/>
      </w:pPr>
      <w:bookmarkStart w:id="0" w:name="_Toc325548328"/>
      <w:bookmarkStart w:id="1" w:name="_Toc327968266"/>
      <w:bookmarkStart w:id="2" w:name="_Toc330468273"/>
      <w:bookmarkStart w:id="3" w:name="_Toc378575106"/>
      <w:bookmarkStart w:id="4" w:name="_Toc401581430"/>
      <w:bookmarkStart w:id="5" w:name="_Toc325548354"/>
      <w:bookmarkStart w:id="6" w:name="_Toc327968292"/>
      <w:bookmarkStart w:id="7" w:name="_Toc330468299"/>
      <w:r>
        <w:br w:type="page"/>
      </w:r>
    </w:p>
    <w:p w:rsidR="00FF5D23" w:rsidRPr="005E5050" w:rsidRDefault="00FF5D23" w:rsidP="00D53079">
      <w:pPr>
        <w:pStyle w:val="3"/>
        <w:spacing w:before="0" w:after="0"/>
        <w:ind w:firstLine="567"/>
        <w:rPr>
          <w:sz w:val="22"/>
          <w:szCs w:val="22"/>
        </w:rPr>
      </w:pPr>
      <w:bookmarkStart w:id="8" w:name="_Toc451335180"/>
      <w:r w:rsidRPr="005E5050">
        <w:rPr>
          <w:sz w:val="22"/>
          <w:szCs w:val="22"/>
        </w:rPr>
        <w:lastRenderedPageBreak/>
        <w:t>ТОМ 1</w:t>
      </w:r>
      <w:bookmarkEnd w:id="0"/>
      <w:bookmarkEnd w:id="1"/>
      <w:bookmarkEnd w:id="2"/>
      <w:bookmarkEnd w:id="3"/>
      <w:bookmarkEnd w:id="4"/>
      <w:bookmarkEnd w:id="8"/>
    </w:p>
    <w:p w:rsidR="00FF5D23" w:rsidRPr="005E5050" w:rsidRDefault="00FF5D23" w:rsidP="00D53079">
      <w:pPr>
        <w:pStyle w:val="3"/>
        <w:spacing w:before="0" w:after="0"/>
        <w:ind w:firstLine="567"/>
        <w:rPr>
          <w:sz w:val="22"/>
          <w:szCs w:val="22"/>
        </w:rPr>
      </w:pPr>
      <w:bookmarkStart w:id="9" w:name="_Toc325548329"/>
      <w:bookmarkStart w:id="10" w:name="_Toc327968267"/>
      <w:bookmarkStart w:id="11" w:name="_Toc330468274"/>
      <w:bookmarkStart w:id="12" w:name="_Toc378575107"/>
      <w:bookmarkStart w:id="13" w:name="_Toc401581431"/>
      <w:bookmarkStart w:id="14" w:name="_Toc451335181"/>
      <w:r w:rsidRPr="005E5050">
        <w:rPr>
          <w:sz w:val="22"/>
          <w:szCs w:val="22"/>
        </w:rPr>
        <w:t>ОБЩАЯ ЧАСТЬ</w:t>
      </w:r>
      <w:bookmarkEnd w:id="9"/>
      <w:bookmarkEnd w:id="10"/>
      <w:bookmarkEnd w:id="11"/>
      <w:bookmarkEnd w:id="12"/>
      <w:bookmarkEnd w:id="13"/>
      <w:bookmarkEnd w:id="14"/>
    </w:p>
    <w:p w:rsidR="00FF5D23" w:rsidRPr="005E5050" w:rsidRDefault="00FF5D23" w:rsidP="00D53079">
      <w:pPr>
        <w:pStyle w:val="3"/>
        <w:spacing w:before="0" w:after="0"/>
        <w:ind w:firstLine="567"/>
        <w:rPr>
          <w:sz w:val="22"/>
          <w:szCs w:val="22"/>
        </w:rPr>
      </w:pPr>
      <w:bookmarkStart w:id="15" w:name="_Toc325548331"/>
      <w:bookmarkStart w:id="16" w:name="_Toc327968269"/>
      <w:bookmarkStart w:id="17" w:name="_Toc330468276"/>
      <w:bookmarkStart w:id="18" w:name="_Toc378575108"/>
      <w:bookmarkStart w:id="19" w:name="_Toc401581432"/>
      <w:bookmarkStart w:id="20" w:name="_Toc451335182"/>
      <w:r w:rsidRPr="005E5050">
        <w:rPr>
          <w:sz w:val="22"/>
          <w:szCs w:val="22"/>
        </w:rPr>
        <w:t>ИНСТРУКЦИЯ ПО ПОДГОТОВКЕ И ПРОВЕДЕНИЮ КОНКУРСА</w:t>
      </w:r>
      <w:bookmarkEnd w:id="15"/>
      <w:bookmarkEnd w:id="16"/>
      <w:bookmarkEnd w:id="17"/>
      <w:bookmarkEnd w:id="18"/>
      <w:bookmarkEnd w:id="19"/>
      <w:bookmarkEnd w:id="20"/>
    </w:p>
    <w:p w:rsidR="00FF5D23" w:rsidRPr="005E5050" w:rsidRDefault="00FF5D23" w:rsidP="00D53079">
      <w:pPr>
        <w:pStyle w:val="3"/>
        <w:spacing w:before="0" w:after="0"/>
        <w:ind w:firstLine="567"/>
        <w:rPr>
          <w:sz w:val="22"/>
          <w:szCs w:val="22"/>
        </w:rPr>
      </w:pPr>
      <w:bookmarkStart w:id="21" w:name="_Toc325548332"/>
      <w:bookmarkStart w:id="22" w:name="_Toc327968270"/>
      <w:bookmarkStart w:id="23" w:name="_Toc330468277"/>
      <w:bookmarkStart w:id="24" w:name="_Toc378575109"/>
      <w:bookmarkStart w:id="25" w:name="_Toc401581433"/>
      <w:bookmarkStart w:id="26" w:name="_Toc451335183"/>
      <w:r w:rsidRPr="005E5050">
        <w:rPr>
          <w:sz w:val="22"/>
          <w:szCs w:val="22"/>
        </w:rPr>
        <w:t>Раздел 1. Общие сведения</w:t>
      </w:r>
      <w:bookmarkEnd w:id="21"/>
      <w:bookmarkEnd w:id="22"/>
      <w:bookmarkEnd w:id="23"/>
      <w:bookmarkEnd w:id="24"/>
      <w:bookmarkEnd w:id="25"/>
      <w:bookmarkEnd w:id="26"/>
    </w:p>
    <w:p w:rsidR="00FF5D23" w:rsidRPr="005E5050" w:rsidRDefault="00FF5D23" w:rsidP="00D53079">
      <w:pPr>
        <w:pStyle w:val="3"/>
        <w:spacing w:before="0" w:after="0"/>
        <w:ind w:firstLine="567"/>
        <w:rPr>
          <w:sz w:val="22"/>
          <w:szCs w:val="22"/>
        </w:rPr>
      </w:pPr>
      <w:bookmarkStart w:id="27" w:name="_Toc325548333"/>
      <w:bookmarkStart w:id="28" w:name="_Toc327968271"/>
      <w:bookmarkStart w:id="29" w:name="_Toc330468278"/>
      <w:bookmarkStart w:id="30" w:name="_Toc378575110"/>
      <w:bookmarkStart w:id="31" w:name="_Toc401581434"/>
      <w:bookmarkStart w:id="32" w:name="_Toc451335184"/>
      <w:r w:rsidRPr="005E5050">
        <w:rPr>
          <w:sz w:val="22"/>
          <w:szCs w:val="22"/>
        </w:rPr>
        <w:t xml:space="preserve">1. </w:t>
      </w:r>
      <w:bookmarkEnd w:id="27"/>
      <w:bookmarkEnd w:id="28"/>
      <w:bookmarkEnd w:id="29"/>
      <w:r w:rsidRPr="005E5050">
        <w:rPr>
          <w:sz w:val="22"/>
          <w:szCs w:val="22"/>
        </w:rPr>
        <w:t>Основные положения</w:t>
      </w:r>
      <w:bookmarkEnd w:id="30"/>
      <w:bookmarkEnd w:id="31"/>
      <w:bookmarkEnd w:id="32"/>
    </w:p>
    <w:p w:rsidR="00FF5D23" w:rsidRPr="005E5050" w:rsidRDefault="00FF5D23" w:rsidP="00481A50">
      <w:pPr>
        <w:shd w:val="clear" w:color="auto" w:fill="FFFFFF"/>
        <w:ind w:firstLine="567"/>
        <w:jc w:val="both"/>
        <w:rPr>
          <w:sz w:val="22"/>
          <w:szCs w:val="22"/>
        </w:rPr>
      </w:pPr>
    </w:p>
    <w:p w:rsidR="00FF5D23" w:rsidRPr="005E5050" w:rsidRDefault="00FF5D23" w:rsidP="00481A50">
      <w:pPr>
        <w:numPr>
          <w:ilvl w:val="0"/>
          <w:numId w:val="16"/>
        </w:numPr>
        <w:ind w:left="0" w:firstLine="567"/>
        <w:jc w:val="both"/>
        <w:rPr>
          <w:sz w:val="22"/>
          <w:szCs w:val="22"/>
        </w:rPr>
      </w:pPr>
      <w:r w:rsidRPr="00301E88">
        <w:rPr>
          <w:sz w:val="22"/>
          <w:szCs w:val="22"/>
        </w:rPr>
        <w:t xml:space="preserve">Санкт-Петербургское унитарное предприятие городского электрического транспорта (СПб ГУП «Горэлектротранс») (далее – заказчик) проводит </w:t>
      </w:r>
      <w:r w:rsidR="00B64E60" w:rsidRPr="00301E88">
        <w:rPr>
          <w:sz w:val="22"/>
          <w:szCs w:val="22"/>
        </w:rPr>
        <w:t>«</w:t>
      </w:r>
      <w:r w:rsidR="00301E88" w:rsidRPr="00301E88">
        <w:rPr>
          <w:sz w:val="22"/>
          <w:szCs w:val="22"/>
        </w:rPr>
        <w:t>13</w:t>
      </w:r>
      <w:r w:rsidR="00481A50" w:rsidRPr="00301E88">
        <w:rPr>
          <w:sz w:val="22"/>
          <w:szCs w:val="22"/>
        </w:rPr>
        <w:t xml:space="preserve">» </w:t>
      </w:r>
      <w:r w:rsidR="00301E88" w:rsidRPr="00301E88">
        <w:rPr>
          <w:sz w:val="22"/>
          <w:szCs w:val="22"/>
        </w:rPr>
        <w:t xml:space="preserve">февраля </w:t>
      </w:r>
      <w:r w:rsidR="00481A50" w:rsidRPr="00301E88">
        <w:rPr>
          <w:sz w:val="22"/>
          <w:szCs w:val="22"/>
        </w:rPr>
        <w:t>2019 года открытый конкурс № 1/2019</w:t>
      </w:r>
      <w:r w:rsidR="00B64E60" w:rsidRPr="00301E88">
        <w:rPr>
          <w:sz w:val="22"/>
          <w:szCs w:val="22"/>
        </w:rPr>
        <w:t>-</w:t>
      </w:r>
      <w:r w:rsidR="0069391C">
        <w:rPr>
          <w:sz w:val="22"/>
          <w:szCs w:val="22"/>
        </w:rPr>
        <w:t>Д</w:t>
      </w:r>
      <w:r w:rsidR="00B64E60" w:rsidRPr="00301E88">
        <w:rPr>
          <w:sz w:val="22"/>
          <w:szCs w:val="22"/>
        </w:rPr>
        <w:t xml:space="preserve"> (далее – открытый конкурс) на право заключения договора </w:t>
      </w:r>
      <w:r w:rsidR="00481A50" w:rsidRPr="00301E88">
        <w:rPr>
          <w:sz w:val="22"/>
          <w:szCs w:val="22"/>
        </w:rPr>
        <w:t>на оказание услуг по сбору, транспортированию</w:t>
      </w:r>
      <w:r w:rsidR="00481A50" w:rsidRPr="00481A50">
        <w:rPr>
          <w:sz w:val="22"/>
          <w:szCs w:val="22"/>
        </w:rPr>
        <w:t xml:space="preserve"> и утилизации отходов IV класса опасности (отработанных автомобильных покрышек), образующихся в результате хозяйственной деятельности СПб ГУП «Горэлектротранс»</w:t>
      </w:r>
      <w:r w:rsidRPr="005E5050">
        <w:rPr>
          <w:sz w:val="22"/>
          <w:szCs w:val="22"/>
        </w:rPr>
        <w:t>.</w:t>
      </w:r>
    </w:p>
    <w:p w:rsidR="00FF5D23" w:rsidRPr="00301E88" w:rsidRDefault="00B411B1" w:rsidP="007F0D11">
      <w:pPr>
        <w:numPr>
          <w:ilvl w:val="0"/>
          <w:numId w:val="16"/>
        </w:numPr>
        <w:ind w:left="0" w:firstLine="567"/>
        <w:jc w:val="both"/>
        <w:rPr>
          <w:spacing w:val="3"/>
          <w:sz w:val="22"/>
          <w:szCs w:val="22"/>
        </w:rPr>
      </w:pPr>
      <w:r w:rsidRPr="005E5050">
        <w:rPr>
          <w:sz w:val="22"/>
          <w:szCs w:val="22"/>
        </w:rPr>
        <w:t xml:space="preserve">Извещение о проведении открытого конкурса размещается на официальном сайте </w:t>
      </w:r>
      <w:r w:rsidRPr="00301E88">
        <w:rPr>
          <w:sz w:val="22"/>
          <w:szCs w:val="22"/>
        </w:rPr>
        <w:t xml:space="preserve">СПб ГУП «Горэлектротранс» – </w:t>
      </w:r>
      <w:hyperlink r:id="rId9" w:history="1">
        <w:r w:rsidR="003B2574" w:rsidRPr="00301E88">
          <w:rPr>
            <w:rStyle w:val="a4"/>
            <w:sz w:val="22"/>
            <w:szCs w:val="22"/>
          </w:rPr>
          <w:t>www.electrotrans.spb.ru</w:t>
        </w:r>
      </w:hyperlink>
      <w:r w:rsidR="003B2574" w:rsidRPr="00301E88">
        <w:rPr>
          <w:sz w:val="22"/>
          <w:szCs w:val="22"/>
        </w:rPr>
        <w:t xml:space="preserve"> </w:t>
      </w:r>
      <w:r w:rsidRPr="00301E88">
        <w:rPr>
          <w:sz w:val="22"/>
          <w:szCs w:val="22"/>
        </w:rPr>
        <w:t>(ОС)</w:t>
      </w:r>
      <w:r w:rsidR="00FF5D23" w:rsidRPr="00301E88">
        <w:rPr>
          <w:spacing w:val="3"/>
          <w:sz w:val="22"/>
          <w:szCs w:val="22"/>
        </w:rPr>
        <w:t>;</w:t>
      </w:r>
    </w:p>
    <w:p w:rsidR="00FF5D23" w:rsidRPr="00301E88" w:rsidRDefault="00FF5D23" w:rsidP="007F0D11">
      <w:pPr>
        <w:numPr>
          <w:ilvl w:val="0"/>
          <w:numId w:val="16"/>
        </w:numPr>
        <w:ind w:left="0" w:firstLine="567"/>
        <w:jc w:val="both"/>
        <w:rPr>
          <w:sz w:val="22"/>
          <w:szCs w:val="22"/>
        </w:rPr>
      </w:pPr>
      <w:r w:rsidRPr="00301E88">
        <w:rPr>
          <w:sz w:val="22"/>
          <w:szCs w:val="22"/>
        </w:rPr>
        <w:t xml:space="preserve">Процедура вскрытия </w:t>
      </w:r>
      <w:proofErr w:type="gramStart"/>
      <w:r w:rsidR="00481A50" w:rsidRPr="00301E88">
        <w:rPr>
          <w:sz w:val="22"/>
          <w:szCs w:val="22"/>
        </w:rPr>
        <w:t>заявок,</w:t>
      </w:r>
      <w:r w:rsidRPr="00301E88">
        <w:rPr>
          <w:sz w:val="22"/>
          <w:szCs w:val="22"/>
        </w:rPr>
        <w:t xml:space="preserve"> представленных для участия в открытом конкурсе состоится</w:t>
      </w:r>
      <w:proofErr w:type="gramEnd"/>
      <w:r w:rsidRPr="00301E88">
        <w:rPr>
          <w:sz w:val="22"/>
          <w:szCs w:val="22"/>
        </w:rPr>
        <w:t xml:space="preserve"> </w:t>
      </w:r>
      <w:r w:rsidR="00481A50" w:rsidRPr="00301E88">
        <w:rPr>
          <w:sz w:val="22"/>
          <w:szCs w:val="22"/>
        </w:rPr>
        <w:t>«</w:t>
      </w:r>
      <w:r w:rsidR="00301E88" w:rsidRPr="00301E88">
        <w:rPr>
          <w:sz w:val="22"/>
          <w:szCs w:val="22"/>
        </w:rPr>
        <w:t>01</w:t>
      </w:r>
      <w:r w:rsidR="00B64E60" w:rsidRPr="00301E88">
        <w:rPr>
          <w:sz w:val="22"/>
          <w:szCs w:val="22"/>
        </w:rPr>
        <w:t xml:space="preserve">» </w:t>
      </w:r>
      <w:r w:rsidR="00301E88" w:rsidRPr="00301E88">
        <w:rPr>
          <w:sz w:val="22"/>
          <w:szCs w:val="22"/>
        </w:rPr>
        <w:t>марта</w:t>
      </w:r>
      <w:r w:rsidR="00B64E60" w:rsidRPr="00301E88">
        <w:rPr>
          <w:sz w:val="22"/>
          <w:szCs w:val="22"/>
        </w:rPr>
        <w:t xml:space="preserve"> 201</w:t>
      </w:r>
      <w:r w:rsidR="00481A50" w:rsidRPr="00301E88">
        <w:rPr>
          <w:sz w:val="22"/>
          <w:szCs w:val="22"/>
        </w:rPr>
        <w:t>9</w:t>
      </w:r>
      <w:r w:rsidR="00B64E60" w:rsidRPr="00301E88">
        <w:rPr>
          <w:sz w:val="22"/>
          <w:szCs w:val="22"/>
        </w:rPr>
        <w:t>г. в 10-00 часов московского времени.</w:t>
      </w:r>
    </w:p>
    <w:p w:rsidR="00FF5D23" w:rsidRPr="007F0D11" w:rsidRDefault="00FF5D23" w:rsidP="007F0D11">
      <w:pPr>
        <w:numPr>
          <w:ilvl w:val="0"/>
          <w:numId w:val="16"/>
        </w:numPr>
        <w:ind w:left="0" w:firstLine="567"/>
        <w:jc w:val="both"/>
        <w:rPr>
          <w:sz w:val="22"/>
          <w:szCs w:val="22"/>
        </w:rPr>
      </w:pPr>
      <w:r w:rsidRPr="00301E88">
        <w:rPr>
          <w:sz w:val="22"/>
          <w:szCs w:val="22"/>
        </w:rPr>
        <w:t xml:space="preserve">Требования к </w:t>
      </w:r>
      <w:r w:rsidR="007F0D11" w:rsidRPr="00301E88">
        <w:rPr>
          <w:sz w:val="22"/>
          <w:szCs w:val="22"/>
        </w:rPr>
        <w:t>оказанию услуг по сбору, транспортированию и утилизации отходов IV класса опасности (отработанных автомобильных покрышек), образующихся в результате хозяйственной</w:t>
      </w:r>
      <w:r w:rsidR="007F0D11" w:rsidRPr="007F0D11">
        <w:rPr>
          <w:sz w:val="22"/>
          <w:szCs w:val="22"/>
        </w:rPr>
        <w:t xml:space="preserve"> деятельности</w:t>
      </w:r>
      <w:r w:rsidR="007F0D11">
        <w:rPr>
          <w:sz w:val="22"/>
          <w:szCs w:val="22"/>
        </w:rPr>
        <w:t xml:space="preserve"> </w:t>
      </w:r>
      <w:r w:rsidR="007F0D11" w:rsidRPr="007F0D11">
        <w:rPr>
          <w:sz w:val="22"/>
          <w:szCs w:val="22"/>
        </w:rPr>
        <w:t>СПб ГУП «Горэлектротранс» приведены</w:t>
      </w:r>
      <w:r w:rsidRPr="007F0D11">
        <w:rPr>
          <w:sz w:val="22"/>
          <w:szCs w:val="22"/>
        </w:rPr>
        <w:t xml:space="preserve"> в техническом задании (томе 3 специальной части инструкции участникам настоящей конкурсной документации).</w:t>
      </w:r>
    </w:p>
    <w:p w:rsidR="00FF5D23" w:rsidRPr="001065F5" w:rsidRDefault="00FF5D23" w:rsidP="007F0D11">
      <w:pPr>
        <w:numPr>
          <w:ilvl w:val="0"/>
          <w:numId w:val="16"/>
        </w:numPr>
        <w:shd w:val="clear" w:color="auto" w:fill="FFFFFF"/>
        <w:ind w:left="0" w:firstLine="567"/>
        <w:jc w:val="both"/>
        <w:rPr>
          <w:sz w:val="22"/>
          <w:szCs w:val="22"/>
        </w:rPr>
      </w:pPr>
      <w:r w:rsidRPr="005E5050">
        <w:rPr>
          <w:sz w:val="22"/>
          <w:szCs w:val="22"/>
        </w:rPr>
        <w:t xml:space="preserve">Представитель заказчика, ответственный за проведение открытого конкурса и контактное лицо по вопросам разъяснения конкурсной документации – </w:t>
      </w:r>
      <w:r w:rsidR="00B64E60" w:rsidRPr="005E5050">
        <w:rPr>
          <w:sz w:val="22"/>
          <w:szCs w:val="22"/>
        </w:rPr>
        <w:t>Родионов Владимир Викторович (e-</w:t>
      </w:r>
      <w:proofErr w:type="spellStart"/>
      <w:r w:rsidR="00B64E60" w:rsidRPr="005E5050">
        <w:rPr>
          <w:sz w:val="22"/>
          <w:szCs w:val="22"/>
        </w:rPr>
        <w:t>mail</w:t>
      </w:r>
      <w:proofErr w:type="spellEnd"/>
      <w:r w:rsidR="00B64E60" w:rsidRPr="005E5050">
        <w:rPr>
          <w:sz w:val="22"/>
          <w:szCs w:val="22"/>
        </w:rPr>
        <w:t xml:space="preserve">: id_jur11@spbget.ru). Контактное лицо по вопросам разъяснения технического задания и проекта </w:t>
      </w:r>
      <w:r w:rsidR="00B64E60" w:rsidRPr="001065F5">
        <w:rPr>
          <w:sz w:val="22"/>
          <w:szCs w:val="22"/>
        </w:rPr>
        <w:t xml:space="preserve">договора, ответственное лицо заказчика за работу с проектом договора: </w:t>
      </w:r>
      <w:proofErr w:type="spellStart"/>
      <w:r w:rsidR="00B64E60" w:rsidRPr="001065F5">
        <w:rPr>
          <w:sz w:val="22"/>
          <w:szCs w:val="22"/>
        </w:rPr>
        <w:t>Мусинова</w:t>
      </w:r>
      <w:proofErr w:type="spellEnd"/>
      <w:r w:rsidR="00B64E60" w:rsidRPr="001065F5">
        <w:rPr>
          <w:sz w:val="22"/>
          <w:szCs w:val="22"/>
        </w:rPr>
        <w:t xml:space="preserve"> Татьяна Анатольевна (тел. 8 (812) 244-18-20, доб. 4757)</w:t>
      </w:r>
      <w:r w:rsidRPr="001065F5">
        <w:rPr>
          <w:sz w:val="22"/>
          <w:szCs w:val="22"/>
        </w:rPr>
        <w:t>.</w:t>
      </w:r>
    </w:p>
    <w:p w:rsidR="00FF5D23" w:rsidRPr="001065F5" w:rsidRDefault="00B64E60" w:rsidP="007F0D11">
      <w:pPr>
        <w:numPr>
          <w:ilvl w:val="0"/>
          <w:numId w:val="16"/>
        </w:numPr>
        <w:shd w:val="clear" w:color="auto" w:fill="FFFFFF"/>
        <w:ind w:left="0" w:firstLine="567"/>
        <w:jc w:val="both"/>
        <w:rPr>
          <w:sz w:val="22"/>
          <w:szCs w:val="22"/>
        </w:rPr>
      </w:pPr>
      <w:proofErr w:type="gramStart"/>
      <w:r w:rsidRPr="001065F5">
        <w:rPr>
          <w:sz w:val="22"/>
          <w:szCs w:val="22"/>
        </w:rPr>
        <w:t>Понятия, термины и сокращения, используемые в настоящей конкурсной документации, применяются в значениях, определенных Положением о Комиссии по закупкам Санкт-Петербургского государственного унитарного предприятия «Горэлектротранс» от «26» февраля 2015г., утвержденным директором СПб ГУП «Горэлектротранс», Положением о закупке товаров, работ, услуг для нужд Санкт-Петербургского государственного  унитарного предприятия городского электрического транспорта от «</w:t>
      </w:r>
      <w:r w:rsidR="001065F5" w:rsidRPr="001065F5">
        <w:rPr>
          <w:sz w:val="22"/>
          <w:szCs w:val="22"/>
        </w:rPr>
        <w:t>15</w:t>
      </w:r>
      <w:r w:rsidRPr="001065F5">
        <w:rPr>
          <w:sz w:val="22"/>
          <w:szCs w:val="22"/>
        </w:rPr>
        <w:t xml:space="preserve">» </w:t>
      </w:r>
      <w:r w:rsidR="001065F5" w:rsidRPr="001065F5">
        <w:rPr>
          <w:sz w:val="22"/>
          <w:szCs w:val="22"/>
        </w:rPr>
        <w:t>августа</w:t>
      </w:r>
      <w:r w:rsidRPr="001065F5">
        <w:rPr>
          <w:sz w:val="22"/>
          <w:szCs w:val="22"/>
        </w:rPr>
        <w:t xml:space="preserve"> 201</w:t>
      </w:r>
      <w:r w:rsidR="001065F5" w:rsidRPr="001065F5">
        <w:rPr>
          <w:sz w:val="22"/>
          <w:szCs w:val="22"/>
        </w:rPr>
        <w:t>8</w:t>
      </w:r>
      <w:r w:rsidRPr="001065F5">
        <w:rPr>
          <w:sz w:val="22"/>
          <w:szCs w:val="22"/>
        </w:rPr>
        <w:t>г, утвержденным директором СПб ГУП «Горэлектротранс» (далее – Положения)</w:t>
      </w:r>
      <w:r w:rsidR="00F770F1" w:rsidRPr="001065F5">
        <w:rPr>
          <w:sz w:val="22"/>
          <w:szCs w:val="22"/>
        </w:rPr>
        <w:t>.</w:t>
      </w:r>
      <w:proofErr w:type="gramEnd"/>
    </w:p>
    <w:p w:rsidR="00F770F1" w:rsidRPr="005E5050" w:rsidRDefault="00F770F1" w:rsidP="00D53079">
      <w:pPr>
        <w:numPr>
          <w:ilvl w:val="0"/>
          <w:numId w:val="16"/>
        </w:numPr>
        <w:shd w:val="clear" w:color="auto" w:fill="FFFFFF"/>
        <w:ind w:left="0" w:firstLine="567"/>
        <w:jc w:val="both"/>
        <w:rPr>
          <w:sz w:val="22"/>
          <w:szCs w:val="22"/>
        </w:rPr>
      </w:pPr>
      <w:proofErr w:type="gramStart"/>
      <w:r w:rsidRPr="001065F5">
        <w:rPr>
          <w:sz w:val="22"/>
          <w:szCs w:val="22"/>
        </w:rPr>
        <w:t>Претендентом на участие в открытом конкурсе признается любое юридическое лицо или несколько юридических лиц, выступающих на стороне</w:t>
      </w:r>
      <w:r w:rsidRPr="005E5050">
        <w:rPr>
          <w:sz w:val="22"/>
          <w:szCs w:val="22"/>
        </w:rPr>
        <w:t xml:space="preserve">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5E5050">
        <w:rPr>
          <w:sz w:val="22"/>
          <w:szCs w:val="22"/>
        </w:rPr>
        <w:t xml:space="preserve"> закупки и подавшие в установленные сроки конкурсную заявку на участие в открытом конкурсе.</w:t>
      </w:r>
    </w:p>
    <w:p w:rsidR="00F770F1" w:rsidRPr="005E5050" w:rsidRDefault="00F770F1" w:rsidP="00D53079">
      <w:pPr>
        <w:numPr>
          <w:ilvl w:val="0"/>
          <w:numId w:val="16"/>
        </w:numPr>
        <w:shd w:val="clear" w:color="auto" w:fill="FFFFFF"/>
        <w:ind w:left="0" w:firstLine="567"/>
        <w:jc w:val="both"/>
        <w:rPr>
          <w:sz w:val="22"/>
          <w:szCs w:val="22"/>
        </w:rPr>
      </w:pPr>
      <w:r w:rsidRPr="005E5050">
        <w:rPr>
          <w:sz w:val="22"/>
          <w:szCs w:val="22"/>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представившие надлежащим образом оформленные документы, предусмотренные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F770F1" w:rsidRPr="005E5050" w:rsidRDefault="00F770F1" w:rsidP="00D53079">
      <w:pPr>
        <w:numPr>
          <w:ilvl w:val="0"/>
          <w:numId w:val="16"/>
        </w:numPr>
        <w:shd w:val="clear" w:color="auto" w:fill="FFFFFF"/>
        <w:ind w:left="0" w:firstLine="567"/>
        <w:jc w:val="both"/>
        <w:rPr>
          <w:sz w:val="22"/>
          <w:szCs w:val="22"/>
        </w:rPr>
      </w:pPr>
      <w:r w:rsidRPr="005E5050">
        <w:rPr>
          <w:sz w:val="22"/>
          <w:szCs w:val="22"/>
        </w:rPr>
        <w:t>Претендент несет все расходы и убытки, связанные с подготовкой и подачей своей конкурсной заявки, участием в конкурсе и заключением договора. Заказчик не несет никакой ответственности по расходам и убыткам, понесенным претендентами в связи с их участием в открытом конкурсе.</w:t>
      </w:r>
    </w:p>
    <w:p w:rsidR="00F770F1" w:rsidRPr="005E5050" w:rsidRDefault="00F770F1" w:rsidP="00D53079">
      <w:pPr>
        <w:numPr>
          <w:ilvl w:val="0"/>
          <w:numId w:val="16"/>
        </w:numPr>
        <w:shd w:val="clear" w:color="auto" w:fill="FFFFFF"/>
        <w:tabs>
          <w:tab w:val="left" w:pos="851"/>
        </w:tabs>
        <w:ind w:left="0" w:firstLine="567"/>
        <w:jc w:val="both"/>
        <w:rPr>
          <w:sz w:val="22"/>
          <w:szCs w:val="22"/>
        </w:rPr>
      </w:pPr>
      <w:r w:rsidRPr="005E5050">
        <w:rPr>
          <w:sz w:val="22"/>
          <w:szCs w:val="22"/>
        </w:rPr>
        <w:t>Документы, представленные претендентами в составе конкурсных заявок, возврату не подлежат.</w:t>
      </w:r>
    </w:p>
    <w:p w:rsidR="00F770F1" w:rsidRPr="005E5050" w:rsidRDefault="00F770F1" w:rsidP="00D53079">
      <w:pPr>
        <w:numPr>
          <w:ilvl w:val="0"/>
          <w:numId w:val="16"/>
        </w:numPr>
        <w:shd w:val="clear" w:color="auto" w:fill="FFFFFF"/>
        <w:tabs>
          <w:tab w:val="left" w:pos="851"/>
        </w:tabs>
        <w:ind w:left="0" w:firstLine="567"/>
        <w:jc w:val="both"/>
        <w:rPr>
          <w:sz w:val="22"/>
          <w:szCs w:val="22"/>
        </w:rPr>
      </w:pPr>
      <w:r w:rsidRPr="005E5050">
        <w:rPr>
          <w:sz w:val="22"/>
          <w:szCs w:val="22"/>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770F1" w:rsidRPr="005E5050" w:rsidRDefault="00F770F1" w:rsidP="00D53079">
      <w:pPr>
        <w:numPr>
          <w:ilvl w:val="0"/>
          <w:numId w:val="16"/>
        </w:numPr>
        <w:shd w:val="clear" w:color="auto" w:fill="FFFFFF"/>
        <w:tabs>
          <w:tab w:val="left" w:pos="851"/>
        </w:tabs>
        <w:ind w:left="0" w:firstLine="567"/>
        <w:jc w:val="both"/>
        <w:rPr>
          <w:sz w:val="22"/>
          <w:szCs w:val="22"/>
        </w:rPr>
      </w:pPr>
      <w:r w:rsidRPr="005E5050">
        <w:rPr>
          <w:sz w:val="22"/>
          <w:szCs w:val="22"/>
        </w:rPr>
        <w:t xml:space="preserve">Конкурсная документация и иная информация об открытом конкурсе размещается на общероссийском сайте. За получение документации плата не взимается. </w:t>
      </w:r>
    </w:p>
    <w:p w:rsidR="00F770F1" w:rsidRPr="005E5050" w:rsidRDefault="00F770F1" w:rsidP="00D53079">
      <w:pPr>
        <w:numPr>
          <w:ilvl w:val="0"/>
          <w:numId w:val="16"/>
        </w:numPr>
        <w:shd w:val="clear" w:color="auto" w:fill="FFFFFF"/>
        <w:tabs>
          <w:tab w:val="left" w:pos="851"/>
        </w:tabs>
        <w:ind w:left="0" w:firstLine="567"/>
        <w:jc w:val="both"/>
        <w:rPr>
          <w:sz w:val="22"/>
          <w:szCs w:val="22"/>
        </w:rPr>
      </w:pPr>
      <w:r w:rsidRPr="005E5050">
        <w:rPr>
          <w:sz w:val="22"/>
          <w:szCs w:val="22"/>
        </w:rPr>
        <w:lastRenderedPageBreak/>
        <w:t>Протоколы, оформляемые в ходе проведения открытого конкурса, разъяснения и изменения размещаются в порядке, предусмотренном настоящим пунктом в течение трех дней с даты их подписания.</w:t>
      </w:r>
    </w:p>
    <w:p w:rsidR="00F770F1" w:rsidRPr="005E5050" w:rsidRDefault="00F770F1" w:rsidP="00D53079">
      <w:pPr>
        <w:numPr>
          <w:ilvl w:val="0"/>
          <w:numId w:val="16"/>
        </w:numPr>
        <w:shd w:val="clear" w:color="auto" w:fill="FFFFFF"/>
        <w:tabs>
          <w:tab w:val="left" w:pos="851"/>
        </w:tabs>
        <w:ind w:left="0" w:firstLine="567"/>
        <w:jc w:val="both"/>
        <w:rPr>
          <w:sz w:val="22"/>
          <w:szCs w:val="22"/>
        </w:rPr>
      </w:pPr>
      <w:proofErr w:type="gramStart"/>
      <w:r w:rsidRPr="005E5050">
        <w:rPr>
          <w:sz w:val="22"/>
          <w:szCs w:val="22"/>
        </w:rPr>
        <w:t>Конфиденциальная информация, ставшая известной сторонам при проведении открытого конкурса не может</w:t>
      </w:r>
      <w:proofErr w:type="gramEnd"/>
      <w:r w:rsidRPr="005E5050">
        <w:rPr>
          <w:sz w:val="22"/>
          <w:szCs w:val="22"/>
        </w:rPr>
        <w:t xml:space="preserve"> быть передана третьим лицам за исключением случаев, предусмотренных законодательством Российской Федерации.</w:t>
      </w:r>
    </w:p>
    <w:p w:rsidR="00F770F1" w:rsidRPr="005E5050" w:rsidRDefault="00F770F1" w:rsidP="00D53079">
      <w:pPr>
        <w:numPr>
          <w:ilvl w:val="0"/>
          <w:numId w:val="16"/>
        </w:numPr>
        <w:shd w:val="clear" w:color="auto" w:fill="FFFFFF"/>
        <w:tabs>
          <w:tab w:val="left" w:pos="851"/>
        </w:tabs>
        <w:ind w:left="0" w:firstLine="567"/>
        <w:jc w:val="both"/>
        <w:rPr>
          <w:sz w:val="22"/>
          <w:szCs w:val="22"/>
        </w:rPr>
      </w:pPr>
      <w:r w:rsidRPr="005E5050">
        <w:rPr>
          <w:sz w:val="22"/>
          <w:szCs w:val="22"/>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настоящей документацией. Если соответствующая информация не указана в заявке, претендент считается подавшим заявку от своего имени и действующим в своих интересах.</w:t>
      </w:r>
    </w:p>
    <w:p w:rsidR="00F770F1" w:rsidRPr="005E5050" w:rsidRDefault="00F770F1" w:rsidP="00D53079">
      <w:pPr>
        <w:numPr>
          <w:ilvl w:val="0"/>
          <w:numId w:val="16"/>
        </w:numPr>
        <w:shd w:val="clear" w:color="auto" w:fill="FFFFFF"/>
        <w:tabs>
          <w:tab w:val="left" w:pos="851"/>
        </w:tabs>
        <w:ind w:left="0" w:firstLine="567"/>
        <w:jc w:val="both"/>
        <w:rPr>
          <w:sz w:val="22"/>
          <w:szCs w:val="22"/>
        </w:rPr>
      </w:pPr>
      <w:r w:rsidRPr="005E5050">
        <w:rPr>
          <w:sz w:val="22"/>
          <w:szCs w:val="22"/>
        </w:rPr>
        <w:t>Участник обязан в полном объеме изучить конкурсную документацию.</w:t>
      </w:r>
    </w:p>
    <w:p w:rsidR="00FF5D23" w:rsidRPr="005E5050" w:rsidRDefault="00F770F1" w:rsidP="00D53079">
      <w:pPr>
        <w:numPr>
          <w:ilvl w:val="0"/>
          <w:numId w:val="16"/>
        </w:numPr>
        <w:shd w:val="clear" w:color="auto" w:fill="FFFFFF"/>
        <w:tabs>
          <w:tab w:val="left" w:pos="851"/>
        </w:tabs>
        <w:ind w:left="0" w:firstLine="567"/>
        <w:jc w:val="both"/>
        <w:rPr>
          <w:sz w:val="22"/>
          <w:szCs w:val="22"/>
        </w:rPr>
      </w:pPr>
      <w:r w:rsidRPr="005E5050">
        <w:rPr>
          <w:sz w:val="22"/>
          <w:szCs w:val="22"/>
        </w:rPr>
        <w:t>Представление недостоверных сведений или подача заявки, не отвечающей требованиям конкурсной документации, является риском участника, подавшего такую заявку, который приведет к отклонению его заявки.</w:t>
      </w:r>
    </w:p>
    <w:p w:rsidR="00FF5D23" w:rsidRPr="005E5050" w:rsidRDefault="00FF5D23" w:rsidP="00D53079">
      <w:pPr>
        <w:pStyle w:val="3"/>
        <w:spacing w:before="0" w:after="0"/>
        <w:ind w:firstLine="567"/>
        <w:rPr>
          <w:sz w:val="22"/>
          <w:szCs w:val="22"/>
        </w:rPr>
      </w:pPr>
      <w:bookmarkStart w:id="33" w:name="_Toc325548334"/>
      <w:bookmarkStart w:id="34" w:name="_Toc327968272"/>
      <w:bookmarkStart w:id="35" w:name="_Toc330468279"/>
      <w:bookmarkStart w:id="36" w:name="_Toc378575111"/>
      <w:bookmarkStart w:id="37" w:name="_Toc401581435"/>
      <w:bookmarkStart w:id="38" w:name="_Toc451335185"/>
      <w:r w:rsidRPr="005E5050">
        <w:rPr>
          <w:sz w:val="22"/>
          <w:szCs w:val="22"/>
        </w:rPr>
        <w:t>2. Изучение участниками конкурсной документации</w:t>
      </w:r>
      <w:bookmarkEnd w:id="33"/>
      <w:bookmarkEnd w:id="34"/>
      <w:bookmarkEnd w:id="35"/>
      <w:bookmarkEnd w:id="36"/>
      <w:bookmarkEnd w:id="37"/>
      <w:bookmarkEnd w:id="38"/>
    </w:p>
    <w:p w:rsidR="00F770F1" w:rsidRPr="005E5050" w:rsidRDefault="00F770F1" w:rsidP="00D53079">
      <w:pPr>
        <w:shd w:val="clear" w:color="auto" w:fill="FFFFFF"/>
        <w:ind w:firstLine="567"/>
        <w:jc w:val="both"/>
        <w:rPr>
          <w:sz w:val="22"/>
          <w:szCs w:val="22"/>
        </w:rPr>
      </w:pPr>
      <w:r w:rsidRPr="005E5050">
        <w:rPr>
          <w:sz w:val="22"/>
          <w:szCs w:val="22"/>
        </w:rPr>
        <w:t>1. Участник обязан в полном объеме изучить конкурсную документацию.</w:t>
      </w:r>
    </w:p>
    <w:p w:rsidR="00FF5D23" w:rsidRPr="005E5050" w:rsidRDefault="00F770F1" w:rsidP="00D53079">
      <w:pPr>
        <w:shd w:val="clear" w:color="auto" w:fill="FFFFFF"/>
        <w:ind w:firstLine="567"/>
        <w:jc w:val="both"/>
        <w:rPr>
          <w:sz w:val="22"/>
          <w:szCs w:val="22"/>
        </w:rPr>
      </w:pPr>
      <w:r w:rsidRPr="005E5050">
        <w:rPr>
          <w:sz w:val="22"/>
          <w:szCs w:val="22"/>
        </w:rPr>
        <w:t>2. Представление недостоверных сведений или подача заявки, не отвечающей требованиям конкурсной документации, является риском участника, подавшего такую заявку, который приведет к отклонению его заявки.</w:t>
      </w:r>
    </w:p>
    <w:p w:rsidR="00FF5D23" w:rsidRPr="005E5050" w:rsidRDefault="00FF5D23" w:rsidP="00D53079">
      <w:pPr>
        <w:pStyle w:val="3"/>
        <w:spacing w:before="0" w:after="0"/>
        <w:ind w:firstLine="567"/>
        <w:rPr>
          <w:sz w:val="22"/>
          <w:szCs w:val="22"/>
        </w:rPr>
      </w:pPr>
      <w:bookmarkStart w:id="39" w:name="_Toc325548335"/>
      <w:bookmarkStart w:id="40" w:name="_Toc327968273"/>
      <w:bookmarkStart w:id="41" w:name="_Toc330468280"/>
      <w:bookmarkStart w:id="42" w:name="_Toc378575112"/>
      <w:bookmarkStart w:id="43" w:name="_Toc401581436"/>
      <w:bookmarkStart w:id="44" w:name="_Toc451335186"/>
      <w:r w:rsidRPr="005E5050">
        <w:rPr>
          <w:sz w:val="22"/>
          <w:szCs w:val="22"/>
        </w:rPr>
        <w:t>3. Внесение изменений в извещение о проведении конкурса</w:t>
      </w:r>
      <w:r w:rsidRPr="005E5050">
        <w:rPr>
          <w:sz w:val="22"/>
          <w:szCs w:val="22"/>
        </w:rPr>
        <w:br/>
        <w:t>и (или) конкурсную документацию</w:t>
      </w:r>
      <w:bookmarkEnd w:id="39"/>
      <w:bookmarkEnd w:id="40"/>
      <w:bookmarkEnd w:id="41"/>
      <w:bookmarkEnd w:id="42"/>
      <w:bookmarkEnd w:id="43"/>
      <w:bookmarkEnd w:id="44"/>
    </w:p>
    <w:p w:rsidR="00F770F1" w:rsidRPr="005E5050" w:rsidRDefault="00F770F1" w:rsidP="00D53079">
      <w:pPr>
        <w:shd w:val="clear" w:color="auto" w:fill="FFFFFF"/>
        <w:ind w:firstLine="567"/>
        <w:jc w:val="both"/>
        <w:rPr>
          <w:sz w:val="22"/>
          <w:szCs w:val="22"/>
        </w:rPr>
      </w:pPr>
      <w:r w:rsidRPr="005E5050">
        <w:rPr>
          <w:bCs/>
          <w:sz w:val="22"/>
          <w:szCs w:val="22"/>
        </w:rPr>
        <w:t>1.</w:t>
      </w:r>
      <w:r w:rsidRPr="005E5050">
        <w:rPr>
          <w:sz w:val="22"/>
          <w:szCs w:val="22"/>
        </w:rPr>
        <w:t xml:space="preserve"> Заказчик вправе по собственной инициативе либо в ответ на запрос претендента принять решение о внесении изменений в конкурсную документацию не </w:t>
      </w:r>
      <w:proofErr w:type="gramStart"/>
      <w:r w:rsidRPr="005E5050">
        <w:rPr>
          <w:sz w:val="22"/>
          <w:szCs w:val="22"/>
        </w:rPr>
        <w:t>позднее</w:t>
      </w:r>
      <w:proofErr w:type="gramEnd"/>
      <w:r w:rsidRPr="005E5050">
        <w:rPr>
          <w:sz w:val="22"/>
          <w:szCs w:val="22"/>
        </w:rPr>
        <w:t xml:space="preserve"> чем за 5 (пять) дней до окончания срока подачи заявок.</w:t>
      </w:r>
    </w:p>
    <w:p w:rsidR="00F770F1" w:rsidRPr="005E5050" w:rsidRDefault="00F770F1" w:rsidP="00D53079">
      <w:pPr>
        <w:shd w:val="clear" w:color="auto" w:fill="FFFFFF"/>
        <w:ind w:firstLine="567"/>
        <w:jc w:val="both"/>
        <w:rPr>
          <w:sz w:val="22"/>
          <w:szCs w:val="22"/>
        </w:rPr>
      </w:pPr>
      <w:r w:rsidRPr="005E5050">
        <w:rPr>
          <w:sz w:val="22"/>
          <w:szCs w:val="22"/>
        </w:rPr>
        <w:t>Заказчик опубликовывает внесенные изменения не позднее чем в течение 3 (трех) дней со дня принятия решения о внесении изменений.</w:t>
      </w:r>
    </w:p>
    <w:p w:rsidR="00F770F1" w:rsidRPr="005E5050" w:rsidRDefault="00F770F1" w:rsidP="00D53079">
      <w:pPr>
        <w:shd w:val="clear" w:color="auto" w:fill="FFFFFF"/>
        <w:ind w:firstLine="567"/>
        <w:jc w:val="both"/>
        <w:rPr>
          <w:sz w:val="22"/>
          <w:szCs w:val="22"/>
        </w:rPr>
      </w:pPr>
      <w:r w:rsidRPr="005E5050">
        <w:rPr>
          <w:sz w:val="22"/>
          <w:szCs w:val="22"/>
        </w:rPr>
        <w:t>В случае внесения изменений позднее, чем за пятнадцать дней до даты окончания подачи заявок, заказчик обязан продлить срок подачи конкурсных заявок таким образом, чтобы со дня размещения на официальном сайте внесенных в конкурсную документацию изменений до даты окончания срока подачи заявок оставалось не менее 15 (пятнадцати) дней.</w:t>
      </w:r>
    </w:p>
    <w:p w:rsidR="00F770F1" w:rsidRPr="005E5050" w:rsidRDefault="00F770F1" w:rsidP="00D53079">
      <w:pPr>
        <w:shd w:val="clear" w:color="auto" w:fill="FFFFFF"/>
        <w:ind w:firstLine="567"/>
        <w:jc w:val="both"/>
        <w:rPr>
          <w:sz w:val="22"/>
          <w:szCs w:val="22"/>
        </w:rPr>
      </w:pPr>
      <w:r w:rsidRPr="005E5050">
        <w:rPr>
          <w:sz w:val="22"/>
          <w:szCs w:val="22"/>
        </w:rPr>
        <w:t>Заказчик вправе вносить изменения, в том числе в техническое задание, характеристики, описание, иные параметры предмета открытого конкурса, при этом замена предмета открытого конкурса не допускается.</w:t>
      </w:r>
    </w:p>
    <w:p w:rsidR="00F770F1" w:rsidRPr="005E5050" w:rsidRDefault="00F770F1" w:rsidP="00D53079">
      <w:pPr>
        <w:shd w:val="clear" w:color="auto" w:fill="FFFFFF"/>
        <w:ind w:firstLine="567"/>
        <w:jc w:val="both"/>
        <w:rPr>
          <w:sz w:val="22"/>
          <w:szCs w:val="22"/>
        </w:rPr>
      </w:pPr>
      <w:r w:rsidRPr="005E5050">
        <w:rPr>
          <w:sz w:val="22"/>
          <w:szCs w:val="22"/>
        </w:rPr>
        <w:t>2. 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F770F1" w:rsidRPr="005E5050" w:rsidRDefault="00F770F1" w:rsidP="00D53079">
      <w:pPr>
        <w:shd w:val="clear" w:color="auto" w:fill="FFFFFF"/>
        <w:ind w:firstLine="567"/>
        <w:jc w:val="both"/>
        <w:rPr>
          <w:sz w:val="22"/>
          <w:szCs w:val="22"/>
        </w:rPr>
      </w:pPr>
      <w:r w:rsidRPr="005E5050">
        <w:rPr>
          <w:sz w:val="22"/>
          <w:szCs w:val="22"/>
        </w:rPr>
        <w:t>3. Участники, получающие и использующие конкурсную документацию только с официального сайта, самостоятельно отслеживают возможные изменения, внесенные в извещение о проведении конкурса и в конкурсную документацию и размещенные на официальном сайте.</w:t>
      </w:r>
    </w:p>
    <w:p w:rsidR="00FF5D23" w:rsidRPr="005E5050" w:rsidRDefault="00F770F1" w:rsidP="00D53079">
      <w:pPr>
        <w:shd w:val="clear" w:color="auto" w:fill="FFFFFF"/>
        <w:ind w:firstLine="567"/>
        <w:jc w:val="both"/>
        <w:rPr>
          <w:sz w:val="22"/>
          <w:szCs w:val="22"/>
        </w:rPr>
      </w:pPr>
      <w:r w:rsidRPr="005E5050">
        <w:rPr>
          <w:sz w:val="22"/>
          <w:szCs w:val="22"/>
        </w:rPr>
        <w:t>4. Заказчик не несет ответственности в случае, если участник не ознакомился с изменениями, внесенными в извещение о проведении конкурса и конкурсную документацию.</w:t>
      </w:r>
    </w:p>
    <w:p w:rsidR="00FF5D23" w:rsidRPr="005E5050" w:rsidRDefault="00FF5D23" w:rsidP="00D53079">
      <w:pPr>
        <w:pStyle w:val="3"/>
        <w:spacing w:before="0" w:after="0"/>
        <w:ind w:firstLine="567"/>
        <w:rPr>
          <w:sz w:val="22"/>
          <w:szCs w:val="22"/>
        </w:rPr>
      </w:pPr>
      <w:bookmarkStart w:id="45" w:name="_Toc325548336"/>
      <w:bookmarkStart w:id="46" w:name="_Toc327968274"/>
      <w:bookmarkStart w:id="47" w:name="_Toc330468281"/>
      <w:bookmarkStart w:id="48" w:name="_Toc378575113"/>
      <w:bookmarkStart w:id="49" w:name="_Toc401581437"/>
      <w:bookmarkStart w:id="50" w:name="_Toc451335187"/>
      <w:r w:rsidRPr="005E5050">
        <w:rPr>
          <w:sz w:val="22"/>
          <w:szCs w:val="22"/>
        </w:rPr>
        <w:t>4. Разъяснение положений конкурсной документации</w:t>
      </w:r>
      <w:bookmarkEnd w:id="45"/>
      <w:bookmarkEnd w:id="46"/>
      <w:bookmarkEnd w:id="47"/>
      <w:bookmarkEnd w:id="48"/>
      <w:bookmarkEnd w:id="49"/>
      <w:bookmarkEnd w:id="50"/>
    </w:p>
    <w:p w:rsidR="00F770F1" w:rsidRPr="005E5050" w:rsidRDefault="00F770F1" w:rsidP="00D53079">
      <w:pPr>
        <w:shd w:val="clear" w:color="auto" w:fill="FFFFFF"/>
        <w:ind w:firstLine="567"/>
        <w:jc w:val="both"/>
        <w:rPr>
          <w:sz w:val="22"/>
          <w:szCs w:val="22"/>
        </w:rPr>
      </w:pPr>
      <w:r w:rsidRPr="005E5050">
        <w:rPr>
          <w:sz w:val="22"/>
          <w:szCs w:val="22"/>
        </w:rPr>
        <w:t>1. При проведении конкурса какие-либо переговоры заказчика или конкурсной комиссии с участником не допускаются.</w:t>
      </w:r>
    </w:p>
    <w:p w:rsidR="00F770F1" w:rsidRPr="005E5050" w:rsidRDefault="00F770F1" w:rsidP="00D53079">
      <w:pPr>
        <w:shd w:val="clear" w:color="auto" w:fill="FFFFFF"/>
        <w:ind w:firstLine="567"/>
        <w:jc w:val="both"/>
        <w:rPr>
          <w:sz w:val="22"/>
          <w:szCs w:val="22"/>
        </w:rPr>
      </w:pPr>
      <w:r w:rsidRPr="005E5050">
        <w:rPr>
          <w:sz w:val="22"/>
          <w:szCs w:val="22"/>
        </w:rPr>
        <w:t>2. Любой участник вправе направить в письменной форме заказчику запрос о разъяснении положений конкурсной документации (далее - запрос).</w:t>
      </w:r>
    </w:p>
    <w:p w:rsidR="00F770F1" w:rsidRPr="005E5050" w:rsidRDefault="00F770F1" w:rsidP="00D53079">
      <w:pPr>
        <w:shd w:val="clear" w:color="auto" w:fill="FFFFFF"/>
        <w:ind w:firstLine="567"/>
        <w:jc w:val="both"/>
        <w:rPr>
          <w:sz w:val="22"/>
          <w:szCs w:val="22"/>
        </w:rPr>
      </w:pPr>
      <w:r w:rsidRPr="005E5050">
        <w:rPr>
          <w:sz w:val="22"/>
          <w:szCs w:val="22"/>
        </w:rPr>
        <w:t xml:space="preserve">3. Заказчик направляет в письменной форме или в форме электронного документа разъяснения, если указанный запрос поступил не </w:t>
      </w:r>
      <w:proofErr w:type="gramStart"/>
      <w:r w:rsidRPr="005E5050">
        <w:rPr>
          <w:sz w:val="22"/>
          <w:szCs w:val="22"/>
        </w:rPr>
        <w:t>позднее</w:t>
      </w:r>
      <w:proofErr w:type="gramEnd"/>
      <w:r w:rsidRPr="005E5050">
        <w:rPr>
          <w:sz w:val="22"/>
          <w:szCs w:val="22"/>
        </w:rPr>
        <w:t xml:space="preserve"> чем за </w:t>
      </w:r>
      <w:r w:rsidRPr="00481A50">
        <w:rPr>
          <w:sz w:val="22"/>
          <w:szCs w:val="22"/>
        </w:rPr>
        <w:t xml:space="preserve">10 </w:t>
      </w:r>
      <w:r w:rsidRPr="00481A50">
        <w:rPr>
          <w:bCs/>
          <w:sz w:val="22"/>
          <w:szCs w:val="22"/>
        </w:rPr>
        <w:t>(десять)</w:t>
      </w:r>
      <w:r w:rsidRPr="005E5050">
        <w:rPr>
          <w:sz w:val="22"/>
          <w:szCs w:val="22"/>
        </w:rPr>
        <w:t xml:space="preserve"> календарных дней до дня окончания подачи заявок.</w:t>
      </w:r>
    </w:p>
    <w:p w:rsidR="00F770F1" w:rsidRPr="005E5050" w:rsidRDefault="00F770F1" w:rsidP="00D53079">
      <w:pPr>
        <w:shd w:val="clear" w:color="auto" w:fill="FFFFFF"/>
        <w:ind w:firstLine="567"/>
        <w:jc w:val="both"/>
        <w:rPr>
          <w:sz w:val="22"/>
          <w:szCs w:val="22"/>
        </w:rPr>
      </w:pPr>
      <w:r w:rsidRPr="005E5050">
        <w:rPr>
          <w:sz w:val="22"/>
          <w:szCs w:val="22"/>
        </w:rPr>
        <w:t>4. Днем поступления запроса считается день регистрации запроса в письменной форме канцелярией Заказчика.</w:t>
      </w:r>
    </w:p>
    <w:p w:rsidR="00F770F1" w:rsidRPr="005E5050" w:rsidRDefault="00F770F1" w:rsidP="00D53079">
      <w:pPr>
        <w:shd w:val="clear" w:color="auto" w:fill="FFFFFF"/>
        <w:ind w:firstLine="567"/>
        <w:jc w:val="both"/>
        <w:rPr>
          <w:sz w:val="22"/>
          <w:szCs w:val="22"/>
        </w:rPr>
      </w:pPr>
      <w:r w:rsidRPr="005E5050">
        <w:rPr>
          <w:sz w:val="22"/>
          <w:szCs w:val="22"/>
        </w:rPr>
        <w:t>5. Разъяснения предоставляются в течение 5 (пяти) календарных дней со дня поступления запроса в соответствии с Положением о закупках СПб ГУП «Горэлектротранс».</w:t>
      </w:r>
    </w:p>
    <w:p w:rsidR="00FF5D23" w:rsidRPr="005E5050" w:rsidRDefault="00F770F1" w:rsidP="00D53079">
      <w:pPr>
        <w:shd w:val="clear" w:color="auto" w:fill="FFFFFF"/>
        <w:ind w:firstLine="567"/>
        <w:jc w:val="both"/>
        <w:rPr>
          <w:rFonts w:eastAsia="MS Mincho"/>
          <w:sz w:val="22"/>
          <w:szCs w:val="22"/>
        </w:rPr>
      </w:pPr>
      <w:r w:rsidRPr="005E5050">
        <w:rPr>
          <w:sz w:val="22"/>
          <w:szCs w:val="22"/>
        </w:rPr>
        <w:t xml:space="preserve">6. Заказчик обязан </w:t>
      </w:r>
      <w:proofErr w:type="gramStart"/>
      <w:r w:rsidRPr="005E5050">
        <w:rPr>
          <w:sz w:val="22"/>
          <w:szCs w:val="22"/>
        </w:rPr>
        <w:t>разместить разъяснения</w:t>
      </w:r>
      <w:proofErr w:type="gramEnd"/>
      <w:r w:rsidRPr="005E5050">
        <w:rPr>
          <w:sz w:val="22"/>
          <w:szCs w:val="22"/>
        </w:rPr>
        <w:t xml:space="preserve"> в соответствии с Положением о закупках СПб ГУП «Горэлектротранс» не позднее чем в течение трех рабочих дней со дня предоставления разъяснений без указания информации о лице, от которого поступил запрос.</w:t>
      </w:r>
    </w:p>
    <w:p w:rsidR="00FF5D23" w:rsidRPr="005E5050" w:rsidRDefault="00FF5D23" w:rsidP="00D53079">
      <w:pPr>
        <w:pStyle w:val="3"/>
        <w:spacing w:before="0" w:after="0"/>
        <w:ind w:firstLine="567"/>
        <w:rPr>
          <w:sz w:val="22"/>
          <w:szCs w:val="22"/>
        </w:rPr>
      </w:pPr>
      <w:bookmarkStart w:id="51" w:name="_Toc325548337"/>
      <w:bookmarkStart w:id="52" w:name="_Toc327968275"/>
      <w:bookmarkStart w:id="53" w:name="_Toc330468282"/>
      <w:bookmarkStart w:id="54" w:name="_Toc378575114"/>
      <w:bookmarkStart w:id="55" w:name="_Toc401581438"/>
      <w:bookmarkStart w:id="56" w:name="_Toc451335188"/>
      <w:r w:rsidRPr="005E5050">
        <w:rPr>
          <w:sz w:val="22"/>
          <w:szCs w:val="22"/>
        </w:rPr>
        <w:lastRenderedPageBreak/>
        <w:t>5. Отказ от проведения открытого конкурса</w:t>
      </w:r>
      <w:bookmarkEnd w:id="51"/>
      <w:bookmarkEnd w:id="52"/>
      <w:bookmarkEnd w:id="53"/>
      <w:bookmarkEnd w:id="54"/>
      <w:bookmarkEnd w:id="55"/>
      <w:bookmarkEnd w:id="56"/>
    </w:p>
    <w:p w:rsidR="00F770F1" w:rsidRPr="005E5050" w:rsidRDefault="00F770F1" w:rsidP="00D53079">
      <w:pPr>
        <w:shd w:val="clear" w:color="auto" w:fill="FFFFFF"/>
        <w:ind w:firstLine="567"/>
        <w:jc w:val="both"/>
        <w:rPr>
          <w:sz w:val="22"/>
          <w:szCs w:val="22"/>
        </w:rPr>
      </w:pPr>
      <w:r w:rsidRPr="005E5050">
        <w:rPr>
          <w:sz w:val="22"/>
          <w:szCs w:val="22"/>
        </w:rPr>
        <w:t xml:space="preserve">1. Заказчик, разместивший на общероссийском официальном сайте извещение о проведении открытого конкурса, вправе отказаться от проведения открытого конкурса в любое время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F770F1" w:rsidRPr="005E5050" w:rsidRDefault="00F770F1" w:rsidP="00D53079">
      <w:pPr>
        <w:shd w:val="clear" w:color="auto" w:fill="FFFFFF"/>
        <w:ind w:firstLine="567"/>
        <w:jc w:val="both"/>
        <w:rPr>
          <w:sz w:val="22"/>
          <w:szCs w:val="22"/>
        </w:rPr>
      </w:pPr>
      <w:r w:rsidRPr="005E5050">
        <w:rPr>
          <w:sz w:val="22"/>
          <w:szCs w:val="22"/>
        </w:rPr>
        <w:t xml:space="preserve">2. Извещение об отказе от проведения открытого конкурса размещается на общероссийском официальном сайте </w:t>
      </w:r>
    </w:p>
    <w:p w:rsidR="00FF5D23" w:rsidRPr="005E5050" w:rsidRDefault="00F770F1" w:rsidP="00D53079">
      <w:pPr>
        <w:shd w:val="clear" w:color="auto" w:fill="FFFFFF"/>
        <w:ind w:firstLine="567"/>
        <w:jc w:val="both"/>
        <w:rPr>
          <w:sz w:val="22"/>
          <w:szCs w:val="22"/>
        </w:rPr>
      </w:pPr>
      <w:r w:rsidRPr="005E5050">
        <w:rPr>
          <w:sz w:val="22"/>
          <w:szCs w:val="22"/>
        </w:rPr>
        <w:t>3. В течение трех рабочих дней со дня принятия решения об отказе от проведения открытого конкурса заказчиком направляются конверты с заявками всем участникам, подавшим заявки.</w:t>
      </w:r>
    </w:p>
    <w:p w:rsidR="00FF5D23" w:rsidRPr="005E5050" w:rsidRDefault="00FF5D23" w:rsidP="00D53079">
      <w:pPr>
        <w:pStyle w:val="3"/>
        <w:spacing w:before="0" w:after="0"/>
        <w:ind w:firstLine="567"/>
        <w:rPr>
          <w:sz w:val="22"/>
          <w:szCs w:val="22"/>
        </w:rPr>
      </w:pPr>
      <w:bookmarkStart w:id="57" w:name="_Toc325548338"/>
      <w:bookmarkStart w:id="58" w:name="_Toc327968276"/>
      <w:bookmarkStart w:id="59" w:name="_Toc330468283"/>
      <w:bookmarkStart w:id="60" w:name="_Toc378575115"/>
      <w:bookmarkStart w:id="61" w:name="_Toc401581439"/>
      <w:bookmarkStart w:id="62" w:name="_Toc451335189"/>
      <w:r w:rsidRPr="005E5050">
        <w:rPr>
          <w:sz w:val="22"/>
          <w:szCs w:val="22"/>
        </w:rPr>
        <w:t>6. Требования к участникам</w:t>
      </w:r>
      <w:bookmarkEnd w:id="57"/>
      <w:bookmarkEnd w:id="58"/>
      <w:bookmarkEnd w:id="59"/>
      <w:bookmarkEnd w:id="60"/>
      <w:bookmarkEnd w:id="61"/>
      <w:bookmarkEnd w:id="62"/>
    </w:p>
    <w:p w:rsidR="00F770F1" w:rsidRPr="005E5050" w:rsidRDefault="00F770F1" w:rsidP="00D53079">
      <w:pPr>
        <w:shd w:val="clear" w:color="auto" w:fill="FFFFFF"/>
        <w:ind w:firstLine="567"/>
        <w:jc w:val="both"/>
        <w:rPr>
          <w:sz w:val="22"/>
          <w:szCs w:val="22"/>
        </w:rPr>
      </w:pPr>
      <w:r w:rsidRPr="005E5050">
        <w:rPr>
          <w:sz w:val="22"/>
          <w:szCs w:val="22"/>
        </w:rPr>
        <w:t>1. 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F770F1" w:rsidRPr="005E5050" w:rsidRDefault="00F770F1" w:rsidP="00D53079">
      <w:pPr>
        <w:shd w:val="clear" w:color="auto" w:fill="FFFFFF"/>
        <w:ind w:firstLine="567"/>
        <w:jc w:val="both"/>
        <w:rPr>
          <w:sz w:val="22"/>
          <w:szCs w:val="22"/>
        </w:rPr>
      </w:pPr>
      <w:r w:rsidRPr="005E5050">
        <w:rPr>
          <w:sz w:val="22"/>
          <w:szCs w:val="22"/>
        </w:rPr>
        <w:t>2. Участник должен соответствовать требованиям, предъявляемым к участникам:</w:t>
      </w:r>
    </w:p>
    <w:p w:rsidR="00F770F1" w:rsidRPr="005E5050" w:rsidRDefault="00F770F1" w:rsidP="00D53079">
      <w:pPr>
        <w:shd w:val="clear" w:color="auto" w:fill="FFFFFF"/>
        <w:ind w:firstLine="567"/>
        <w:jc w:val="both"/>
        <w:rPr>
          <w:sz w:val="22"/>
          <w:szCs w:val="22"/>
        </w:rPr>
      </w:pPr>
      <w:r w:rsidRPr="005E5050">
        <w:rPr>
          <w:sz w:val="22"/>
          <w:szCs w:val="22"/>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 в том числе требованиям, установленным в томе 2;</w:t>
      </w:r>
    </w:p>
    <w:p w:rsidR="00F770F1" w:rsidRPr="005E5050" w:rsidRDefault="00F770F1" w:rsidP="00D53079">
      <w:pPr>
        <w:shd w:val="clear" w:color="auto" w:fill="FFFFFF"/>
        <w:ind w:firstLine="567"/>
        <w:jc w:val="both"/>
        <w:rPr>
          <w:sz w:val="22"/>
          <w:szCs w:val="22"/>
        </w:rPr>
      </w:pPr>
      <w:r w:rsidRPr="005E5050">
        <w:rPr>
          <w:sz w:val="22"/>
          <w:szCs w:val="22"/>
        </w:rPr>
        <w:t xml:space="preserve">требованию о </w:t>
      </w:r>
      <w:proofErr w:type="spellStart"/>
      <w:r w:rsidRPr="005E5050">
        <w:rPr>
          <w:sz w:val="22"/>
          <w:szCs w:val="22"/>
        </w:rPr>
        <w:t>непроведении</w:t>
      </w:r>
      <w:proofErr w:type="spellEnd"/>
      <w:r w:rsidRPr="005E5050">
        <w:rPr>
          <w:sz w:val="22"/>
          <w:szCs w:val="22"/>
        </w:rPr>
        <w:t xml:space="preserve">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F770F1" w:rsidRPr="005E5050" w:rsidRDefault="00F770F1" w:rsidP="00D53079">
      <w:pPr>
        <w:shd w:val="clear" w:color="auto" w:fill="FFFFFF"/>
        <w:ind w:firstLine="567"/>
        <w:jc w:val="both"/>
        <w:rPr>
          <w:sz w:val="22"/>
          <w:szCs w:val="22"/>
        </w:rPr>
      </w:pPr>
      <w:r w:rsidRPr="005E5050">
        <w:rPr>
          <w:sz w:val="22"/>
          <w:szCs w:val="22"/>
        </w:rPr>
        <w:t xml:space="preserve">требованию о </w:t>
      </w:r>
      <w:proofErr w:type="spellStart"/>
      <w:r w:rsidRPr="005E5050">
        <w:rPr>
          <w:sz w:val="22"/>
          <w:szCs w:val="22"/>
        </w:rPr>
        <w:t>неприостановлении</w:t>
      </w:r>
      <w:proofErr w:type="spellEnd"/>
      <w:r w:rsidRPr="005E5050">
        <w:rPr>
          <w:sz w:val="22"/>
          <w:szCs w:val="22"/>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w:t>
      </w:r>
    </w:p>
    <w:p w:rsidR="00F770F1" w:rsidRPr="005E5050" w:rsidRDefault="00F770F1" w:rsidP="00D53079">
      <w:pPr>
        <w:shd w:val="clear" w:color="auto" w:fill="FFFFFF"/>
        <w:ind w:firstLine="567"/>
        <w:jc w:val="both"/>
        <w:rPr>
          <w:sz w:val="22"/>
          <w:szCs w:val="22"/>
        </w:rPr>
      </w:pPr>
      <w:r w:rsidRPr="005E5050">
        <w:rPr>
          <w:sz w:val="22"/>
          <w:szCs w:val="22"/>
        </w:rPr>
        <w:t>требованию об отсутств</w:t>
      </w:r>
      <w:proofErr w:type="gramStart"/>
      <w:r w:rsidRPr="005E5050">
        <w:rPr>
          <w:sz w:val="22"/>
          <w:szCs w:val="22"/>
        </w:rPr>
        <w:t>ии у у</w:t>
      </w:r>
      <w:proofErr w:type="gramEnd"/>
      <w:r w:rsidRPr="005E5050">
        <w:rPr>
          <w:sz w:val="22"/>
          <w:szCs w:val="22"/>
        </w:rPr>
        <w:t>частника задолженности по начисленным налогам, сборам и иным обязательным платежам в бюджеты любого уровня или государственные внебюджетные фонды;</w:t>
      </w:r>
    </w:p>
    <w:p w:rsidR="00F770F1" w:rsidRPr="005E5050" w:rsidRDefault="00F770F1" w:rsidP="00D53079">
      <w:pPr>
        <w:shd w:val="clear" w:color="auto" w:fill="FFFFFF"/>
        <w:ind w:firstLine="567"/>
        <w:jc w:val="both"/>
        <w:rPr>
          <w:sz w:val="22"/>
          <w:szCs w:val="22"/>
        </w:rPr>
      </w:pPr>
      <w:r w:rsidRPr="005E5050">
        <w:rPr>
          <w:sz w:val="22"/>
          <w:szCs w:val="22"/>
        </w:rPr>
        <w:t>требованию об отсутств</w:t>
      </w:r>
      <w:proofErr w:type="gramStart"/>
      <w:r w:rsidRPr="005E5050">
        <w:rPr>
          <w:sz w:val="22"/>
          <w:szCs w:val="22"/>
        </w:rPr>
        <w:t>ии у у</w:t>
      </w:r>
      <w:proofErr w:type="gramEnd"/>
      <w:r w:rsidRPr="005E5050">
        <w:rPr>
          <w:sz w:val="22"/>
          <w:szCs w:val="22"/>
        </w:rPr>
        <w:t>частника просроченной задолженности перед СПб ГУП «Горэлектротранс» за последние три года, в случае невыполнения обязательств перед СПб ГУП «Горэлектротранс», причинения вреда имуществу СПб ГУП «Горэлектротранс»;</w:t>
      </w:r>
    </w:p>
    <w:p w:rsidR="00F770F1" w:rsidRPr="005E5050" w:rsidRDefault="00F770F1" w:rsidP="00D53079">
      <w:pPr>
        <w:shd w:val="clear" w:color="auto" w:fill="FFFFFF"/>
        <w:ind w:firstLine="567"/>
        <w:jc w:val="both"/>
        <w:rPr>
          <w:sz w:val="22"/>
          <w:szCs w:val="22"/>
        </w:rPr>
      </w:pPr>
      <w:r w:rsidRPr="005E5050">
        <w:rPr>
          <w:sz w:val="22"/>
          <w:szCs w:val="22"/>
        </w:rPr>
        <w:t>требованию об отсутствии в реестре недобросовестных поставщиков Федеральной антимонопольной службы сведений об участнике.</w:t>
      </w:r>
    </w:p>
    <w:p w:rsidR="00F770F1" w:rsidRPr="005E5050" w:rsidRDefault="00F770F1" w:rsidP="00D53079">
      <w:pPr>
        <w:shd w:val="clear" w:color="auto" w:fill="FFFFFF"/>
        <w:ind w:firstLine="567"/>
        <w:jc w:val="both"/>
        <w:rPr>
          <w:sz w:val="22"/>
          <w:szCs w:val="22"/>
        </w:rPr>
      </w:pPr>
      <w:r w:rsidRPr="005E5050">
        <w:rPr>
          <w:sz w:val="22"/>
          <w:szCs w:val="22"/>
        </w:rPr>
        <w:t>3. Участники конкурса не должны иметь непосредственную организационно-правовую или финансовую зависимость друг от друга, выраженную в форме актов учредительства, финансового участия, холдинга и других форм.</w:t>
      </w:r>
    </w:p>
    <w:p w:rsidR="00F770F1" w:rsidRPr="005E5050" w:rsidRDefault="00F770F1" w:rsidP="00D53079">
      <w:pPr>
        <w:shd w:val="clear" w:color="auto" w:fill="FFFFFF"/>
        <w:ind w:firstLine="567"/>
        <w:jc w:val="both"/>
        <w:rPr>
          <w:sz w:val="22"/>
          <w:szCs w:val="22"/>
        </w:rPr>
      </w:pPr>
      <w:r w:rsidRPr="005E5050">
        <w:rPr>
          <w:sz w:val="22"/>
          <w:szCs w:val="22"/>
        </w:rPr>
        <w:t>4. В случае</w:t>
      </w:r>
      <w:proofErr w:type="gramStart"/>
      <w:r w:rsidRPr="005E5050">
        <w:rPr>
          <w:sz w:val="22"/>
          <w:szCs w:val="22"/>
        </w:rPr>
        <w:t>,</w:t>
      </w:r>
      <w:proofErr w:type="gramEnd"/>
      <w:r w:rsidRPr="005E5050">
        <w:rPr>
          <w:sz w:val="22"/>
          <w:szCs w:val="22"/>
        </w:rPr>
        <w:t xml:space="preserve"> если участник относится к субъектам малого и среднего предпринимательства, во исполнение требований Постановления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рекомендует заполнить Форму декларации о соответствии участника закупки критериям отнесения к субъектам малого и среднего предпринимательства. </w:t>
      </w:r>
    </w:p>
    <w:p w:rsidR="00F770F1" w:rsidRPr="005E5050" w:rsidRDefault="00F770F1" w:rsidP="00D53079">
      <w:pPr>
        <w:shd w:val="clear" w:color="auto" w:fill="FFFFFF"/>
        <w:ind w:firstLine="567"/>
        <w:jc w:val="both"/>
        <w:rPr>
          <w:sz w:val="22"/>
          <w:szCs w:val="22"/>
        </w:rPr>
      </w:pPr>
      <w:r w:rsidRPr="005E5050">
        <w:rPr>
          <w:sz w:val="22"/>
          <w:szCs w:val="22"/>
        </w:rPr>
        <w:t>5. Заказчик вправе также установить в томе 2 следующие требования к участникам:</w:t>
      </w:r>
    </w:p>
    <w:p w:rsidR="00F770F1" w:rsidRPr="005E5050" w:rsidRDefault="00F770F1" w:rsidP="00D53079">
      <w:pPr>
        <w:shd w:val="clear" w:color="auto" w:fill="FFFFFF"/>
        <w:ind w:firstLine="567"/>
        <w:jc w:val="both"/>
        <w:rPr>
          <w:sz w:val="22"/>
          <w:szCs w:val="22"/>
        </w:rPr>
      </w:pPr>
      <w:r w:rsidRPr="005E5050">
        <w:rPr>
          <w:sz w:val="22"/>
          <w:szCs w:val="22"/>
        </w:rPr>
        <w:t>обладание участниками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F5D23" w:rsidRPr="005E5050" w:rsidRDefault="00F770F1" w:rsidP="00D53079">
      <w:pPr>
        <w:shd w:val="clear" w:color="auto" w:fill="FFFFFF"/>
        <w:ind w:firstLine="567"/>
        <w:jc w:val="both"/>
        <w:rPr>
          <w:sz w:val="22"/>
          <w:szCs w:val="22"/>
        </w:rPr>
      </w:pPr>
      <w:r w:rsidRPr="005E5050">
        <w:rPr>
          <w:sz w:val="22"/>
          <w:szCs w:val="22"/>
        </w:rPr>
        <w:t>наличие производственных мощностей, технологического оборудования, финансовых и трудовых ресурсов, необходимых для выполнения заказа на поставку товаров, выполнение работ, оказание услуг для нужд производства повышенной опасности, связанного с действующими электроустановками, если такие требования установлены постановлением Правительства Российской Федерации.</w:t>
      </w:r>
    </w:p>
    <w:p w:rsidR="00FF5D23" w:rsidRPr="005E5050" w:rsidRDefault="00FF5D23" w:rsidP="00D53079">
      <w:pPr>
        <w:pStyle w:val="3"/>
        <w:spacing w:before="0" w:after="0"/>
        <w:ind w:firstLine="567"/>
        <w:rPr>
          <w:sz w:val="22"/>
          <w:szCs w:val="22"/>
        </w:rPr>
      </w:pPr>
      <w:bookmarkStart w:id="63" w:name="_Toc325548339"/>
      <w:bookmarkStart w:id="64" w:name="_Toc327968277"/>
      <w:bookmarkStart w:id="65" w:name="_Toc330468284"/>
      <w:bookmarkStart w:id="66" w:name="_Toc378575116"/>
      <w:bookmarkStart w:id="67" w:name="_Toc401581440"/>
      <w:bookmarkStart w:id="68" w:name="_Toc451335190"/>
      <w:r w:rsidRPr="005E5050">
        <w:rPr>
          <w:sz w:val="22"/>
          <w:szCs w:val="22"/>
        </w:rPr>
        <w:t>Раздел 2. Требования к содержанию, форме, оформлению и составу заявки, инструкция по заполнению заявки</w:t>
      </w:r>
      <w:bookmarkEnd w:id="63"/>
      <w:bookmarkEnd w:id="64"/>
      <w:bookmarkEnd w:id="65"/>
      <w:bookmarkEnd w:id="66"/>
      <w:bookmarkEnd w:id="67"/>
      <w:bookmarkEnd w:id="68"/>
    </w:p>
    <w:p w:rsidR="00FF5D23" w:rsidRPr="005E5050" w:rsidRDefault="00FF5D23" w:rsidP="00D53079">
      <w:pPr>
        <w:pStyle w:val="3"/>
        <w:spacing w:before="0" w:after="0"/>
        <w:ind w:firstLine="567"/>
        <w:rPr>
          <w:sz w:val="22"/>
          <w:szCs w:val="22"/>
        </w:rPr>
      </w:pPr>
      <w:bookmarkStart w:id="69" w:name="_Toc325548340"/>
      <w:bookmarkStart w:id="70" w:name="_Toc327968278"/>
      <w:bookmarkStart w:id="71" w:name="_Toc330468285"/>
      <w:bookmarkStart w:id="72" w:name="_Toc378575117"/>
      <w:bookmarkStart w:id="73" w:name="_Toc401581441"/>
      <w:bookmarkStart w:id="74" w:name="_Toc451335191"/>
      <w:r w:rsidRPr="005E5050">
        <w:rPr>
          <w:sz w:val="22"/>
          <w:szCs w:val="22"/>
        </w:rPr>
        <w:t>7. Требования к форме заявки</w:t>
      </w:r>
      <w:bookmarkEnd w:id="69"/>
      <w:bookmarkEnd w:id="70"/>
      <w:bookmarkEnd w:id="71"/>
      <w:bookmarkEnd w:id="72"/>
      <w:bookmarkEnd w:id="73"/>
      <w:bookmarkEnd w:id="74"/>
    </w:p>
    <w:p w:rsidR="00F770F1" w:rsidRPr="005E5050" w:rsidRDefault="00F770F1" w:rsidP="00D53079">
      <w:pPr>
        <w:shd w:val="clear" w:color="auto" w:fill="FFFFFF"/>
        <w:ind w:firstLine="567"/>
        <w:jc w:val="both"/>
        <w:rPr>
          <w:sz w:val="22"/>
          <w:szCs w:val="22"/>
        </w:rPr>
      </w:pPr>
      <w:r w:rsidRPr="005E5050">
        <w:rPr>
          <w:sz w:val="22"/>
          <w:szCs w:val="22"/>
        </w:rPr>
        <w:t>1. Участник подает заявку в письменной форме в запечатанном конверте.</w:t>
      </w:r>
    </w:p>
    <w:p w:rsidR="00F770F1" w:rsidRPr="005E5050" w:rsidRDefault="00F770F1" w:rsidP="00D53079">
      <w:pPr>
        <w:shd w:val="clear" w:color="auto" w:fill="FFFFFF"/>
        <w:ind w:firstLine="567"/>
        <w:jc w:val="both"/>
        <w:rPr>
          <w:sz w:val="22"/>
          <w:szCs w:val="22"/>
        </w:rPr>
      </w:pPr>
      <w:r w:rsidRPr="005E5050">
        <w:rPr>
          <w:sz w:val="22"/>
          <w:szCs w:val="22"/>
        </w:rPr>
        <w:lastRenderedPageBreak/>
        <w:t xml:space="preserve">2. Если конкурс проводится по нескольким лотам, участник формирует и подает отдельную заявку на каждый лот, по которому он намерен участвовать.  </w:t>
      </w:r>
    </w:p>
    <w:p w:rsidR="00F770F1" w:rsidRPr="005E5050" w:rsidRDefault="00F770F1" w:rsidP="00D53079">
      <w:pPr>
        <w:shd w:val="clear" w:color="auto" w:fill="FFFFFF"/>
        <w:ind w:firstLine="567"/>
        <w:jc w:val="both"/>
        <w:rPr>
          <w:sz w:val="22"/>
          <w:szCs w:val="22"/>
        </w:rPr>
      </w:pPr>
      <w:r w:rsidRPr="005E5050">
        <w:rPr>
          <w:sz w:val="22"/>
          <w:szCs w:val="22"/>
        </w:rPr>
        <w:t xml:space="preserve">Заявка, поданная на каждый лот отдельно, должна содержать все без исключения документы, предусмотренные томом 2. </w:t>
      </w:r>
    </w:p>
    <w:p w:rsidR="00F770F1" w:rsidRPr="005E5050" w:rsidRDefault="00F770F1" w:rsidP="00D53079">
      <w:pPr>
        <w:shd w:val="clear" w:color="auto" w:fill="FFFFFF"/>
        <w:ind w:firstLine="567"/>
        <w:jc w:val="both"/>
        <w:rPr>
          <w:sz w:val="22"/>
          <w:szCs w:val="22"/>
        </w:rPr>
      </w:pPr>
      <w:proofErr w:type="gramStart"/>
      <w:r w:rsidRPr="005E5050">
        <w:rPr>
          <w:sz w:val="22"/>
          <w:szCs w:val="22"/>
        </w:rPr>
        <w:t>Каждая заявка должна содержать документ, подтверждающий правовой статус участника (полученную не ранее чем за 30 (тридцать) дней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такой выписки, справку (оригинал) из инспекции Федеральной налоговой службы</w:t>
      </w:r>
      <w:proofErr w:type="gramEnd"/>
      <w:r w:rsidRPr="005E5050">
        <w:rPr>
          <w:sz w:val="22"/>
          <w:szCs w:val="22"/>
        </w:rPr>
        <w:t xml:space="preserve"> (</w:t>
      </w:r>
      <w:proofErr w:type="gramStart"/>
      <w:r w:rsidRPr="005E5050">
        <w:rPr>
          <w:sz w:val="22"/>
          <w:szCs w:val="22"/>
        </w:rPr>
        <w:t>далее – ИФНС) по месту постановки на налоговый учёт об отсутствии задолженности по уплате налогов в бюджеты всех уровней и государственные внебюджетные фонды, выданную не ранее даты размещения извещения о проведении открытого конкурса в соответствии с настоящей конкурсной документацией и т.д.), нотариально заверенные копии учредительных документов, копии документов, подтверждающих соответствие участника требованиям, установленным соответствующими частями тома 2 (копии лицензий, свидетельства</w:t>
      </w:r>
      <w:proofErr w:type="gramEnd"/>
      <w:r w:rsidRPr="005E5050">
        <w:rPr>
          <w:sz w:val="22"/>
          <w:szCs w:val="22"/>
        </w:rPr>
        <w:t xml:space="preserve"> о допуске к работам, </w:t>
      </w:r>
      <w:proofErr w:type="gramStart"/>
      <w:r w:rsidRPr="005E5050">
        <w:rPr>
          <w:sz w:val="22"/>
          <w:szCs w:val="22"/>
        </w:rPr>
        <w:t>выданные</w:t>
      </w:r>
      <w:proofErr w:type="gramEnd"/>
      <w:r w:rsidRPr="005E5050">
        <w:rPr>
          <w:sz w:val="22"/>
          <w:szCs w:val="22"/>
        </w:rPr>
        <w:t xml:space="preserve"> саморегулируемыми организациями и т.д.), форму «Конкурсное предложение» и т.д.  </w:t>
      </w:r>
    </w:p>
    <w:p w:rsidR="00F770F1" w:rsidRPr="005E5050" w:rsidRDefault="00F770F1" w:rsidP="00D53079">
      <w:pPr>
        <w:shd w:val="clear" w:color="auto" w:fill="FFFFFF"/>
        <w:ind w:firstLine="567"/>
        <w:jc w:val="both"/>
        <w:rPr>
          <w:sz w:val="22"/>
          <w:szCs w:val="22"/>
        </w:rPr>
      </w:pPr>
      <w:r w:rsidRPr="005E5050">
        <w:rPr>
          <w:sz w:val="22"/>
          <w:szCs w:val="22"/>
        </w:rPr>
        <w:t xml:space="preserve">Подача одной (единой) заявки на два и более лота, непредставление полного пакета документов в составе каждой заявки являются основаниями для отказа в допуске к участию в конкурсе. </w:t>
      </w:r>
    </w:p>
    <w:p w:rsidR="00F770F1" w:rsidRPr="005E5050" w:rsidRDefault="00F770F1" w:rsidP="00D53079">
      <w:pPr>
        <w:shd w:val="clear" w:color="auto" w:fill="FFFFFF"/>
        <w:ind w:firstLine="567"/>
        <w:jc w:val="both"/>
        <w:rPr>
          <w:sz w:val="22"/>
          <w:szCs w:val="22"/>
        </w:rPr>
      </w:pPr>
      <w:r w:rsidRPr="005E5050">
        <w:rPr>
          <w:sz w:val="22"/>
          <w:szCs w:val="22"/>
        </w:rPr>
        <w:t>3. Участник готовит и подает оригинал заявки.</w:t>
      </w:r>
    </w:p>
    <w:p w:rsidR="00F770F1" w:rsidRPr="005E5050" w:rsidRDefault="00F770F1" w:rsidP="00D53079">
      <w:pPr>
        <w:shd w:val="clear" w:color="auto" w:fill="FFFFFF"/>
        <w:ind w:firstLine="567"/>
        <w:jc w:val="both"/>
        <w:rPr>
          <w:sz w:val="22"/>
          <w:szCs w:val="22"/>
        </w:rPr>
      </w:pPr>
      <w:r w:rsidRPr="005E5050">
        <w:rPr>
          <w:sz w:val="22"/>
          <w:szCs w:val="22"/>
        </w:rPr>
        <w:t>4. Участник помещает заявку в письменной форме в запечатанный конверт.</w:t>
      </w:r>
    </w:p>
    <w:p w:rsidR="00F770F1" w:rsidRPr="005E5050" w:rsidRDefault="00F770F1" w:rsidP="00D53079">
      <w:pPr>
        <w:shd w:val="clear" w:color="auto" w:fill="FFFFFF"/>
        <w:ind w:firstLine="567"/>
        <w:jc w:val="both"/>
        <w:rPr>
          <w:sz w:val="22"/>
          <w:szCs w:val="22"/>
        </w:rPr>
      </w:pPr>
      <w:r w:rsidRPr="005E5050">
        <w:rPr>
          <w:sz w:val="22"/>
          <w:szCs w:val="22"/>
        </w:rPr>
        <w:t>На конверте должно быть указано наименование конкурса (в случае проведения конкурса по двум и более лотам - наименование и номер лота). В запечатанный конверт может быть помещена только одна заявка на лот.</w:t>
      </w:r>
    </w:p>
    <w:p w:rsidR="00FF5D23" w:rsidRPr="005E5050" w:rsidRDefault="00F770F1" w:rsidP="00D53079">
      <w:pPr>
        <w:shd w:val="clear" w:color="auto" w:fill="FFFFFF"/>
        <w:ind w:firstLine="567"/>
        <w:jc w:val="both"/>
        <w:rPr>
          <w:sz w:val="22"/>
          <w:szCs w:val="22"/>
        </w:rPr>
      </w:pPr>
      <w:r w:rsidRPr="005E5050">
        <w:rPr>
          <w:sz w:val="22"/>
          <w:szCs w:val="22"/>
        </w:rPr>
        <w:t>Участник вправе не указывать на конверте свое наименование, почтовый адрес (для юридического лица) или фамилию, имя, отчество, сведения о месте жительства (для физического лица).</w:t>
      </w:r>
    </w:p>
    <w:p w:rsidR="00FF5D23" w:rsidRPr="005E5050" w:rsidRDefault="00FF5D23" w:rsidP="00D53079">
      <w:pPr>
        <w:pStyle w:val="3"/>
        <w:spacing w:before="0" w:after="0"/>
        <w:ind w:firstLine="567"/>
        <w:rPr>
          <w:sz w:val="22"/>
          <w:szCs w:val="22"/>
        </w:rPr>
      </w:pPr>
      <w:bookmarkStart w:id="75" w:name="_Toc325548341"/>
      <w:bookmarkStart w:id="76" w:name="_Toc327968279"/>
      <w:bookmarkStart w:id="77" w:name="_Toc330468286"/>
      <w:bookmarkStart w:id="78" w:name="_Toc378575118"/>
      <w:bookmarkStart w:id="79" w:name="_Toc401581442"/>
      <w:bookmarkStart w:id="80" w:name="_Toc451335192"/>
      <w:r w:rsidRPr="005E5050">
        <w:rPr>
          <w:sz w:val="22"/>
          <w:szCs w:val="22"/>
        </w:rPr>
        <w:t>8. Требования к составу, содержанию и оформлению заявки</w:t>
      </w:r>
      <w:bookmarkEnd w:id="75"/>
      <w:bookmarkEnd w:id="76"/>
      <w:bookmarkEnd w:id="77"/>
      <w:bookmarkEnd w:id="78"/>
      <w:bookmarkEnd w:id="79"/>
      <w:bookmarkEnd w:id="80"/>
    </w:p>
    <w:p w:rsidR="00F770F1" w:rsidRPr="005E5050" w:rsidRDefault="00F770F1" w:rsidP="00D53079">
      <w:pPr>
        <w:shd w:val="clear" w:color="auto" w:fill="FFFFFF"/>
        <w:ind w:firstLine="567"/>
        <w:jc w:val="both"/>
        <w:rPr>
          <w:sz w:val="22"/>
          <w:szCs w:val="22"/>
        </w:rPr>
      </w:pPr>
      <w:r w:rsidRPr="005E5050">
        <w:rPr>
          <w:sz w:val="22"/>
          <w:szCs w:val="22"/>
        </w:rPr>
        <w:t>1. Все листы заявки должны быть прошиты и должны иметь сквозную нумерацию.</w:t>
      </w:r>
    </w:p>
    <w:p w:rsidR="00F770F1" w:rsidRPr="005E5050" w:rsidRDefault="00F770F1" w:rsidP="00D53079">
      <w:pPr>
        <w:shd w:val="clear" w:color="auto" w:fill="FFFFFF"/>
        <w:ind w:firstLine="567"/>
        <w:jc w:val="both"/>
        <w:rPr>
          <w:sz w:val="22"/>
          <w:szCs w:val="22"/>
        </w:rPr>
      </w:pPr>
      <w:r w:rsidRPr="005E5050">
        <w:rPr>
          <w:sz w:val="22"/>
          <w:szCs w:val="22"/>
        </w:rPr>
        <w:t>2. Заявка должна содержать опись входящих в их состав документов.</w:t>
      </w:r>
    </w:p>
    <w:p w:rsidR="00F770F1" w:rsidRPr="005E5050" w:rsidRDefault="00F770F1" w:rsidP="00D53079">
      <w:pPr>
        <w:shd w:val="clear" w:color="auto" w:fill="FFFFFF"/>
        <w:ind w:firstLine="567"/>
        <w:jc w:val="both"/>
        <w:rPr>
          <w:sz w:val="22"/>
          <w:szCs w:val="22"/>
        </w:rPr>
      </w:pPr>
      <w:r w:rsidRPr="005E5050">
        <w:rPr>
          <w:sz w:val="22"/>
          <w:szCs w:val="22"/>
        </w:rPr>
        <w:t>Заявка должна быть на месте прошивки скреплена печатью участника (для юридических лиц) и подписана уполномоченным лицом участника с указанием должности, фамилии и инициалов.</w:t>
      </w:r>
    </w:p>
    <w:p w:rsidR="00F770F1" w:rsidRPr="005E5050" w:rsidRDefault="00F770F1" w:rsidP="00D53079">
      <w:pPr>
        <w:shd w:val="clear" w:color="auto" w:fill="FFFFFF"/>
        <w:ind w:firstLine="567"/>
        <w:jc w:val="both"/>
        <w:rPr>
          <w:sz w:val="22"/>
          <w:szCs w:val="22"/>
        </w:rPr>
      </w:pPr>
      <w:r w:rsidRPr="005E5050">
        <w:rPr>
          <w:sz w:val="22"/>
          <w:szCs w:val="22"/>
        </w:rPr>
        <w:t>При этом ненадлежащее исполнение участником требования о том, что все листы заявки должны быть пронумерованы, не является основанием для отказа в допуске к участию в конкурсе.</w:t>
      </w:r>
    </w:p>
    <w:p w:rsidR="00FF5D23" w:rsidRPr="005E5050" w:rsidRDefault="00FF5D23" w:rsidP="00D53079">
      <w:pPr>
        <w:shd w:val="clear" w:color="auto" w:fill="FFFFFF"/>
        <w:ind w:firstLine="567"/>
        <w:jc w:val="both"/>
        <w:rPr>
          <w:sz w:val="22"/>
          <w:szCs w:val="22"/>
        </w:rPr>
      </w:pPr>
      <w:r w:rsidRPr="005E5050">
        <w:rPr>
          <w:sz w:val="22"/>
          <w:szCs w:val="22"/>
        </w:rPr>
        <w:t>3. Документы, входящие в состав заявки, представляются участником в оригиналах или нотариально заверенных копиях в случаях, установленных законодательством Российской Федерации и конкурсной документацией. Документы, подлежащие нотариальному заверению, должны быть заверены не ранее чем за 30 дней до дня размещения извещения о проведении открытого конкурса в соответствии с настоящей конкурсной документацией.</w:t>
      </w:r>
    </w:p>
    <w:p w:rsidR="00FF5D23" w:rsidRPr="005E5050" w:rsidRDefault="00FF5D23" w:rsidP="00D53079">
      <w:pPr>
        <w:shd w:val="clear" w:color="auto" w:fill="FFFFFF"/>
        <w:ind w:firstLine="567"/>
        <w:jc w:val="both"/>
        <w:rPr>
          <w:sz w:val="22"/>
          <w:szCs w:val="22"/>
        </w:rPr>
      </w:pPr>
      <w:r w:rsidRPr="005E5050">
        <w:rPr>
          <w:sz w:val="22"/>
          <w:szCs w:val="22"/>
        </w:rPr>
        <w:t>4. Заявка,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частью 5 настоящего пункта тома 1 (статья 3 Федерального закона от 01.06,2005 N 53-ФЗ «О государственном языке Российской Федерации»).</w:t>
      </w:r>
    </w:p>
    <w:p w:rsidR="00FF5D23" w:rsidRPr="005E5050" w:rsidRDefault="00FF5D23" w:rsidP="00D53079">
      <w:pPr>
        <w:shd w:val="clear" w:color="auto" w:fill="FFFFFF"/>
        <w:ind w:firstLine="567"/>
        <w:jc w:val="both"/>
        <w:rPr>
          <w:sz w:val="22"/>
          <w:szCs w:val="22"/>
        </w:rPr>
      </w:pPr>
      <w:r w:rsidRPr="005E5050">
        <w:rPr>
          <w:sz w:val="22"/>
          <w:szCs w:val="22"/>
        </w:rPr>
        <w:t xml:space="preserve">5. </w:t>
      </w:r>
      <w:proofErr w:type="gramStart"/>
      <w:r w:rsidRPr="005E5050">
        <w:rPr>
          <w:sz w:val="22"/>
          <w:szCs w:val="22"/>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5E5050">
        <w:rPr>
          <w:sz w:val="22"/>
          <w:szCs w:val="22"/>
        </w:rPr>
        <w:t>апостиля</w:t>
      </w:r>
      <w:proofErr w:type="spellEnd"/>
      <w:r w:rsidRPr="005E5050">
        <w:rPr>
          <w:sz w:val="22"/>
          <w:szCs w:val="22"/>
        </w:rPr>
        <w:t xml:space="preserve"> (Конвенция, отменяющая требования легализации иностранных официальных документов, подписанная в Гааге 05.10.1961, Российская Федерация присоединилась к</w:t>
      </w:r>
      <w:proofErr w:type="gramEnd"/>
      <w:r w:rsidRPr="005E5050">
        <w:rPr>
          <w:sz w:val="22"/>
          <w:szCs w:val="22"/>
        </w:rPr>
        <w:t xml:space="preserve"> конвенции 03.05.1992),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FF5D23" w:rsidRPr="005E5050" w:rsidRDefault="00FF5D23" w:rsidP="00D53079">
      <w:pPr>
        <w:shd w:val="clear" w:color="auto" w:fill="FFFFFF"/>
        <w:ind w:firstLine="567"/>
        <w:jc w:val="both"/>
        <w:rPr>
          <w:sz w:val="22"/>
          <w:szCs w:val="22"/>
        </w:rPr>
      </w:pPr>
      <w:r w:rsidRPr="005E5050">
        <w:rPr>
          <w:sz w:val="22"/>
          <w:szCs w:val="22"/>
        </w:rPr>
        <w:lastRenderedPageBreak/>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FF5D23" w:rsidRPr="005E5050" w:rsidRDefault="00FF5D23" w:rsidP="00D53079">
      <w:pPr>
        <w:shd w:val="clear" w:color="auto" w:fill="FFFFFF"/>
        <w:ind w:firstLine="567"/>
        <w:jc w:val="both"/>
        <w:rPr>
          <w:sz w:val="22"/>
          <w:szCs w:val="22"/>
        </w:rPr>
      </w:pPr>
      <w:r w:rsidRPr="005E5050">
        <w:rPr>
          <w:sz w:val="22"/>
          <w:szCs w:val="22"/>
        </w:rPr>
        <w:t>6. Уполномоченными лицами юридического лица-участника (далее – юридическое лицо) могут быть:</w:t>
      </w:r>
    </w:p>
    <w:p w:rsidR="00FF5D23" w:rsidRPr="005E5050" w:rsidRDefault="00FF5D23" w:rsidP="00D53079">
      <w:pPr>
        <w:shd w:val="clear" w:color="auto" w:fill="FFFFFF"/>
        <w:ind w:firstLine="567"/>
        <w:jc w:val="both"/>
        <w:rPr>
          <w:sz w:val="22"/>
          <w:szCs w:val="22"/>
        </w:rPr>
      </w:pPr>
      <w:r w:rsidRPr="005E5050">
        <w:rPr>
          <w:sz w:val="22"/>
          <w:szCs w:val="22"/>
        </w:rPr>
        <w:t>а) руководитель юридического лица;</w:t>
      </w:r>
    </w:p>
    <w:p w:rsidR="00FF5D23" w:rsidRPr="005E5050" w:rsidRDefault="00FF5D23" w:rsidP="00D53079">
      <w:pPr>
        <w:shd w:val="clear" w:color="auto" w:fill="FFFFFF"/>
        <w:ind w:firstLine="567"/>
        <w:jc w:val="both"/>
        <w:rPr>
          <w:sz w:val="22"/>
          <w:szCs w:val="22"/>
        </w:rPr>
      </w:pPr>
      <w:r w:rsidRPr="005E5050">
        <w:rPr>
          <w:sz w:val="22"/>
          <w:szCs w:val="22"/>
        </w:rPr>
        <w:t>б) управляющий (руководитель юридического лица - управляющей компании);</w:t>
      </w:r>
    </w:p>
    <w:p w:rsidR="00FF5D23" w:rsidRPr="005E5050" w:rsidRDefault="00FF5D23" w:rsidP="00D53079">
      <w:pPr>
        <w:shd w:val="clear" w:color="auto" w:fill="FFFFFF"/>
        <w:ind w:firstLine="567"/>
        <w:jc w:val="both"/>
        <w:rPr>
          <w:sz w:val="22"/>
          <w:szCs w:val="22"/>
        </w:rPr>
      </w:pPr>
      <w:r w:rsidRPr="005E5050">
        <w:rPr>
          <w:sz w:val="22"/>
          <w:szCs w:val="22"/>
        </w:rPr>
        <w:t>в) лицо, действующее на основании доверенности, выданной и оформленной в соответствии с гражданским законодательством, или ее нотариально заверенной копии;</w:t>
      </w:r>
    </w:p>
    <w:p w:rsidR="00FF5D23" w:rsidRPr="005E5050" w:rsidRDefault="00FF5D23" w:rsidP="00D53079">
      <w:pPr>
        <w:shd w:val="clear" w:color="auto" w:fill="FFFFFF"/>
        <w:ind w:firstLine="567"/>
        <w:jc w:val="both"/>
        <w:rPr>
          <w:sz w:val="22"/>
          <w:szCs w:val="22"/>
        </w:rPr>
      </w:pPr>
      <w:r w:rsidRPr="005E5050">
        <w:rPr>
          <w:sz w:val="22"/>
          <w:szCs w:val="22"/>
        </w:rPr>
        <w:t>г) руководитель филиала или представительства юридического лица, действующий на основании доверенности, выданной и оформленной в соответствии с гражданским законодательством, или ее нотариально заверенной копии;</w:t>
      </w:r>
    </w:p>
    <w:p w:rsidR="00FF5D23" w:rsidRPr="005E5050" w:rsidRDefault="00FF5D23" w:rsidP="00D53079">
      <w:pPr>
        <w:shd w:val="clear" w:color="auto" w:fill="FFFFFF"/>
        <w:ind w:firstLine="567"/>
        <w:jc w:val="both"/>
        <w:rPr>
          <w:sz w:val="22"/>
          <w:szCs w:val="22"/>
        </w:rPr>
      </w:pPr>
      <w:r w:rsidRPr="005E5050">
        <w:rPr>
          <w:sz w:val="22"/>
          <w:szCs w:val="22"/>
        </w:rPr>
        <w:t>д) лицо, действующее на основании нотариально заверенной доверенности, выданной в порядке передоверия на основании статьи 187 ГК РФ;</w:t>
      </w:r>
    </w:p>
    <w:p w:rsidR="00FF5D23" w:rsidRPr="005E5050" w:rsidRDefault="00FF5D23" w:rsidP="00D53079">
      <w:pPr>
        <w:shd w:val="clear" w:color="auto" w:fill="FFFFFF"/>
        <w:ind w:firstLine="567"/>
        <w:jc w:val="both"/>
        <w:rPr>
          <w:sz w:val="22"/>
          <w:szCs w:val="22"/>
        </w:rPr>
      </w:pPr>
      <w:r w:rsidRPr="005E5050">
        <w:rPr>
          <w:sz w:val="22"/>
          <w:szCs w:val="22"/>
        </w:rPr>
        <w:t>е) иные лица, обладающие правом действовать от имени юридического лица в соответствии с действующим законодательством.</w:t>
      </w:r>
    </w:p>
    <w:p w:rsidR="00FF5D23" w:rsidRPr="005E5050" w:rsidRDefault="00FF5D23" w:rsidP="00D53079">
      <w:pPr>
        <w:shd w:val="clear" w:color="auto" w:fill="FFFFFF"/>
        <w:ind w:firstLine="567"/>
        <w:jc w:val="both"/>
        <w:rPr>
          <w:sz w:val="22"/>
          <w:szCs w:val="22"/>
        </w:rPr>
      </w:pPr>
      <w:r w:rsidRPr="005E5050">
        <w:rPr>
          <w:sz w:val="22"/>
          <w:szCs w:val="22"/>
        </w:rPr>
        <w:t>7. Уполномоченными лицами индивидуального предпринимателя - участника могут быть:</w:t>
      </w:r>
    </w:p>
    <w:p w:rsidR="00FF5D23" w:rsidRPr="005E5050" w:rsidRDefault="00FF5D23" w:rsidP="00D53079">
      <w:pPr>
        <w:shd w:val="clear" w:color="auto" w:fill="FFFFFF"/>
        <w:ind w:firstLine="567"/>
        <w:jc w:val="both"/>
        <w:rPr>
          <w:sz w:val="22"/>
          <w:szCs w:val="22"/>
        </w:rPr>
      </w:pPr>
      <w:r w:rsidRPr="005E5050">
        <w:rPr>
          <w:sz w:val="22"/>
          <w:szCs w:val="22"/>
        </w:rPr>
        <w:t>а) индивидуальный предприниматель;</w:t>
      </w:r>
    </w:p>
    <w:p w:rsidR="00FF5D23" w:rsidRPr="005E5050" w:rsidRDefault="00FF5D23" w:rsidP="00D53079">
      <w:pPr>
        <w:shd w:val="clear" w:color="auto" w:fill="FFFFFF"/>
        <w:ind w:firstLine="567"/>
        <w:jc w:val="both"/>
        <w:rPr>
          <w:sz w:val="22"/>
          <w:szCs w:val="22"/>
        </w:rPr>
      </w:pPr>
      <w:r w:rsidRPr="005E5050">
        <w:rPr>
          <w:sz w:val="22"/>
          <w:szCs w:val="22"/>
        </w:rPr>
        <w:t>б) лицо, действующее на основании доверенности, выданной и оформленной в соответствии с гражданским законодательством, или ее нотариально заверенной копии;</w:t>
      </w:r>
    </w:p>
    <w:p w:rsidR="00FF5D23" w:rsidRPr="005E5050" w:rsidRDefault="00FF5D23" w:rsidP="00D53079">
      <w:pPr>
        <w:shd w:val="clear" w:color="auto" w:fill="FFFFFF"/>
        <w:ind w:firstLine="567"/>
        <w:jc w:val="both"/>
        <w:rPr>
          <w:sz w:val="22"/>
          <w:szCs w:val="22"/>
        </w:rPr>
      </w:pPr>
      <w:r w:rsidRPr="005E5050">
        <w:rPr>
          <w:sz w:val="22"/>
          <w:szCs w:val="22"/>
        </w:rPr>
        <w:t>8. Уполномоченными лицами физического лица - участника могут быть:</w:t>
      </w:r>
    </w:p>
    <w:p w:rsidR="00FF5D23" w:rsidRPr="005E5050" w:rsidRDefault="00FF5D23" w:rsidP="00D53079">
      <w:pPr>
        <w:shd w:val="clear" w:color="auto" w:fill="FFFFFF"/>
        <w:ind w:firstLine="567"/>
        <w:jc w:val="both"/>
        <w:rPr>
          <w:sz w:val="22"/>
          <w:szCs w:val="22"/>
        </w:rPr>
      </w:pPr>
      <w:r w:rsidRPr="005E5050">
        <w:rPr>
          <w:sz w:val="22"/>
          <w:szCs w:val="22"/>
        </w:rPr>
        <w:t>а) физическое лицо;</w:t>
      </w:r>
    </w:p>
    <w:p w:rsidR="00FF5D23" w:rsidRPr="005E5050" w:rsidRDefault="00FF5D23" w:rsidP="00D53079">
      <w:pPr>
        <w:shd w:val="clear" w:color="auto" w:fill="FFFFFF"/>
        <w:ind w:firstLine="567"/>
        <w:jc w:val="both"/>
        <w:rPr>
          <w:sz w:val="22"/>
          <w:szCs w:val="22"/>
        </w:rPr>
      </w:pPr>
      <w:r w:rsidRPr="005E5050">
        <w:rPr>
          <w:sz w:val="22"/>
          <w:szCs w:val="22"/>
        </w:rPr>
        <w:t>б) лицо, действующее на основании доверенности, выданной и оформленной в соответствии с гражданским законодательством, или ее нотариально заверенной копии.</w:t>
      </w:r>
    </w:p>
    <w:p w:rsidR="00FF5D23" w:rsidRPr="005E5050" w:rsidRDefault="00FF5D23" w:rsidP="00D53079">
      <w:pPr>
        <w:shd w:val="clear" w:color="auto" w:fill="FFFFFF"/>
        <w:ind w:firstLine="567"/>
        <w:jc w:val="both"/>
        <w:rPr>
          <w:sz w:val="22"/>
          <w:szCs w:val="22"/>
        </w:rPr>
      </w:pPr>
      <w:r w:rsidRPr="005E5050">
        <w:rPr>
          <w:sz w:val="22"/>
          <w:szCs w:val="22"/>
        </w:rPr>
        <w:t>9. Состав заявки, представляемой участником. Заявка должна содержать:</w:t>
      </w:r>
    </w:p>
    <w:p w:rsidR="00C44B5C" w:rsidRPr="005E5050" w:rsidRDefault="00C44B5C" w:rsidP="00D53079">
      <w:pPr>
        <w:shd w:val="clear" w:color="auto" w:fill="FFFFFF"/>
        <w:ind w:firstLine="567"/>
        <w:jc w:val="both"/>
        <w:rPr>
          <w:sz w:val="22"/>
          <w:szCs w:val="22"/>
        </w:rPr>
      </w:pPr>
      <w:proofErr w:type="gramStart"/>
      <w:r w:rsidRPr="005E5050">
        <w:rPr>
          <w:sz w:val="22"/>
          <w:szCs w:val="22"/>
        </w:rPr>
        <w:t>а) полученную не ранее чем за 30 (тридцать) дней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5E5050">
        <w:rPr>
          <w:sz w:val="22"/>
          <w:szCs w:val="22"/>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30 (тридцать) дней до дня размещения на официальном сайте извещения о проведении конкурса;</w:t>
      </w:r>
    </w:p>
    <w:p w:rsidR="00C44B5C" w:rsidRPr="005E5050" w:rsidRDefault="00C44B5C" w:rsidP="00D53079">
      <w:pPr>
        <w:shd w:val="clear" w:color="auto" w:fill="FFFFFF"/>
        <w:ind w:firstLine="567"/>
        <w:jc w:val="both"/>
        <w:rPr>
          <w:sz w:val="22"/>
          <w:szCs w:val="22"/>
        </w:rPr>
      </w:pPr>
      <w:r w:rsidRPr="005E5050">
        <w:rPr>
          <w:sz w:val="22"/>
          <w:szCs w:val="22"/>
        </w:rPr>
        <w:t>б)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w:t>
      </w:r>
      <w:proofErr w:type="gramStart"/>
      <w:r w:rsidRPr="005E5050">
        <w:rPr>
          <w:sz w:val="22"/>
          <w:szCs w:val="22"/>
        </w:rPr>
        <w:t>,</w:t>
      </w:r>
      <w:proofErr w:type="gramEnd"/>
      <w:r w:rsidRPr="005E5050">
        <w:rPr>
          <w:sz w:val="22"/>
          <w:szCs w:val="22"/>
        </w:rPr>
        <w:t xml:space="preserve">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E5050">
        <w:rPr>
          <w:sz w:val="22"/>
          <w:szCs w:val="22"/>
        </w:rPr>
        <w:t>,</w:t>
      </w:r>
      <w:proofErr w:type="gramEnd"/>
      <w:r w:rsidRPr="005E5050">
        <w:rPr>
          <w:sz w:val="22"/>
          <w:szCs w:val="22"/>
        </w:rPr>
        <w:t xml:space="preserve">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w:t>
      </w:r>
    </w:p>
    <w:p w:rsidR="00C44B5C" w:rsidRPr="005E5050" w:rsidRDefault="00C44B5C" w:rsidP="00D53079">
      <w:pPr>
        <w:shd w:val="clear" w:color="auto" w:fill="FFFFFF"/>
        <w:ind w:firstLine="567"/>
        <w:jc w:val="both"/>
        <w:rPr>
          <w:sz w:val="22"/>
          <w:szCs w:val="22"/>
        </w:rPr>
      </w:pPr>
      <w:r w:rsidRPr="005E5050">
        <w:rPr>
          <w:sz w:val="22"/>
          <w:szCs w:val="22"/>
        </w:rPr>
        <w:t xml:space="preserve">в) </w:t>
      </w:r>
      <w:r w:rsidR="00E47C2C" w:rsidRPr="005E5050">
        <w:rPr>
          <w:sz w:val="22"/>
          <w:szCs w:val="22"/>
        </w:rPr>
        <w:t>нотариально заверенные копии учредительных документов участника (устав или учредительный договор);</w:t>
      </w:r>
    </w:p>
    <w:p w:rsidR="00C44B5C" w:rsidRPr="005E5050" w:rsidRDefault="00C44B5C" w:rsidP="00D53079">
      <w:pPr>
        <w:shd w:val="clear" w:color="auto" w:fill="FFFFFF"/>
        <w:ind w:firstLine="567"/>
        <w:jc w:val="both"/>
        <w:rPr>
          <w:sz w:val="22"/>
          <w:szCs w:val="22"/>
        </w:rPr>
      </w:pPr>
      <w:r w:rsidRPr="005E5050">
        <w:rPr>
          <w:sz w:val="22"/>
          <w:szCs w:val="22"/>
        </w:rPr>
        <w:t xml:space="preserve">г) </w:t>
      </w:r>
      <w:r w:rsidR="00E47C2C" w:rsidRPr="005E5050">
        <w:rPr>
          <w:sz w:val="22"/>
          <w:szCs w:val="22"/>
        </w:rPr>
        <w:t>для юридических лиц, зарегистрированных до 01.07.2002 г.: свидетельство о внесении записи в Единый государственный реестр юридических лиц о юридическом лице, зарегистрированном до 1 июля 2002 года (нотариально заверенные копии);</w:t>
      </w:r>
    </w:p>
    <w:p w:rsidR="00964C9E" w:rsidRPr="005E5050" w:rsidRDefault="00C44B5C" w:rsidP="00D53079">
      <w:pPr>
        <w:shd w:val="clear" w:color="auto" w:fill="FFFFFF"/>
        <w:ind w:firstLine="567"/>
        <w:jc w:val="both"/>
        <w:rPr>
          <w:sz w:val="22"/>
          <w:szCs w:val="22"/>
        </w:rPr>
      </w:pPr>
      <w:r w:rsidRPr="005E5050">
        <w:rPr>
          <w:sz w:val="22"/>
          <w:szCs w:val="22"/>
        </w:rPr>
        <w:t xml:space="preserve">д) </w:t>
      </w:r>
      <w:r w:rsidR="00964C9E" w:rsidRPr="005E5050">
        <w:rPr>
          <w:sz w:val="22"/>
          <w:szCs w:val="22"/>
        </w:rPr>
        <w:t>для юридических лиц, зарегистрированных после 01.07.2002 г.: свидетельство о государственной регистрации юридического лица (нотариально заверенная копия);</w:t>
      </w:r>
    </w:p>
    <w:p w:rsidR="00964C9E" w:rsidRPr="005E5050" w:rsidRDefault="00964C9E" w:rsidP="00D53079">
      <w:pPr>
        <w:shd w:val="clear" w:color="auto" w:fill="FFFFFF"/>
        <w:ind w:firstLine="567"/>
        <w:jc w:val="both"/>
        <w:rPr>
          <w:sz w:val="22"/>
          <w:szCs w:val="22"/>
        </w:rPr>
      </w:pPr>
      <w:r w:rsidRPr="005E5050">
        <w:rPr>
          <w:sz w:val="22"/>
          <w:szCs w:val="22"/>
        </w:rPr>
        <w:t>е) нотариально заверенная копия свидетельства о постановке на учет российской организации в налоговом органе по месту нахождения на территории Российской Федерации;</w:t>
      </w:r>
    </w:p>
    <w:p w:rsidR="00964C9E" w:rsidRPr="005E5050" w:rsidRDefault="00964C9E" w:rsidP="00D53079">
      <w:pPr>
        <w:shd w:val="clear" w:color="auto" w:fill="FFFFFF"/>
        <w:ind w:firstLine="567"/>
        <w:jc w:val="both"/>
        <w:rPr>
          <w:sz w:val="22"/>
          <w:szCs w:val="22"/>
        </w:rPr>
      </w:pPr>
      <w:r w:rsidRPr="005E5050">
        <w:rPr>
          <w:sz w:val="22"/>
          <w:szCs w:val="22"/>
        </w:rPr>
        <w:t>ж) нотариально заверенные копии свидетельств или листов записи о внесении изменений в сведения о юридическом лице, внесенных в ЕГРЮЛ;</w:t>
      </w:r>
    </w:p>
    <w:p w:rsidR="00C44B5C" w:rsidRPr="005E5050" w:rsidRDefault="00964C9E" w:rsidP="00D53079">
      <w:pPr>
        <w:shd w:val="clear" w:color="auto" w:fill="FFFFFF"/>
        <w:ind w:firstLine="567"/>
        <w:jc w:val="both"/>
        <w:rPr>
          <w:sz w:val="22"/>
          <w:szCs w:val="22"/>
        </w:rPr>
      </w:pPr>
      <w:r w:rsidRPr="005E5050">
        <w:rPr>
          <w:sz w:val="22"/>
          <w:szCs w:val="22"/>
        </w:rPr>
        <w:t>з) для индивидуальных предпринимателей, зарегистрированных до 01.01.2004 г.: свидетельство о государственной регистрации физического лица в качестве индивидуального предпринимателя и свидетельство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 (нотариально заверенные копии);</w:t>
      </w:r>
      <w:r w:rsidR="00C44B5C" w:rsidRPr="005E5050">
        <w:rPr>
          <w:sz w:val="22"/>
          <w:szCs w:val="22"/>
        </w:rPr>
        <w:t xml:space="preserve">  </w:t>
      </w:r>
    </w:p>
    <w:p w:rsidR="00C44B5C" w:rsidRPr="005E5050" w:rsidRDefault="00964C9E" w:rsidP="00D53079">
      <w:pPr>
        <w:shd w:val="clear" w:color="auto" w:fill="FFFFFF"/>
        <w:ind w:firstLine="567"/>
        <w:jc w:val="both"/>
        <w:rPr>
          <w:sz w:val="22"/>
          <w:szCs w:val="22"/>
        </w:rPr>
      </w:pPr>
      <w:r w:rsidRPr="005E5050">
        <w:rPr>
          <w:sz w:val="22"/>
          <w:szCs w:val="22"/>
        </w:rPr>
        <w:t>и</w:t>
      </w:r>
      <w:r w:rsidR="00C44B5C" w:rsidRPr="005E5050">
        <w:rPr>
          <w:sz w:val="22"/>
          <w:szCs w:val="22"/>
        </w:rPr>
        <w:t xml:space="preserve">) </w:t>
      </w:r>
      <w:r w:rsidRPr="005E5050">
        <w:rPr>
          <w:sz w:val="22"/>
          <w:szCs w:val="22"/>
        </w:rPr>
        <w:t>для индивидуальных предпринимателей, зарегистрированных после  01.01.2004 г.: свидетельство о внесении записи в Единый государственный реестр индивидуальных предпринимателей (нотариально заверенная копия);</w:t>
      </w:r>
      <w:r w:rsidR="00C44B5C" w:rsidRPr="005E5050">
        <w:rPr>
          <w:sz w:val="22"/>
          <w:szCs w:val="22"/>
        </w:rPr>
        <w:t xml:space="preserve">  </w:t>
      </w:r>
    </w:p>
    <w:p w:rsidR="00C44B5C" w:rsidRPr="005E5050" w:rsidRDefault="00964C9E" w:rsidP="00D53079">
      <w:pPr>
        <w:shd w:val="clear" w:color="auto" w:fill="FFFFFF"/>
        <w:ind w:firstLine="567"/>
        <w:jc w:val="both"/>
        <w:rPr>
          <w:sz w:val="22"/>
          <w:szCs w:val="22"/>
        </w:rPr>
      </w:pPr>
      <w:proofErr w:type="gramStart"/>
      <w:r w:rsidRPr="005E5050">
        <w:rPr>
          <w:sz w:val="22"/>
          <w:szCs w:val="22"/>
        </w:rPr>
        <w:t>к</w:t>
      </w:r>
      <w:r w:rsidR="00C44B5C" w:rsidRPr="005E5050">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w:t>
      </w:r>
      <w:proofErr w:type="gramEnd"/>
      <w:r w:rsidR="00C44B5C" w:rsidRPr="005E5050">
        <w:rPr>
          <w:sz w:val="22"/>
          <w:szCs w:val="22"/>
        </w:rPr>
        <w:t xml:space="preserve"> сделкой;</w:t>
      </w:r>
    </w:p>
    <w:p w:rsidR="00C44B5C" w:rsidRPr="005E5050" w:rsidRDefault="00964C9E" w:rsidP="00D53079">
      <w:pPr>
        <w:shd w:val="clear" w:color="auto" w:fill="FFFFFF"/>
        <w:ind w:firstLine="567"/>
        <w:jc w:val="both"/>
        <w:rPr>
          <w:sz w:val="22"/>
          <w:szCs w:val="22"/>
        </w:rPr>
      </w:pPr>
      <w:proofErr w:type="gramStart"/>
      <w:r w:rsidRPr="005E5050">
        <w:rPr>
          <w:sz w:val="22"/>
          <w:szCs w:val="22"/>
        </w:rPr>
        <w:t>л</w:t>
      </w:r>
      <w:r w:rsidR="00C44B5C" w:rsidRPr="005E5050">
        <w:rPr>
          <w:sz w:val="22"/>
          <w:szCs w:val="22"/>
        </w:rPr>
        <w:t>) бухгалтерские балансы и отчеты о прибылях и убытках (или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полный последний финансовый год (копии, заверенные претендентом, с отметкой инспекции Федеральной налоговой службы либо с приложением заверенной претендентом копии почтовой квитанции о сдаче бухгалтерской отчетности, либо квитанции о приеме бухгалтерской</w:t>
      </w:r>
      <w:proofErr w:type="gramEnd"/>
      <w:r w:rsidR="00C44B5C" w:rsidRPr="005E5050">
        <w:rPr>
          <w:sz w:val="22"/>
          <w:szCs w:val="22"/>
        </w:rPr>
        <w:t xml:space="preserve"> отчетности в электронном виде, выданной ИФНС) (предоставляет каждое юридическое и\или физическое лицо, выступающее на стороне одного претендента)</w:t>
      </w:r>
    </w:p>
    <w:p w:rsidR="00C44B5C" w:rsidRPr="005E5050" w:rsidRDefault="00964C9E" w:rsidP="00D53079">
      <w:pPr>
        <w:shd w:val="clear" w:color="auto" w:fill="FFFFFF"/>
        <w:ind w:firstLine="567"/>
        <w:jc w:val="both"/>
        <w:rPr>
          <w:sz w:val="22"/>
          <w:szCs w:val="22"/>
        </w:rPr>
      </w:pPr>
      <w:r w:rsidRPr="005E5050">
        <w:rPr>
          <w:sz w:val="22"/>
          <w:szCs w:val="22"/>
        </w:rPr>
        <w:t>м</w:t>
      </w:r>
      <w:r w:rsidR="00C44B5C" w:rsidRPr="005E5050">
        <w:rPr>
          <w:sz w:val="22"/>
          <w:szCs w:val="22"/>
        </w:rPr>
        <w:t xml:space="preserve">) справка (оригинал) из инспекции Федеральной налоговой службы (далее – ИФНС) по месту постановки на налоговый учёт об отсутствии задолженности по уплате налогов в бюджеты всех уровней и государственные внебюджетные фонды, </w:t>
      </w:r>
      <w:proofErr w:type="gramStart"/>
      <w:r w:rsidR="00C44B5C" w:rsidRPr="005E5050">
        <w:rPr>
          <w:sz w:val="22"/>
          <w:szCs w:val="22"/>
        </w:rPr>
        <w:t>выданную</w:t>
      </w:r>
      <w:proofErr w:type="gramEnd"/>
      <w:r w:rsidR="00C44B5C" w:rsidRPr="005E5050">
        <w:rPr>
          <w:sz w:val="22"/>
          <w:szCs w:val="22"/>
        </w:rPr>
        <w:t xml:space="preserve"> не ранее даты размещения извещения о проведении открытого конкурса в соответствии с настоящей конкурсной документацией</w:t>
      </w:r>
    </w:p>
    <w:p w:rsidR="00C44B5C" w:rsidRPr="005E5050" w:rsidRDefault="00964C9E" w:rsidP="00D53079">
      <w:pPr>
        <w:shd w:val="clear" w:color="auto" w:fill="FFFFFF"/>
        <w:ind w:firstLine="567"/>
        <w:jc w:val="both"/>
        <w:rPr>
          <w:sz w:val="22"/>
          <w:szCs w:val="22"/>
        </w:rPr>
      </w:pPr>
      <w:r w:rsidRPr="005E5050">
        <w:rPr>
          <w:sz w:val="22"/>
          <w:szCs w:val="22"/>
        </w:rPr>
        <w:t>н</w:t>
      </w:r>
      <w:r w:rsidR="00C44B5C" w:rsidRPr="005E5050">
        <w:rPr>
          <w:sz w:val="22"/>
          <w:szCs w:val="22"/>
        </w:rPr>
        <w:t>) справка, подтверждающая, что участник не находится в процессе ликвидации (для юридических лиц), в отношении него не осуществляется процедура банкротства, имущество участника не арестовано, экономическая деятельность не приостановлена, подписанная руководителем и главным бухгалтером участника и заверенная печатью участника;</w:t>
      </w:r>
    </w:p>
    <w:p w:rsidR="00C44B5C" w:rsidRPr="001065F5" w:rsidRDefault="00964C9E" w:rsidP="00D53079">
      <w:pPr>
        <w:shd w:val="clear" w:color="auto" w:fill="FFFFFF"/>
        <w:ind w:firstLine="567"/>
        <w:jc w:val="both"/>
        <w:rPr>
          <w:sz w:val="22"/>
          <w:szCs w:val="22"/>
        </w:rPr>
      </w:pPr>
      <w:r w:rsidRPr="005E5050">
        <w:rPr>
          <w:sz w:val="22"/>
          <w:szCs w:val="22"/>
        </w:rPr>
        <w:t>о</w:t>
      </w:r>
      <w:r w:rsidR="00C44B5C" w:rsidRPr="005E5050">
        <w:rPr>
          <w:sz w:val="22"/>
          <w:szCs w:val="22"/>
        </w:rPr>
        <w:t xml:space="preserve">) участник </w:t>
      </w:r>
      <w:proofErr w:type="gramStart"/>
      <w:r w:rsidR="00C44B5C" w:rsidRPr="005E5050">
        <w:rPr>
          <w:sz w:val="22"/>
          <w:szCs w:val="22"/>
        </w:rPr>
        <w:t>предоставляет справку</w:t>
      </w:r>
      <w:proofErr w:type="gramEnd"/>
      <w:r w:rsidR="00C44B5C" w:rsidRPr="005E5050">
        <w:rPr>
          <w:sz w:val="22"/>
          <w:szCs w:val="22"/>
        </w:rPr>
        <w:t xml:space="preserve"> об отсутствии за период с 201</w:t>
      </w:r>
      <w:r w:rsidR="00481A50">
        <w:rPr>
          <w:sz w:val="22"/>
          <w:szCs w:val="22"/>
        </w:rPr>
        <w:t>6</w:t>
      </w:r>
      <w:r w:rsidR="00C44B5C" w:rsidRPr="005E5050">
        <w:rPr>
          <w:sz w:val="22"/>
          <w:szCs w:val="22"/>
        </w:rPr>
        <w:t xml:space="preserve"> года по настоящее </w:t>
      </w:r>
      <w:r w:rsidR="00C44B5C" w:rsidRPr="001065F5">
        <w:rPr>
          <w:sz w:val="22"/>
          <w:szCs w:val="22"/>
        </w:rPr>
        <w:t>время вступивших в законную силу судебных решений, вынесенных не в пользу участника, по исковым требованиям о ненадлежащем исполнении участником своих обязательств по договорам (контрактам), заключенным по итогам торгов за подписью руководителя и главного бухгалтера, удостоверенной печатью участника.</w:t>
      </w:r>
    </w:p>
    <w:p w:rsidR="00C44B5C" w:rsidRPr="001065F5" w:rsidRDefault="00964C9E" w:rsidP="00D53079">
      <w:pPr>
        <w:shd w:val="clear" w:color="auto" w:fill="FFFFFF"/>
        <w:ind w:firstLine="567"/>
        <w:jc w:val="both"/>
        <w:rPr>
          <w:sz w:val="22"/>
          <w:szCs w:val="22"/>
        </w:rPr>
      </w:pPr>
      <w:r w:rsidRPr="001065F5">
        <w:rPr>
          <w:sz w:val="22"/>
          <w:szCs w:val="22"/>
        </w:rPr>
        <w:t>п</w:t>
      </w:r>
      <w:r w:rsidR="00C44B5C" w:rsidRPr="001065F5">
        <w:rPr>
          <w:sz w:val="22"/>
          <w:szCs w:val="22"/>
        </w:rPr>
        <w:t>) справка, подтверждающая участие (неучастие) участника в судебных разбирательствах в качестве ответчика за подписью руководителя и главного бухгалтера, удостоверенной печатью участника</w:t>
      </w:r>
    </w:p>
    <w:p w:rsidR="00E352FF" w:rsidRPr="001065F5" w:rsidRDefault="00E352FF" w:rsidP="00D53079">
      <w:pPr>
        <w:shd w:val="clear" w:color="auto" w:fill="FFFFFF"/>
        <w:ind w:firstLine="567"/>
        <w:jc w:val="both"/>
        <w:rPr>
          <w:sz w:val="22"/>
          <w:szCs w:val="22"/>
        </w:rPr>
      </w:pPr>
      <w:r w:rsidRPr="001065F5">
        <w:rPr>
          <w:sz w:val="22"/>
          <w:szCs w:val="22"/>
        </w:rPr>
        <w:t>р) наличие действующей лицензии на осуществление деятельности по транспортированию, обработке, утилизации, обезвреживанию, размещению отходов IV класса опасности.</w:t>
      </w:r>
    </w:p>
    <w:p w:rsidR="00C44B5C" w:rsidRPr="001065F5" w:rsidRDefault="00C44B5C" w:rsidP="00D53079">
      <w:pPr>
        <w:shd w:val="clear" w:color="auto" w:fill="FFFFFF"/>
        <w:ind w:firstLine="567"/>
        <w:jc w:val="both"/>
        <w:rPr>
          <w:sz w:val="22"/>
          <w:szCs w:val="22"/>
        </w:rPr>
      </w:pPr>
      <w:r w:rsidRPr="001065F5">
        <w:rPr>
          <w:sz w:val="22"/>
          <w:szCs w:val="22"/>
        </w:rPr>
        <w:t xml:space="preserve">Заявка должна - содержать также иные документы, предусмотренные </w:t>
      </w:r>
      <w:r w:rsidR="00964C9E" w:rsidRPr="001065F5">
        <w:rPr>
          <w:sz w:val="22"/>
          <w:szCs w:val="22"/>
        </w:rPr>
        <w:t>статьей</w:t>
      </w:r>
      <w:r w:rsidRPr="001065F5">
        <w:rPr>
          <w:sz w:val="22"/>
          <w:szCs w:val="22"/>
        </w:rPr>
        <w:t xml:space="preserve"> 7 тома 2.</w:t>
      </w:r>
    </w:p>
    <w:p w:rsidR="00FF5D23" w:rsidRPr="005E5050" w:rsidRDefault="00C44B5C" w:rsidP="00D53079">
      <w:pPr>
        <w:shd w:val="clear" w:color="auto" w:fill="FFFFFF"/>
        <w:ind w:firstLine="567"/>
        <w:jc w:val="both"/>
        <w:rPr>
          <w:sz w:val="22"/>
          <w:szCs w:val="22"/>
        </w:rPr>
      </w:pPr>
      <w:r w:rsidRPr="001065F5">
        <w:rPr>
          <w:sz w:val="22"/>
          <w:szCs w:val="22"/>
        </w:rPr>
        <w:t>10. Доверенность оформляется в свободной форме на бланке предприятия, или может быть оформлена</w:t>
      </w:r>
      <w:r w:rsidRPr="005E5050">
        <w:rPr>
          <w:sz w:val="22"/>
          <w:szCs w:val="22"/>
        </w:rPr>
        <w:t xml:space="preserve"> участником по форме, предусмотренной томом 2. Данная форма носит рекомендательный характер.</w:t>
      </w:r>
      <w:r w:rsidR="00FF5D23" w:rsidRPr="005E5050">
        <w:rPr>
          <w:sz w:val="22"/>
          <w:szCs w:val="22"/>
        </w:rPr>
        <w:t xml:space="preserve"> </w:t>
      </w:r>
    </w:p>
    <w:p w:rsidR="00FF5D23" w:rsidRPr="005E5050" w:rsidRDefault="00FF5D23" w:rsidP="00D53079">
      <w:pPr>
        <w:pStyle w:val="3"/>
        <w:spacing w:before="0" w:after="0"/>
        <w:ind w:firstLine="567"/>
        <w:rPr>
          <w:sz w:val="22"/>
          <w:szCs w:val="22"/>
        </w:rPr>
      </w:pPr>
      <w:bookmarkStart w:id="81" w:name="_Toc325548342"/>
      <w:bookmarkStart w:id="82" w:name="_Toc327968280"/>
      <w:bookmarkStart w:id="83" w:name="_Toc330468287"/>
      <w:bookmarkStart w:id="84" w:name="_Toc378575119"/>
      <w:bookmarkStart w:id="85" w:name="_Toc401581443"/>
      <w:bookmarkStart w:id="86" w:name="_Toc451335193"/>
      <w:r w:rsidRPr="005E5050">
        <w:rPr>
          <w:sz w:val="22"/>
          <w:szCs w:val="22"/>
        </w:rPr>
        <w:t>9. Конкурсное предложение участника.</w:t>
      </w:r>
      <w:bookmarkEnd w:id="81"/>
      <w:bookmarkEnd w:id="82"/>
      <w:bookmarkEnd w:id="83"/>
      <w:bookmarkEnd w:id="84"/>
      <w:bookmarkEnd w:id="85"/>
      <w:bookmarkEnd w:id="86"/>
    </w:p>
    <w:p w:rsidR="00C44B5C" w:rsidRPr="005E5050" w:rsidRDefault="00C44B5C" w:rsidP="00D53079">
      <w:pPr>
        <w:shd w:val="clear" w:color="auto" w:fill="FFFFFF"/>
        <w:ind w:firstLine="567"/>
        <w:jc w:val="both"/>
        <w:rPr>
          <w:sz w:val="22"/>
          <w:szCs w:val="22"/>
        </w:rPr>
      </w:pPr>
      <w:r w:rsidRPr="005E5050">
        <w:rPr>
          <w:sz w:val="22"/>
          <w:szCs w:val="22"/>
        </w:rPr>
        <w:t>1. Участник вправе подать только одно предложение на лот.</w:t>
      </w:r>
    </w:p>
    <w:p w:rsidR="00C44B5C" w:rsidRPr="00927852" w:rsidRDefault="00C44B5C" w:rsidP="00D53079">
      <w:pPr>
        <w:shd w:val="clear" w:color="auto" w:fill="FFFFFF"/>
        <w:ind w:firstLine="567"/>
        <w:jc w:val="both"/>
        <w:rPr>
          <w:sz w:val="22"/>
          <w:szCs w:val="22"/>
        </w:rPr>
      </w:pPr>
      <w:r w:rsidRPr="005E5050">
        <w:rPr>
          <w:sz w:val="22"/>
          <w:szCs w:val="22"/>
        </w:rPr>
        <w:t>Каждый участник в составе своей заявки подает одно конкурсное предложение по форме, установленной томом 2 (далее форма «Конкурсное предложение»), с указанием предложений в отношении каждого критерия оценки заявок отдельно.</w:t>
      </w:r>
    </w:p>
    <w:p w:rsidR="00C44B5C" w:rsidRPr="005E5050" w:rsidRDefault="00C44B5C" w:rsidP="00D53079">
      <w:pPr>
        <w:shd w:val="clear" w:color="auto" w:fill="FFFFFF"/>
        <w:ind w:firstLine="567"/>
        <w:jc w:val="both"/>
        <w:rPr>
          <w:sz w:val="22"/>
          <w:szCs w:val="22"/>
        </w:rPr>
      </w:pPr>
      <w:r w:rsidRPr="005E5050">
        <w:rPr>
          <w:sz w:val="22"/>
          <w:szCs w:val="22"/>
        </w:rPr>
        <w:t>Подача одной (единой) формы «Конкурсное предложение» на два и более лота не допускается.</w:t>
      </w:r>
    </w:p>
    <w:p w:rsidR="00C44B5C" w:rsidRPr="005E5050" w:rsidRDefault="00C44B5C" w:rsidP="00D53079">
      <w:pPr>
        <w:shd w:val="clear" w:color="auto" w:fill="FFFFFF"/>
        <w:ind w:firstLine="567"/>
        <w:jc w:val="both"/>
        <w:rPr>
          <w:sz w:val="22"/>
          <w:szCs w:val="22"/>
        </w:rPr>
      </w:pPr>
      <w:r w:rsidRPr="005E5050">
        <w:rPr>
          <w:sz w:val="22"/>
          <w:szCs w:val="22"/>
        </w:rPr>
        <w:t xml:space="preserve">2. </w:t>
      </w:r>
      <w:proofErr w:type="gramStart"/>
      <w:r w:rsidRPr="005E5050">
        <w:rPr>
          <w:sz w:val="22"/>
          <w:szCs w:val="22"/>
        </w:rPr>
        <w:t>Сведения, указанные участником в форме «Конкурсное предложение», должны быть достоверными, соответствовать требованиям конкурсной документации и действующего законодательства, выписке из Единого государственного реестра юридических лиц (выписке из Единого государственного реестра индивидуальных предпринимателей, копиям документов, удостоверяющих личность, документам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roofErr w:type="gramEnd"/>
    </w:p>
    <w:p w:rsidR="00C44B5C" w:rsidRPr="005E5050" w:rsidRDefault="00C44B5C" w:rsidP="00D53079">
      <w:pPr>
        <w:shd w:val="clear" w:color="auto" w:fill="FFFFFF"/>
        <w:ind w:firstLine="567"/>
        <w:jc w:val="both"/>
        <w:rPr>
          <w:sz w:val="22"/>
          <w:szCs w:val="22"/>
        </w:rPr>
      </w:pPr>
      <w:r w:rsidRPr="005E5050">
        <w:rPr>
          <w:sz w:val="22"/>
          <w:szCs w:val="22"/>
        </w:rPr>
        <w:t>Участник в форме «Конкурсное предложение» должен декларировать, что соответствует требованиям, предусмотренным в конкурсной документации.</w:t>
      </w:r>
    </w:p>
    <w:p w:rsidR="00C44B5C" w:rsidRPr="005E5050" w:rsidRDefault="00C44B5C" w:rsidP="00D53079">
      <w:pPr>
        <w:shd w:val="clear" w:color="auto" w:fill="FFFFFF"/>
        <w:ind w:firstLine="567"/>
        <w:jc w:val="both"/>
        <w:rPr>
          <w:sz w:val="22"/>
          <w:szCs w:val="22"/>
        </w:rPr>
      </w:pPr>
      <w:r w:rsidRPr="005E5050">
        <w:rPr>
          <w:sz w:val="22"/>
          <w:szCs w:val="22"/>
        </w:rPr>
        <w:t>3. Валютой, используемой при формировании цены заявки и расчетов с поставщиками (исполнителями, подрядчиками), является российский рубль.</w:t>
      </w:r>
    </w:p>
    <w:p w:rsidR="00C44B5C" w:rsidRPr="005E5050" w:rsidRDefault="00C44B5C" w:rsidP="00D53079">
      <w:pPr>
        <w:shd w:val="clear" w:color="auto" w:fill="FFFFFF"/>
        <w:ind w:firstLine="567"/>
        <w:jc w:val="both"/>
        <w:rPr>
          <w:sz w:val="22"/>
          <w:szCs w:val="22"/>
        </w:rPr>
      </w:pPr>
      <w:r w:rsidRPr="005E5050">
        <w:rPr>
          <w:sz w:val="22"/>
          <w:szCs w:val="22"/>
        </w:rPr>
        <w:t xml:space="preserve">4. Цена договора, предлагаемая участником (далее – ценовое предложение), не может </w:t>
      </w:r>
      <w:r w:rsidR="00C65A06" w:rsidRPr="005E5050">
        <w:rPr>
          <w:sz w:val="22"/>
          <w:szCs w:val="22"/>
        </w:rPr>
        <w:t>быть ниже</w:t>
      </w:r>
      <w:r w:rsidRPr="005E5050">
        <w:rPr>
          <w:sz w:val="22"/>
          <w:szCs w:val="22"/>
        </w:rPr>
        <w:t xml:space="preserve"> начальн</w:t>
      </w:r>
      <w:r w:rsidR="00C65A06" w:rsidRPr="005E5050">
        <w:rPr>
          <w:sz w:val="22"/>
          <w:szCs w:val="22"/>
        </w:rPr>
        <w:t>ой</w:t>
      </w:r>
      <w:r w:rsidRPr="005E5050">
        <w:rPr>
          <w:sz w:val="22"/>
          <w:szCs w:val="22"/>
        </w:rPr>
        <w:t xml:space="preserve"> (</w:t>
      </w:r>
      <w:r w:rsidR="00C65A06" w:rsidRPr="005E5050">
        <w:rPr>
          <w:sz w:val="22"/>
          <w:szCs w:val="22"/>
        </w:rPr>
        <w:t>минимальной</w:t>
      </w:r>
      <w:r w:rsidRPr="005E5050">
        <w:rPr>
          <w:sz w:val="22"/>
          <w:szCs w:val="22"/>
        </w:rPr>
        <w:t>) цен</w:t>
      </w:r>
      <w:r w:rsidR="00C65A06" w:rsidRPr="005E5050">
        <w:rPr>
          <w:sz w:val="22"/>
          <w:szCs w:val="22"/>
        </w:rPr>
        <w:t>ы</w:t>
      </w:r>
      <w:r w:rsidRPr="005E5050">
        <w:rPr>
          <w:sz w:val="22"/>
          <w:szCs w:val="22"/>
        </w:rPr>
        <w:t xml:space="preserve"> договора (цену лота), указанн</w:t>
      </w:r>
      <w:r w:rsidR="00C65A06" w:rsidRPr="005E5050">
        <w:rPr>
          <w:sz w:val="22"/>
          <w:szCs w:val="22"/>
        </w:rPr>
        <w:t>ой</w:t>
      </w:r>
      <w:r w:rsidRPr="005E5050">
        <w:rPr>
          <w:sz w:val="22"/>
          <w:szCs w:val="22"/>
        </w:rPr>
        <w:t xml:space="preserve"> в томе 2.</w:t>
      </w:r>
    </w:p>
    <w:p w:rsidR="00C44B5C" w:rsidRPr="005E5050" w:rsidRDefault="00C44B5C" w:rsidP="00D53079">
      <w:pPr>
        <w:shd w:val="clear" w:color="auto" w:fill="FFFFFF"/>
        <w:ind w:firstLine="567"/>
        <w:jc w:val="both"/>
        <w:rPr>
          <w:sz w:val="22"/>
          <w:szCs w:val="22"/>
        </w:rPr>
      </w:pPr>
      <w:r w:rsidRPr="005E5050">
        <w:rPr>
          <w:sz w:val="22"/>
          <w:szCs w:val="22"/>
        </w:rPr>
        <w:t>Ценовое предложение должно учитывать требования и условия, сформулированные в техническом задании.</w:t>
      </w:r>
    </w:p>
    <w:p w:rsidR="00C44B5C" w:rsidRPr="005E5050" w:rsidRDefault="00C44B5C" w:rsidP="00D53079">
      <w:pPr>
        <w:shd w:val="clear" w:color="auto" w:fill="FFFFFF"/>
        <w:ind w:firstLine="567"/>
        <w:jc w:val="both"/>
        <w:rPr>
          <w:sz w:val="22"/>
          <w:szCs w:val="22"/>
        </w:rPr>
      </w:pPr>
      <w:r w:rsidRPr="005E5050">
        <w:rPr>
          <w:sz w:val="22"/>
          <w:szCs w:val="22"/>
        </w:rPr>
        <w:t>Условия исполнения договора, предложенные участником в форме «Конкурсное предложение», должны соответствовать требованиям конкурсной документации (минимальному сроку предоставления гарантии качества товара, выполнения работ, оказания услуг, срокам (периодам) поставки товара, выполнения работ, оказания услуг и т.д.).</w:t>
      </w:r>
    </w:p>
    <w:p w:rsidR="00FF5D23" w:rsidRPr="005E5050" w:rsidRDefault="00C44B5C" w:rsidP="00D53079">
      <w:pPr>
        <w:shd w:val="clear" w:color="auto" w:fill="FFFFFF"/>
        <w:ind w:firstLine="567"/>
        <w:jc w:val="both"/>
        <w:rPr>
          <w:sz w:val="22"/>
          <w:szCs w:val="22"/>
        </w:rPr>
      </w:pPr>
      <w:r w:rsidRPr="005E5050">
        <w:rPr>
          <w:sz w:val="22"/>
          <w:szCs w:val="22"/>
        </w:rPr>
        <w:t>5. При проведении конкурса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FF5D23" w:rsidRPr="005E5050" w:rsidRDefault="00FF5D23" w:rsidP="00D53079">
      <w:pPr>
        <w:pStyle w:val="3"/>
        <w:spacing w:before="0" w:after="0"/>
        <w:ind w:firstLine="567"/>
        <w:rPr>
          <w:sz w:val="22"/>
          <w:szCs w:val="22"/>
        </w:rPr>
      </w:pPr>
      <w:bookmarkStart w:id="87" w:name="_Toc325548343"/>
      <w:bookmarkStart w:id="88" w:name="_Toc327968281"/>
      <w:bookmarkStart w:id="89" w:name="_Toc330468288"/>
      <w:bookmarkStart w:id="90" w:name="_Toc378575120"/>
      <w:bookmarkStart w:id="91" w:name="_Toc401581444"/>
      <w:bookmarkStart w:id="92" w:name="_Toc451335194"/>
      <w:r w:rsidRPr="005E5050">
        <w:rPr>
          <w:sz w:val="22"/>
          <w:szCs w:val="22"/>
        </w:rPr>
        <w:t xml:space="preserve">10. </w:t>
      </w:r>
      <w:bookmarkStart w:id="93" w:name="_Toc325548344"/>
      <w:bookmarkStart w:id="94" w:name="_Toc327968282"/>
      <w:bookmarkStart w:id="95" w:name="_Toc330468289"/>
      <w:bookmarkEnd w:id="87"/>
      <w:bookmarkEnd w:id="88"/>
      <w:bookmarkEnd w:id="89"/>
      <w:r w:rsidRPr="005E5050">
        <w:rPr>
          <w:sz w:val="22"/>
          <w:szCs w:val="22"/>
        </w:rPr>
        <w:t>Срок и порядок внесения денежных сре</w:t>
      </w:r>
      <w:proofErr w:type="gramStart"/>
      <w:r w:rsidRPr="005E5050">
        <w:rPr>
          <w:sz w:val="22"/>
          <w:szCs w:val="22"/>
        </w:rPr>
        <w:t>дств в к</w:t>
      </w:r>
      <w:proofErr w:type="gramEnd"/>
      <w:r w:rsidRPr="005E5050">
        <w:rPr>
          <w:sz w:val="22"/>
          <w:szCs w:val="22"/>
        </w:rPr>
        <w:t>ачестве обеспечения заявки</w:t>
      </w:r>
      <w:bookmarkEnd w:id="90"/>
      <w:bookmarkEnd w:id="91"/>
      <w:bookmarkEnd w:id="92"/>
      <w:bookmarkEnd w:id="93"/>
      <w:bookmarkEnd w:id="94"/>
      <w:bookmarkEnd w:id="95"/>
    </w:p>
    <w:p w:rsidR="00C44B5C" w:rsidRPr="005E5050" w:rsidRDefault="00C44B5C" w:rsidP="00D53079">
      <w:pPr>
        <w:shd w:val="clear" w:color="auto" w:fill="FFFFFF"/>
        <w:ind w:firstLine="567"/>
        <w:jc w:val="both"/>
        <w:rPr>
          <w:sz w:val="22"/>
          <w:szCs w:val="22"/>
        </w:rPr>
      </w:pPr>
      <w:r w:rsidRPr="005E5050">
        <w:rPr>
          <w:sz w:val="22"/>
          <w:szCs w:val="22"/>
        </w:rPr>
        <w:t>1. Участник представляет на счет заказчика обеспечение заявки.</w:t>
      </w:r>
    </w:p>
    <w:p w:rsidR="00C44B5C" w:rsidRPr="005E5050" w:rsidRDefault="00C44B5C" w:rsidP="00D53079">
      <w:pPr>
        <w:shd w:val="clear" w:color="auto" w:fill="FFFFFF"/>
        <w:ind w:firstLine="567"/>
        <w:jc w:val="both"/>
        <w:rPr>
          <w:sz w:val="22"/>
          <w:szCs w:val="22"/>
        </w:rPr>
      </w:pPr>
      <w:r w:rsidRPr="005E5050">
        <w:rPr>
          <w:sz w:val="22"/>
          <w:szCs w:val="22"/>
        </w:rPr>
        <w:t>Валютой обеспечения заявки является российский рубль.</w:t>
      </w:r>
    </w:p>
    <w:p w:rsidR="00C44B5C" w:rsidRPr="005E5050" w:rsidRDefault="00C44B5C" w:rsidP="00D53079">
      <w:pPr>
        <w:shd w:val="clear" w:color="auto" w:fill="FFFFFF"/>
        <w:ind w:firstLine="567"/>
        <w:jc w:val="both"/>
        <w:rPr>
          <w:sz w:val="22"/>
          <w:szCs w:val="22"/>
        </w:rPr>
      </w:pPr>
      <w:r w:rsidRPr="005E5050">
        <w:rPr>
          <w:sz w:val="22"/>
          <w:szCs w:val="22"/>
        </w:rPr>
        <w:t>2. Обеспечение заявки должно быть внесено с банковского счета участника на счет заказчика, указанный в томе 2.</w:t>
      </w:r>
    </w:p>
    <w:p w:rsidR="00C44B5C" w:rsidRPr="005E5050" w:rsidRDefault="00C44B5C" w:rsidP="00D53079">
      <w:pPr>
        <w:shd w:val="clear" w:color="auto" w:fill="FFFFFF"/>
        <w:ind w:firstLine="567"/>
        <w:jc w:val="both"/>
        <w:rPr>
          <w:sz w:val="22"/>
          <w:szCs w:val="22"/>
        </w:rPr>
      </w:pPr>
      <w:r w:rsidRPr="005E5050">
        <w:rPr>
          <w:sz w:val="22"/>
          <w:szCs w:val="22"/>
        </w:rPr>
        <w:t>Обеспечение заявки не может быть внесено за участника иным лицом.</w:t>
      </w:r>
    </w:p>
    <w:p w:rsidR="00C44B5C" w:rsidRPr="005E5050" w:rsidRDefault="00C44B5C" w:rsidP="00D53079">
      <w:pPr>
        <w:shd w:val="clear" w:color="auto" w:fill="FFFFFF"/>
        <w:ind w:firstLine="567"/>
        <w:jc w:val="both"/>
        <w:rPr>
          <w:sz w:val="22"/>
          <w:szCs w:val="22"/>
        </w:rPr>
      </w:pPr>
      <w:r w:rsidRPr="005E5050">
        <w:rPr>
          <w:sz w:val="22"/>
          <w:szCs w:val="22"/>
        </w:rPr>
        <w:t>3. Обеспечение заявки должно поступить на счет заказчика не позднее даты и времени начала процедуры вскрытия конвертов с заявками в письменной форме. Обеспечение заявки не может быть внесено участником на счет заказчика позже предельного срока представления обеспечения заявки, предусмотренного настоящим пунктом тома 1.</w:t>
      </w:r>
    </w:p>
    <w:p w:rsidR="00C44B5C" w:rsidRPr="005E5050" w:rsidRDefault="00C44B5C" w:rsidP="00D53079">
      <w:pPr>
        <w:shd w:val="clear" w:color="auto" w:fill="FFFFFF"/>
        <w:ind w:firstLine="567"/>
        <w:jc w:val="both"/>
        <w:rPr>
          <w:sz w:val="22"/>
          <w:szCs w:val="22"/>
        </w:rPr>
      </w:pPr>
      <w:r w:rsidRPr="005E5050">
        <w:rPr>
          <w:sz w:val="22"/>
          <w:szCs w:val="22"/>
        </w:rPr>
        <w:t>4. Факт внесения участником обеспечения заявки должен подтверждаться платежным поручением, на основании которого произведено перечисление средств обеспечения заявки, с отметкой банка о принятии платежного документа к исполнению или копией такого поручения.</w:t>
      </w:r>
    </w:p>
    <w:p w:rsidR="00C44B5C" w:rsidRPr="005E5050" w:rsidRDefault="00C44B5C" w:rsidP="00D53079">
      <w:pPr>
        <w:shd w:val="clear" w:color="auto" w:fill="FFFFFF"/>
        <w:ind w:firstLine="567"/>
        <w:jc w:val="both"/>
        <w:rPr>
          <w:sz w:val="22"/>
          <w:szCs w:val="22"/>
        </w:rPr>
      </w:pPr>
      <w:proofErr w:type="gramStart"/>
      <w:r w:rsidRPr="005E5050">
        <w:rPr>
          <w:sz w:val="22"/>
          <w:szCs w:val="22"/>
        </w:rPr>
        <w:t>Реквизиты (номер и (или) дата) оригинала (копии) платежного документа о перечислении средств обеспечения заявки, содержащегося в заявке, должны соответствовать реквизитам (номер и (или) дата) оригинала (копии) платежного документа, на основании которого фактически произведено на счет заказчика перечисление средств обеспечения заявки.</w:t>
      </w:r>
      <w:proofErr w:type="gramEnd"/>
    </w:p>
    <w:p w:rsidR="00C44B5C" w:rsidRPr="005E5050" w:rsidRDefault="00C44B5C" w:rsidP="00D53079">
      <w:pPr>
        <w:shd w:val="clear" w:color="auto" w:fill="FFFFFF"/>
        <w:ind w:firstLine="567"/>
        <w:jc w:val="both"/>
        <w:rPr>
          <w:sz w:val="22"/>
          <w:szCs w:val="22"/>
        </w:rPr>
      </w:pPr>
      <w:r w:rsidRPr="005E5050">
        <w:rPr>
          <w:sz w:val="22"/>
          <w:szCs w:val="22"/>
        </w:rPr>
        <w:t>5. Документы, подтверждающие внесение обеспечения заявки, должны соответствовать требованиям тома 2 в части указания целевого назначения денежных средств.</w:t>
      </w:r>
    </w:p>
    <w:p w:rsidR="00C44B5C" w:rsidRPr="005E5050" w:rsidRDefault="00C44B5C" w:rsidP="00D53079">
      <w:pPr>
        <w:shd w:val="clear" w:color="auto" w:fill="FFFFFF"/>
        <w:ind w:firstLine="567"/>
        <w:jc w:val="both"/>
        <w:rPr>
          <w:sz w:val="22"/>
          <w:szCs w:val="22"/>
        </w:rPr>
      </w:pPr>
      <w:r w:rsidRPr="005E5050">
        <w:rPr>
          <w:sz w:val="22"/>
          <w:szCs w:val="22"/>
        </w:rPr>
        <w:t>6. Обеспечение заявки предоставляется по каждому лоту отдельно. Документ, подтверждающий внесение обеспечения заявки, должен быть представлен в составе каждой заявки по каждому лоту конкурса отдельно.</w:t>
      </w:r>
    </w:p>
    <w:p w:rsidR="00C44B5C" w:rsidRPr="005E5050" w:rsidRDefault="00C44B5C" w:rsidP="00D53079">
      <w:pPr>
        <w:shd w:val="clear" w:color="auto" w:fill="FFFFFF"/>
        <w:ind w:firstLine="567"/>
        <w:jc w:val="both"/>
        <w:rPr>
          <w:sz w:val="22"/>
          <w:szCs w:val="22"/>
        </w:rPr>
      </w:pPr>
      <w:r w:rsidRPr="005E5050">
        <w:rPr>
          <w:sz w:val="22"/>
          <w:szCs w:val="22"/>
        </w:rPr>
        <w:t>7. Обеспечение заявки возвращается участнику путем перечисления денежных средств на банковский счет участника, указанный в форме «Конкурсное предложение».</w:t>
      </w:r>
    </w:p>
    <w:p w:rsidR="00C44B5C" w:rsidRPr="005E5050" w:rsidRDefault="00C44B5C" w:rsidP="00D53079">
      <w:pPr>
        <w:shd w:val="clear" w:color="auto" w:fill="FFFFFF"/>
        <w:ind w:firstLine="567"/>
        <w:jc w:val="both"/>
        <w:rPr>
          <w:sz w:val="22"/>
          <w:szCs w:val="22"/>
        </w:rPr>
      </w:pPr>
      <w:r w:rsidRPr="005E5050">
        <w:rPr>
          <w:sz w:val="22"/>
          <w:szCs w:val="22"/>
        </w:rPr>
        <w:t>В случае отсутствия в форме «Конкурсное предложение» банковского счета участника обеспечение заявки возвращается на счет, указанный в документе, подтверждающем внесение обеспечения заявки.</w:t>
      </w:r>
    </w:p>
    <w:p w:rsidR="00C44B5C" w:rsidRPr="005E5050" w:rsidRDefault="00C44B5C" w:rsidP="00D53079">
      <w:pPr>
        <w:shd w:val="clear" w:color="auto" w:fill="FFFFFF"/>
        <w:ind w:firstLine="567"/>
        <w:jc w:val="both"/>
        <w:rPr>
          <w:sz w:val="22"/>
          <w:szCs w:val="22"/>
        </w:rPr>
      </w:pPr>
      <w:r w:rsidRPr="005E5050">
        <w:rPr>
          <w:sz w:val="22"/>
          <w:szCs w:val="22"/>
        </w:rPr>
        <w:t>8. Заказчик не возвращает участникам денежные средства, внесенные в качестве обеспечения заявок, в случаях, установленных законодательством.</w:t>
      </w:r>
    </w:p>
    <w:p w:rsidR="00C44B5C" w:rsidRPr="005E5050" w:rsidRDefault="00C44B5C" w:rsidP="00D53079">
      <w:pPr>
        <w:shd w:val="clear" w:color="auto" w:fill="FFFFFF"/>
        <w:ind w:firstLine="567"/>
        <w:jc w:val="both"/>
        <w:rPr>
          <w:sz w:val="22"/>
          <w:szCs w:val="22"/>
        </w:rPr>
      </w:pPr>
      <w:bookmarkStart w:id="96" w:name="_Toc351083284"/>
      <w:bookmarkStart w:id="97" w:name="_Toc351083641"/>
      <w:r w:rsidRPr="005E5050">
        <w:rPr>
          <w:sz w:val="22"/>
          <w:szCs w:val="22"/>
        </w:rPr>
        <w:t>9. Заказчик возвращает участникам размещения заказа денежные средства, внесенные в качестве обеспечения заявки на участие в конкурсе путем перечисления денежных средств по реквизитам счета, указанным в заявке на участие в конкурсе, поданной соответствующим участником размещения заказа в следующих случаях и в следующие сроки:</w:t>
      </w:r>
      <w:bookmarkEnd w:id="96"/>
      <w:bookmarkEnd w:id="97"/>
    </w:p>
    <w:p w:rsidR="00C44B5C" w:rsidRPr="005E5050" w:rsidRDefault="00C44B5C" w:rsidP="00D53079">
      <w:pPr>
        <w:shd w:val="clear" w:color="auto" w:fill="FFFFFF"/>
        <w:ind w:firstLine="567"/>
        <w:jc w:val="both"/>
        <w:rPr>
          <w:sz w:val="22"/>
          <w:szCs w:val="22"/>
        </w:rPr>
      </w:pPr>
      <w:r w:rsidRPr="005E5050">
        <w:rPr>
          <w:sz w:val="22"/>
          <w:szCs w:val="22"/>
        </w:rPr>
        <w:t>- в течение 5 (пяти) рабочих дней со дня принятия заказчиком решения об отказе от проведения конкурса;</w:t>
      </w:r>
    </w:p>
    <w:p w:rsidR="00C44B5C" w:rsidRPr="005E5050" w:rsidRDefault="00C44B5C" w:rsidP="00D53079">
      <w:pPr>
        <w:shd w:val="clear" w:color="auto" w:fill="FFFFFF"/>
        <w:ind w:firstLine="567"/>
        <w:jc w:val="both"/>
        <w:rPr>
          <w:sz w:val="22"/>
          <w:szCs w:val="22"/>
        </w:rPr>
      </w:pPr>
      <w:r w:rsidRPr="005E5050">
        <w:rPr>
          <w:sz w:val="22"/>
          <w:szCs w:val="22"/>
        </w:rPr>
        <w:t>- в течение 5 (пяти) рабочих дней со дня поступления заказчику уведомления об отзыве участником заявки;</w:t>
      </w:r>
    </w:p>
    <w:p w:rsidR="00C44B5C" w:rsidRPr="005E5050" w:rsidRDefault="00C44B5C" w:rsidP="00D53079">
      <w:pPr>
        <w:shd w:val="clear" w:color="auto" w:fill="FFFFFF"/>
        <w:ind w:firstLine="567"/>
        <w:jc w:val="both"/>
        <w:rPr>
          <w:sz w:val="22"/>
          <w:szCs w:val="22"/>
        </w:rPr>
      </w:pPr>
      <w:r w:rsidRPr="005E5050">
        <w:rPr>
          <w:sz w:val="22"/>
          <w:szCs w:val="22"/>
        </w:rPr>
        <w:t>- в течение 5 (пяти) рабочих дней со дня подписания протокола рассмотрения заявок участнику (</w:t>
      </w:r>
      <w:proofErr w:type="spellStart"/>
      <w:r w:rsidRPr="005E5050">
        <w:rPr>
          <w:sz w:val="22"/>
          <w:szCs w:val="22"/>
        </w:rPr>
        <w:t>ам</w:t>
      </w:r>
      <w:proofErr w:type="spellEnd"/>
      <w:r w:rsidRPr="005E5050">
        <w:rPr>
          <w:sz w:val="22"/>
          <w:szCs w:val="22"/>
        </w:rPr>
        <w:t>), которому (</w:t>
      </w:r>
      <w:proofErr w:type="spellStart"/>
      <w:r w:rsidRPr="005E5050">
        <w:rPr>
          <w:sz w:val="22"/>
          <w:szCs w:val="22"/>
        </w:rPr>
        <w:t>ым</w:t>
      </w:r>
      <w:proofErr w:type="spellEnd"/>
      <w:r w:rsidRPr="005E5050">
        <w:rPr>
          <w:sz w:val="22"/>
          <w:szCs w:val="22"/>
        </w:rPr>
        <w:t>) отказано в допуске к участию в конкурсе;</w:t>
      </w:r>
    </w:p>
    <w:p w:rsidR="00C44B5C" w:rsidRPr="005E5050" w:rsidRDefault="00C44B5C" w:rsidP="00D53079">
      <w:pPr>
        <w:shd w:val="clear" w:color="auto" w:fill="FFFFFF"/>
        <w:ind w:firstLine="567"/>
        <w:jc w:val="both"/>
        <w:rPr>
          <w:sz w:val="22"/>
          <w:szCs w:val="22"/>
        </w:rPr>
      </w:pPr>
      <w:r w:rsidRPr="005E5050">
        <w:rPr>
          <w:sz w:val="22"/>
          <w:szCs w:val="22"/>
        </w:rPr>
        <w:t>- в течение 5 (пяти) рабочих дней со дня подписания протокола оценки и сопоставления заявок участникам, которые участвовали в конкурсе, но не стали победителями конкурса, за исключением участника, заявке которого присвоен второй номер;</w:t>
      </w:r>
    </w:p>
    <w:p w:rsidR="00C44B5C" w:rsidRPr="005E5050" w:rsidRDefault="00C44B5C" w:rsidP="00D53079">
      <w:pPr>
        <w:shd w:val="clear" w:color="auto" w:fill="FFFFFF"/>
        <w:ind w:firstLine="567"/>
        <w:jc w:val="both"/>
        <w:rPr>
          <w:sz w:val="22"/>
          <w:szCs w:val="22"/>
        </w:rPr>
      </w:pPr>
      <w:r w:rsidRPr="005E5050">
        <w:rPr>
          <w:sz w:val="22"/>
          <w:szCs w:val="22"/>
        </w:rPr>
        <w:t>- в течение 5 (пяти) рабочих дней со дня подписания протокола оценки и сопоставления заявок участникам, заявки которых получены после окончания приема конвертов с заявками и возвращены;</w:t>
      </w:r>
    </w:p>
    <w:p w:rsidR="00C44B5C" w:rsidRPr="005E5050" w:rsidRDefault="00C44B5C" w:rsidP="00D53079">
      <w:pPr>
        <w:shd w:val="clear" w:color="auto" w:fill="FFFFFF"/>
        <w:ind w:firstLine="567"/>
        <w:jc w:val="both"/>
        <w:rPr>
          <w:sz w:val="22"/>
          <w:szCs w:val="22"/>
        </w:rPr>
      </w:pPr>
      <w:r w:rsidRPr="005E5050">
        <w:rPr>
          <w:sz w:val="22"/>
          <w:szCs w:val="22"/>
        </w:rPr>
        <w:t>- участнику, заявке которого присвоен второй номер, в течение 5 (пяти) рабочих дней со дня заключения договора с победителем конкурса или с таким участником;</w:t>
      </w:r>
    </w:p>
    <w:p w:rsidR="00FF5D23" w:rsidRPr="005E5050" w:rsidRDefault="00C44B5C" w:rsidP="00D53079">
      <w:pPr>
        <w:shd w:val="clear" w:color="auto" w:fill="FFFFFF"/>
        <w:ind w:firstLine="567"/>
        <w:jc w:val="both"/>
        <w:rPr>
          <w:sz w:val="22"/>
          <w:szCs w:val="22"/>
        </w:rPr>
      </w:pPr>
      <w:r w:rsidRPr="005E5050">
        <w:rPr>
          <w:sz w:val="22"/>
          <w:szCs w:val="22"/>
        </w:rPr>
        <w:t>- победителю конкурса в течение 5 (пяти) рабочих дней со дня заключения с ним договора.</w:t>
      </w:r>
    </w:p>
    <w:p w:rsidR="00FF5D23" w:rsidRPr="005E5050" w:rsidRDefault="00FF5D23" w:rsidP="00D53079">
      <w:pPr>
        <w:pStyle w:val="3"/>
        <w:spacing w:before="0" w:after="0"/>
        <w:ind w:firstLine="567"/>
        <w:rPr>
          <w:sz w:val="22"/>
          <w:szCs w:val="22"/>
        </w:rPr>
      </w:pPr>
      <w:bookmarkStart w:id="98" w:name="_Toc325548345"/>
      <w:bookmarkStart w:id="99" w:name="_Toc327968283"/>
      <w:bookmarkStart w:id="100" w:name="_Toc330468290"/>
      <w:bookmarkStart w:id="101" w:name="_Toc378575121"/>
      <w:bookmarkStart w:id="102" w:name="_Toc401581445"/>
      <w:bookmarkStart w:id="103" w:name="_Toc451335195"/>
      <w:r w:rsidRPr="005E5050">
        <w:rPr>
          <w:sz w:val="22"/>
          <w:szCs w:val="22"/>
        </w:rPr>
        <w:t>Раздел 3. Порядок подачи заявок, изменение и отзыв заявок, вскрытие конвертов с заявками в письменной форме</w:t>
      </w:r>
      <w:bookmarkEnd w:id="98"/>
      <w:bookmarkEnd w:id="99"/>
      <w:bookmarkEnd w:id="100"/>
      <w:bookmarkEnd w:id="101"/>
      <w:bookmarkEnd w:id="102"/>
      <w:bookmarkEnd w:id="103"/>
    </w:p>
    <w:p w:rsidR="00FF5D23" w:rsidRPr="005E5050" w:rsidRDefault="00FF5D23" w:rsidP="00D53079">
      <w:pPr>
        <w:pStyle w:val="3"/>
        <w:spacing w:before="0" w:after="0"/>
        <w:ind w:firstLine="567"/>
        <w:rPr>
          <w:sz w:val="22"/>
          <w:szCs w:val="22"/>
        </w:rPr>
      </w:pPr>
      <w:bookmarkStart w:id="104" w:name="_Toc325548346"/>
      <w:bookmarkStart w:id="105" w:name="_Toc327968284"/>
      <w:bookmarkStart w:id="106" w:name="_Toc330468291"/>
      <w:bookmarkStart w:id="107" w:name="_Toc378575122"/>
      <w:bookmarkStart w:id="108" w:name="_Toc401581446"/>
      <w:bookmarkStart w:id="109" w:name="_Toc451335196"/>
      <w:r w:rsidRPr="005E5050">
        <w:rPr>
          <w:sz w:val="22"/>
          <w:szCs w:val="22"/>
        </w:rPr>
        <w:t>11. Порядок, срок и место подачи заявок</w:t>
      </w:r>
      <w:bookmarkEnd w:id="104"/>
      <w:bookmarkEnd w:id="105"/>
      <w:bookmarkEnd w:id="106"/>
      <w:bookmarkEnd w:id="107"/>
      <w:bookmarkEnd w:id="108"/>
      <w:bookmarkEnd w:id="109"/>
    </w:p>
    <w:p w:rsidR="00C44B5C" w:rsidRPr="005E5050" w:rsidRDefault="00C44B5C" w:rsidP="00D53079">
      <w:pPr>
        <w:shd w:val="clear" w:color="auto" w:fill="FFFFFF"/>
        <w:ind w:firstLine="567"/>
        <w:jc w:val="both"/>
        <w:rPr>
          <w:sz w:val="22"/>
          <w:szCs w:val="22"/>
        </w:rPr>
      </w:pPr>
      <w:r w:rsidRPr="005E5050">
        <w:rPr>
          <w:sz w:val="22"/>
          <w:szCs w:val="22"/>
        </w:rPr>
        <w:t>1. Заявки должны быть доставлены участниками по адресу и в сроки, указанные в томе 2, не позднее времени и даты окончания приема заявок.</w:t>
      </w:r>
    </w:p>
    <w:p w:rsidR="00C44B5C" w:rsidRPr="005E5050" w:rsidRDefault="00C44B5C" w:rsidP="00D53079">
      <w:pPr>
        <w:shd w:val="clear" w:color="auto" w:fill="FFFFFF"/>
        <w:ind w:firstLine="567"/>
        <w:jc w:val="both"/>
        <w:rPr>
          <w:sz w:val="22"/>
          <w:szCs w:val="22"/>
        </w:rPr>
      </w:pPr>
      <w:r w:rsidRPr="005E5050">
        <w:rPr>
          <w:sz w:val="22"/>
          <w:szCs w:val="22"/>
        </w:rPr>
        <w:t xml:space="preserve">2. Каждый конверт с заявкой в письменной форме, </w:t>
      </w:r>
      <w:proofErr w:type="gramStart"/>
      <w:r w:rsidRPr="005E5050">
        <w:rPr>
          <w:sz w:val="22"/>
          <w:szCs w:val="22"/>
        </w:rPr>
        <w:t>поступившие</w:t>
      </w:r>
      <w:proofErr w:type="gramEnd"/>
      <w:r w:rsidRPr="005E5050">
        <w:rPr>
          <w:sz w:val="22"/>
          <w:szCs w:val="22"/>
        </w:rPr>
        <w:t xml:space="preserve"> в срок, регистрируются заказчиком.</w:t>
      </w:r>
    </w:p>
    <w:p w:rsidR="00C44B5C" w:rsidRPr="005E5050" w:rsidRDefault="00C44B5C" w:rsidP="00D53079">
      <w:pPr>
        <w:shd w:val="clear" w:color="auto" w:fill="FFFFFF"/>
        <w:ind w:firstLine="567"/>
        <w:jc w:val="both"/>
        <w:rPr>
          <w:sz w:val="22"/>
          <w:szCs w:val="22"/>
        </w:rPr>
      </w:pPr>
      <w:r w:rsidRPr="005E5050">
        <w:rPr>
          <w:sz w:val="22"/>
          <w:szCs w:val="22"/>
        </w:rPr>
        <w:t>Заказчик принимает и регистрирует только запечатанный конверт.</w:t>
      </w:r>
    </w:p>
    <w:p w:rsidR="00C44B5C" w:rsidRPr="005E5050" w:rsidRDefault="00C44B5C" w:rsidP="00D53079">
      <w:pPr>
        <w:shd w:val="clear" w:color="auto" w:fill="FFFFFF"/>
        <w:ind w:firstLine="567"/>
        <w:jc w:val="both"/>
        <w:rPr>
          <w:sz w:val="22"/>
          <w:szCs w:val="22"/>
        </w:rPr>
      </w:pPr>
      <w:r w:rsidRPr="005E5050">
        <w:rPr>
          <w:sz w:val="22"/>
          <w:szCs w:val="22"/>
        </w:rPr>
        <w:t>Каждый поступивший конверт с заявкой в письменной форме также маркируется путем нанесения на конверт индивидуального номера.</w:t>
      </w:r>
    </w:p>
    <w:p w:rsidR="00C44B5C" w:rsidRPr="005E5050" w:rsidRDefault="00C44B5C" w:rsidP="00D53079">
      <w:pPr>
        <w:shd w:val="clear" w:color="auto" w:fill="FFFFFF"/>
        <w:ind w:firstLine="567"/>
        <w:jc w:val="both"/>
        <w:rPr>
          <w:sz w:val="22"/>
          <w:szCs w:val="22"/>
        </w:rPr>
      </w:pPr>
      <w:r w:rsidRPr="005E5050">
        <w:rPr>
          <w:sz w:val="22"/>
          <w:szCs w:val="22"/>
        </w:rPr>
        <w:t>При этом отказ в приеме и регистрации конверта с заявкой,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не допускается. По требованию участника, подавшего конверт с заявкой, заказчик выдает расписку в получении конверта с такой заявкой с указанием даты и времени его получения.</w:t>
      </w:r>
    </w:p>
    <w:p w:rsidR="00C44B5C" w:rsidRPr="005E5050" w:rsidRDefault="00C44B5C" w:rsidP="00D53079">
      <w:pPr>
        <w:shd w:val="clear" w:color="auto" w:fill="FFFFFF"/>
        <w:ind w:firstLine="567"/>
        <w:jc w:val="both"/>
        <w:rPr>
          <w:sz w:val="22"/>
          <w:szCs w:val="22"/>
        </w:rPr>
      </w:pPr>
      <w:r w:rsidRPr="005E5050">
        <w:rPr>
          <w:sz w:val="22"/>
          <w:szCs w:val="22"/>
        </w:rPr>
        <w:t>3. Заказчик может продлить срок подачи заявок в порядке, установленном действующим законодательством и томом 1 конкурсной документации. В этом случае срок действия всех прав и обязанностей заказчика и участника продлевается с учетом измененной окончательной даты.</w:t>
      </w:r>
    </w:p>
    <w:p w:rsidR="00C44B5C" w:rsidRPr="005E5050" w:rsidRDefault="00C44B5C" w:rsidP="00D53079">
      <w:pPr>
        <w:shd w:val="clear" w:color="auto" w:fill="FFFFFF"/>
        <w:ind w:firstLine="567"/>
        <w:jc w:val="both"/>
        <w:rPr>
          <w:sz w:val="22"/>
          <w:szCs w:val="22"/>
        </w:rPr>
      </w:pPr>
      <w:r w:rsidRPr="005E5050">
        <w:rPr>
          <w:sz w:val="22"/>
          <w:szCs w:val="22"/>
        </w:rPr>
        <w:t xml:space="preserve">4. Прием заявок прекращается в </w:t>
      </w:r>
      <w:proofErr w:type="gramStart"/>
      <w:r w:rsidRPr="005E5050">
        <w:rPr>
          <w:sz w:val="22"/>
          <w:szCs w:val="22"/>
        </w:rPr>
        <w:t>день</w:t>
      </w:r>
      <w:proofErr w:type="gramEnd"/>
      <w:r w:rsidRPr="005E5050">
        <w:rPr>
          <w:sz w:val="22"/>
          <w:szCs w:val="22"/>
        </w:rPr>
        <w:t xml:space="preserve"> установленный в томе 2 и извещением о проведении конкурса, но не позднее начала процедуры вскрытия заявок после объявления конкурсной комиссией участникам о возможности подать заявки. </w:t>
      </w:r>
    </w:p>
    <w:p w:rsidR="00FF5D23" w:rsidRPr="005E5050" w:rsidRDefault="00C44B5C" w:rsidP="00D53079">
      <w:pPr>
        <w:shd w:val="clear" w:color="auto" w:fill="FFFFFF"/>
        <w:ind w:firstLine="567"/>
        <w:jc w:val="both"/>
        <w:rPr>
          <w:sz w:val="22"/>
          <w:szCs w:val="22"/>
        </w:rPr>
      </w:pPr>
      <w:r w:rsidRPr="005E5050">
        <w:rPr>
          <w:sz w:val="22"/>
          <w:szCs w:val="22"/>
        </w:rPr>
        <w:t>5. Конкурсные заявки, поданные после окончания срока подачи, не регистрируются, не рассматриваются и возвращаются претендентам в день их поступления.</w:t>
      </w:r>
    </w:p>
    <w:p w:rsidR="00FF5D23" w:rsidRPr="005E5050" w:rsidRDefault="00FF5D23" w:rsidP="00D53079">
      <w:pPr>
        <w:pStyle w:val="3"/>
        <w:spacing w:before="0" w:after="0"/>
        <w:ind w:firstLine="567"/>
        <w:rPr>
          <w:sz w:val="22"/>
          <w:szCs w:val="22"/>
        </w:rPr>
      </w:pPr>
      <w:bookmarkStart w:id="110" w:name="_Toc325548347"/>
      <w:bookmarkStart w:id="111" w:name="_Toc327968285"/>
      <w:bookmarkStart w:id="112" w:name="_Toc330468292"/>
      <w:bookmarkStart w:id="113" w:name="_Toc378575123"/>
      <w:bookmarkStart w:id="114" w:name="_Toc401581447"/>
      <w:bookmarkStart w:id="115" w:name="_Toc451335197"/>
      <w:r w:rsidRPr="005E5050">
        <w:rPr>
          <w:sz w:val="22"/>
          <w:szCs w:val="22"/>
        </w:rPr>
        <w:t>12. Изменения и отзыв заявок</w:t>
      </w:r>
      <w:bookmarkEnd w:id="110"/>
      <w:bookmarkEnd w:id="111"/>
      <w:bookmarkEnd w:id="112"/>
      <w:bookmarkEnd w:id="113"/>
      <w:bookmarkEnd w:id="114"/>
      <w:bookmarkEnd w:id="115"/>
    </w:p>
    <w:p w:rsidR="00C44B5C" w:rsidRPr="005E5050" w:rsidRDefault="00C44B5C" w:rsidP="00D53079">
      <w:pPr>
        <w:shd w:val="clear" w:color="auto" w:fill="FFFFFF"/>
        <w:ind w:firstLine="567"/>
        <w:jc w:val="both"/>
        <w:rPr>
          <w:sz w:val="22"/>
          <w:szCs w:val="22"/>
        </w:rPr>
      </w:pPr>
      <w:r w:rsidRPr="005E5050">
        <w:rPr>
          <w:sz w:val="22"/>
          <w:szCs w:val="22"/>
        </w:rPr>
        <w:t>1. Участник вправе изменить или отозвать свою заявку до истечения установленного срока их подачи.</w:t>
      </w:r>
    </w:p>
    <w:p w:rsidR="00C44B5C" w:rsidRPr="005E5050" w:rsidRDefault="00C44B5C" w:rsidP="00D53079">
      <w:pPr>
        <w:shd w:val="clear" w:color="auto" w:fill="FFFFFF"/>
        <w:ind w:firstLine="567"/>
        <w:jc w:val="both"/>
        <w:rPr>
          <w:sz w:val="22"/>
          <w:szCs w:val="22"/>
        </w:rPr>
      </w:pPr>
      <w:r w:rsidRPr="005E5050">
        <w:rPr>
          <w:sz w:val="22"/>
          <w:szCs w:val="22"/>
        </w:rPr>
        <w:t>2. Изменение в заявку должно быть подготовлено, запечатано, маркировано и доставлено в соответствии с требованиями тома 1. Конверты дополнительно маркируются словом «Изменение».</w:t>
      </w:r>
    </w:p>
    <w:p w:rsidR="00C44B5C" w:rsidRPr="005E5050" w:rsidRDefault="00C44B5C" w:rsidP="00D53079">
      <w:pPr>
        <w:shd w:val="clear" w:color="auto" w:fill="FFFFFF"/>
        <w:ind w:firstLine="567"/>
        <w:jc w:val="both"/>
        <w:rPr>
          <w:sz w:val="22"/>
          <w:szCs w:val="22"/>
        </w:rPr>
      </w:pPr>
      <w:r w:rsidRPr="005E5050">
        <w:rPr>
          <w:sz w:val="22"/>
          <w:szCs w:val="22"/>
        </w:rPr>
        <w:t>Изменения в заявку оформляются в форме изменений (дополнений) в отдельные пункты заявки либо в виде новой редакции заявки.</w:t>
      </w:r>
    </w:p>
    <w:p w:rsidR="00C44B5C" w:rsidRPr="005E5050" w:rsidRDefault="00C44B5C" w:rsidP="00D53079">
      <w:pPr>
        <w:shd w:val="clear" w:color="auto" w:fill="FFFFFF"/>
        <w:ind w:firstLine="567"/>
        <w:jc w:val="both"/>
        <w:rPr>
          <w:sz w:val="22"/>
          <w:szCs w:val="22"/>
        </w:rPr>
      </w:pPr>
      <w:r w:rsidRPr="005E5050">
        <w:rPr>
          <w:sz w:val="22"/>
          <w:szCs w:val="22"/>
        </w:rPr>
        <w:t>Регистрация изменений и уведомлений об отзыве заявки производится в том же порядке, что и регистрация заявки.</w:t>
      </w:r>
    </w:p>
    <w:p w:rsidR="00C44B5C" w:rsidRPr="005E5050" w:rsidRDefault="00C44B5C" w:rsidP="00D53079">
      <w:pPr>
        <w:shd w:val="clear" w:color="auto" w:fill="FFFFFF"/>
        <w:ind w:firstLine="567"/>
        <w:jc w:val="both"/>
        <w:rPr>
          <w:sz w:val="22"/>
          <w:szCs w:val="22"/>
        </w:rPr>
      </w:pPr>
      <w:r w:rsidRPr="005E5050">
        <w:rPr>
          <w:sz w:val="22"/>
          <w:szCs w:val="22"/>
        </w:rPr>
        <w:t>3. Отзыв заявок осуществляется на основании письменного уведомления участника об отзыве своей заявки (далее - уведомление).</w:t>
      </w:r>
    </w:p>
    <w:p w:rsidR="00C44B5C" w:rsidRPr="005E5050" w:rsidRDefault="00C44B5C" w:rsidP="00D53079">
      <w:pPr>
        <w:shd w:val="clear" w:color="auto" w:fill="FFFFFF"/>
        <w:ind w:firstLine="567"/>
        <w:jc w:val="both"/>
        <w:rPr>
          <w:sz w:val="22"/>
          <w:szCs w:val="22"/>
        </w:rPr>
      </w:pPr>
      <w:r w:rsidRPr="005E5050">
        <w:rPr>
          <w:sz w:val="22"/>
          <w:szCs w:val="22"/>
        </w:rPr>
        <w:t xml:space="preserve">При этом в уведомлении в обязательном порядке должна быть указана следующая информация: </w:t>
      </w:r>
    </w:p>
    <w:p w:rsidR="00C44B5C" w:rsidRPr="005E5050" w:rsidRDefault="00C44B5C" w:rsidP="00D53079">
      <w:pPr>
        <w:shd w:val="clear" w:color="auto" w:fill="FFFFFF"/>
        <w:ind w:firstLine="567"/>
        <w:jc w:val="both"/>
        <w:rPr>
          <w:sz w:val="22"/>
          <w:szCs w:val="22"/>
        </w:rPr>
      </w:pPr>
      <w:r w:rsidRPr="005E5050">
        <w:rPr>
          <w:sz w:val="22"/>
          <w:szCs w:val="22"/>
        </w:rPr>
        <w:t xml:space="preserve">- В случае если конкурсная заявка подана нарочным, участник должен обязательно указать в уведомлении об отзыве заявки наименование конкурса (лота) и способ подачи заявки, дату и время подачи заявки, регистрационный номер заявки в журнале регистрации заявок участников конкурса. </w:t>
      </w:r>
    </w:p>
    <w:p w:rsidR="00C44B5C" w:rsidRPr="005E5050" w:rsidRDefault="00C44B5C" w:rsidP="00D53079">
      <w:pPr>
        <w:shd w:val="clear" w:color="auto" w:fill="FFFFFF"/>
        <w:ind w:firstLine="567"/>
        <w:jc w:val="both"/>
        <w:rPr>
          <w:sz w:val="22"/>
          <w:szCs w:val="22"/>
        </w:rPr>
      </w:pPr>
      <w:proofErr w:type="gramStart"/>
      <w:r w:rsidRPr="005E5050">
        <w:rPr>
          <w:sz w:val="22"/>
          <w:szCs w:val="22"/>
        </w:rPr>
        <w:t>- В случае если конкурсная заявка подана почтовым отправлением, при невозможности определения отозванной заявки участнику направляется конкурсная заявка после процедуры вскрытия конвертом с заявками участников открытого конкурса, при этом в уведомлении об отзыве заявки участник обязательно указывает наименование конкурса (лота) и способ подачи заявки, наименование юридического лица (индивидуального предпринимателя, Ф.И.О. физического лица).</w:t>
      </w:r>
      <w:proofErr w:type="gramEnd"/>
    </w:p>
    <w:p w:rsidR="00C44B5C" w:rsidRPr="005E5050" w:rsidRDefault="00C44B5C" w:rsidP="00D53079">
      <w:pPr>
        <w:shd w:val="clear" w:color="auto" w:fill="FFFFFF"/>
        <w:ind w:firstLine="567"/>
        <w:jc w:val="both"/>
        <w:rPr>
          <w:sz w:val="22"/>
          <w:szCs w:val="22"/>
        </w:rPr>
      </w:pPr>
      <w:r w:rsidRPr="005E5050">
        <w:rPr>
          <w:sz w:val="22"/>
          <w:szCs w:val="22"/>
        </w:rPr>
        <w:t>Уведомление должно быть подписано уполномоченным лицом участника и скреплено печатью участника - юридического лица.</w:t>
      </w:r>
    </w:p>
    <w:p w:rsidR="00FF5D23" w:rsidRPr="005E5050" w:rsidRDefault="00C44B5C" w:rsidP="00D53079">
      <w:pPr>
        <w:shd w:val="clear" w:color="auto" w:fill="FFFFFF"/>
        <w:ind w:firstLine="567"/>
        <w:jc w:val="both"/>
        <w:rPr>
          <w:sz w:val="22"/>
          <w:szCs w:val="22"/>
        </w:rPr>
      </w:pPr>
      <w:r w:rsidRPr="005E5050">
        <w:rPr>
          <w:sz w:val="22"/>
          <w:szCs w:val="22"/>
        </w:rPr>
        <w:t>4. Расходы участника по изготовлению и доставке комплекта конкурсной документации не возмещаются.</w:t>
      </w:r>
    </w:p>
    <w:p w:rsidR="00FF5D23" w:rsidRPr="005E5050" w:rsidRDefault="00FF5D23" w:rsidP="00D53079">
      <w:pPr>
        <w:pStyle w:val="3"/>
        <w:spacing w:before="0" w:after="0"/>
        <w:ind w:firstLine="567"/>
        <w:rPr>
          <w:sz w:val="22"/>
          <w:szCs w:val="22"/>
        </w:rPr>
      </w:pPr>
      <w:bookmarkStart w:id="116" w:name="_Toc325548348"/>
      <w:bookmarkStart w:id="117" w:name="_Toc327968286"/>
      <w:bookmarkStart w:id="118" w:name="_Toc330468293"/>
      <w:bookmarkStart w:id="119" w:name="_Toc378575124"/>
      <w:bookmarkStart w:id="120" w:name="_Toc401581448"/>
      <w:bookmarkStart w:id="121" w:name="_Toc451335198"/>
      <w:r w:rsidRPr="005E5050">
        <w:rPr>
          <w:sz w:val="22"/>
          <w:szCs w:val="22"/>
        </w:rPr>
        <w:t>13. Порядок вскрытия конвертов с заявками в письменной форме</w:t>
      </w:r>
      <w:bookmarkEnd w:id="116"/>
      <w:bookmarkEnd w:id="117"/>
      <w:bookmarkEnd w:id="118"/>
      <w:bookmarkEnd w:id="119"/>
      <w:bookmarkEnd w:id="120"/>
      <w:bookmarkEnd w:id="121"/>
    </w:p>
    <w:p w:rsidR="000E3473" w:rsidRPr="005E5050" w:rsidRDefault="000E3473" w:rsidP="00D53079">
      <w:pPr>
        <w:shd w:val="clear" w:color="auto" w:fill="FFFFFF"/>
        <w:ind w:firstLine="567"/>
        <w:jc w:val="both"/>
        <w:rPr>
          <w:sz w:val="22"/>
          <w:szCs w:val="22"/>
        </w:rPr>
      </w:pPr>
      <w:r w:rsidRPr="005E5050">
        <w:rPr>
          <w:sz w:val="22"/>
          <w:szCs w:val="22"/>
        </w:rPr>
        <w:t>1. Уполномоченные лица участников вправе присутствовать на процедуре вскрытия заявок.</w:t>
      </w:r>
    </w:p>
    <w:p w:rsidR="000E3473" w:rsidRPr="005E5050" w:rsidRDefault="000E3473" w:rsidP="00D53079">
      <w:pPr>
        <w:shd w:val="clear" w:color="auto" w:fill="FFFFFF"/>
        <w:ind w:firstLine="567"/>
        <w:jc w:val="both"/>
        <w:rPr>
          <w:sz w:val="22"/>
          <w:szCs w:val="22"/>
        </w:rPr>
      </w:pPr>
      <w:r w:rsidRPr="005E5050">
        <w:rPr>
          <w:sz w:val="22"/>
          <w:szCs w:val="22"/>
        </w:rPr>
        <w:t>Уполномоченные лица участников, пожелавшие принять участие в процедуре вскрытия заявок, должны зарегистрироваться, подтвердив тем самым свое присутствие.</w:t>
      </w:r>
    </w:p>
    <w:p w:rsidR="000E3473" w:rsidRPr="005E5050" w:rsidRDefault="000E3473" w:rsidP="00D53079">
      <w:pPr>
        <w:shd w:val="clear" w:color="auto" w:fill="FFFFFF"/>
        <w:ind w:firstLine="567"/>
        <w:jc w:val="both"/>
        <w:rPr>
          <w:sz w:val="22"/>
          <w:szCs w:val="22"/>
        </w:rPr>
      </w:pPr>
      <w:r w:rsidRPr="005E5050">
        <w:rPr>
          <w:sz w:val="22"/>
          <w:szCs w:val="22"/>
        </w:rPr>
        <w:t>Уполномоченные лица участников, пожелавшие присутствовать на процедуре вскрытия заявок, при регистрации предъявляют документ, удостоверяющий личность.</w:t>
      </w:r>
    </w:p>
    <w:p w:rsidR="000E3473" w:rsidRPr="005E5050" w:rsidRDefault="000E3473" w:rsidP="00D53079">
      <w:pPr>
        <w:shd w:val="clear" w:color="auto" w:fill="FFFFFF"/>
        <w:ind w:firstLine="567"/>
        <w:jc w:val="both"/>
        <w:rPr>
          <w:sz w:val="22"/>
          <w:szCs w:val="22"/>
        </w:rPr>
      </w:pPr>
      <w:r w:rsidRPr="005E5050">
        <w:rPr>
          <w:sz w:val="22"/>
          <w:szCs w:val="22"/>
        </w:rPr>
        <w:t>2. Вскрытие конвертов с заявками, включая изменения к заявкам, осуществляется публично по адресу и в сроки, установленные томом 2 и извещением о проведении настоящего конкурса.</w:t>
      </w:r>
    </w:p>
    <w:p w:rsidR="000E3473" w:rsidRPr="005E5050" w:rsidRDefault="000E3473" w:rsidP="00D53079">
      <w:pPr>
        <w:shd w:val="clear" w:color="auto" w:fill="FFFFFF"/>
        <w:ind w:firstLine="567"/>
        <w:jc w:val="both"/>
        <w:rPr>
          <w:sz w:val="22"/>
          <w:szCs w:val="22"/>
        </w:rPr>
      </w:pPr>
      <w:r w:rsidRPr="005E5050">
        <w:rPr>
          <w:sz w:val="22"/>
          <w:szCs w:val="22"/>
        </w:rPr>
        <w:t>3. В день вскрытия конвертов с заявками непосредственно перед вскрытием конвертов с заявками, но не раньше времени, указанного в томе 2 и извещении о проведении настоящего конкурса, конкурсная комиссия объявляет присутствующим при вскрытии конвертов с заявками уполномоченным лицам участников о возможности отозвать поданные заявки до начала процедуры вскрытия конвертов с заявками.</w:t>
      </w:r>
    </w:p>
    <w:p w:rsidR="000E3473" w:rsidRPr="005E5050" w:rsidRDefault="000E3473" w:rsidP="00D53079">
      <w:pPr>
        <w:shd w:val="clear" w:color="auto" w:fill="FFFFFF"/>
        <w:ind w:firstLine="567"/>
        <w:jc w:val="both"/>
        <w:rPr>
          <w:sz w:val="22"/>
          <w:szCs w:val="22"/>
        </w:rPr>
      </w:pPr>
      <w:r w:rsidRPr="005E5050">
        <w:rPr>
          <w:sz w:val="22"/>
          <w:szCs w:val="22"/>
        </w:rPr>
        <w:t>4. В первую очередь конкурсная комиссия вскрывает конверты с пометкой «Изменения». После вскрытия конвертов с пометкой «Изменения» конкурсная комиссия вскрывает все иные конверты с заявками.</w:t>
      </w:r>
    </w:p>
    <w:p w:rsidR="000E3473" w:rsidRPr="005E5050" w:rsidRDefault="000E3473" w:rsidP="00D53079">
      <w:pPr>
        <w:shd w:val="clear" w:color="auto" w:fill="FFFFFF"/>
        <w:ind w:firstLine="567"/>
        <w:jc w:val="both"/>
        <w:rPr>
          <w:sz w:val="22"/>
          <w:szCs w:val="22"/>
        </w:rPr>
      </w:pPr>
      <w:r w:rsidRPr="005E5050">
        <w:rPr>
          <w:sz w:val="22"/>
          <w:szCs w:val="22"/>
        </w:rPr>
        <w:t>5. При наличии письменного уведомления участника об отзыве своей заявки конкурсная комиссия вскрывает конверт с заявкой такого участника для определения наименования (для юридических лиц) или фамилии, имени, отчества (для физических лиц) участника, отозвавшего заявку.</w:t>
      </w:r>
    </w:p>
    <w:p w:rsidR="000E3473" w:rsidRPr="005E5050" w:rsidRDefault="000E3473" w:rsidP="00D53079">
      <w:pPr>
        <w:shd w:val="clear" w:color="auto" w:fill="FFFFFF"/>
        <w:ind w:firstLine="567"/>
        <w:jc w:val="both"/>
        <w:rPr>
          <w:sz w:val="22"/>
          <w:szCs w:val="22"/>
        </w:rPr>
      </w:pPr>
      <w:r w:rsidRPr="005E5050">
        <w:rPr>
          <w:sz w:val="22"/>
          <w:szCs w:val="22"/>
        </w:rPr>
        <w:t>Отозванная заявка возвращается участнику.</w:t>
      </w:r>
    </w:p>
    <w:p w:rsidR="000E3473" w:rsidRPr="005E5050" w:rsidRDefault="000E3473" w:rsidP="00D53079">
      <w:pPr>
        <w:shd w:val="clear" w:color="auto" w:fill="FFFFFF"/>
        <w:ind w:firstLine="567"/>
        <w:jc w:val="both"/>
        <w:rPr>
          <w:sz w:val="22"/>
          <w:szCs w:val="22"/>
        </w:rPr>
      </w:pPr>
      <w:r w:rsidRPr="005E5050">
        <w:rPr>
          <w:sz w:val="22"/>
          <w:szCs w:val="22"/>
        </w:rPr>
        <w:t>6. Конкурсная комиссия проверяет сохранность конверта с заявкой перед вскрытием конвертов с заявками. Уполномоченные лица участников, присутствующие на процедуре вскрытия конвертов с заявками, также могут удостовериться в сохранности представленных конвертов с заявками.</w:t>
      </w:r>
    </w:p>
    <w:p w:rsidR="000E3473" w:rsidRPr="005E5050" w:rsidRDefault="000E3473" w:rsidP="00D53079">
      <w:pPr>
        <w:shd w:val="clear" w:color="auto" w:fill="FFFFFF"/>
        <w:ind w:firstLine="567"/>
        <w:jc w:val="both"/>
        <w:rPr>
          <w:sz w:val="22"/>
          <w:szCs w:val="22"/>
        </w:rPr>
      </w:pPr>
      <w:r w:rsidRPr="005E5050">
        <w:rPr>
          <w:sz w:val="22"/>
          <w:szCs w:val="22"/>
        </w:rPr>
        <w:t xml:space="preserve">7. 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регистрируется, не вскрывается и возвращается участнику. </w:t>
      </w:r>
    </w:p>
    <w:p w:rsidR="000E3473" w:rsidRPr="005E5050" w:rsidRDefault="000E3473" w:rsidP="00D53079">
      <w:pPr>
        <w:shd w:val="clear" w:color="auto" w:fill="FFFFFF"/>
        <w:ind w:firstLine="567"/>
        <w:jc w:val="both"/>
        <w:rPr>
          <w:sz w:val="22"/>
          <w:szCs w:val="22"/>
        </w:rPr>
      </w:pPr>
      <w:r w:rsidRPr="005E5050">
        <w:rPr>
          <w:sz w:val="22"/>
          <w:szCs w:val="22"/>
        </w:rPr>
        <w:t>8. После процедуры вскрытия заявок все поступившие заявки возврату участникам не подлежат, за исключением случаев, предусмотренных настоящей статьей.</w:t>
      </w:r>
    </w:p>
    <w:p w:rsidR="00FF5D23" w:rsidRPr="005E5050" w:rsidRDefault="000E3473" w:rsidP="00D53079">
      <w:pPr>
        <w:shd w:val="clear" w:color="auto" w:fill="FFFFFF"/>
        <w:ind w:firstLine="567"/>
        <w:jc w:val="both"/>
        <w:rPr>
          <w:sz w:val="22"/>
          <w:szCs w:val="22"/>
        </w:rPr>
      </w:pPr>
      <w:r w:rsidRPr="005E5050">
        <w:rPr>
          <w:sz w:val="22"/>
          <w:szCs w:val="22"/>
        </w:rPr>
        <w:t xml:space="preserve">9. Протокол вскрытия конвертов с конкурсными заявками размещается на </w:t>
      </w:r>
      <w:r w:rsidR="001F7FBB" w:rsidRPr="005E5050">
        <w:rPr>
          <w:sz w:val="22"/>
          <w:szCs w:val="22"/>
        </w:rPr>
        <w:t>ОС</w:t>
      </w:r>
      <w:r w:rsidRPr="005E5050">
        <w:rPr>
          <w:sz w:val="22"/>
          <w:szCs w:val="22"/>
        </w:rPr>
        <w:t xml:space="preserve"> в течение трех дней </w:t>
      </w:r>
      <w:proofErr w:type="gramStart"/>
      <w:r w:rsidRPr="005E5050">
        <w:rPr>
          <w:sz w:val="22"/>
          <w:szCs w:val="22"/>
        </w:rPr>
        <w:t>с даты</w:t>
      </w:r>
      <w:proofErr w:type="gramEnd"/>
      <w:r w:rsidRPr="005E5050">
        <w:rPr>
          <w:sz w:val="22"/>
          <w:szCs w:val="22"/>
        </w:rPr>
        <w:t xml:space="preserve"> его подписания всеми членами конкурсной комиссии, присутствовавшими при вскрытии конвертов с заявками на участие в открытом конкурсе.</w:t>
      </w:r>
    </w:p>
    <w:p w:rsidR="00FF5D23" w:rsidRPr="005E5050" w:rsidRDefault="00FF5D23" w:rsidP="00D53079">
      <w:pPr>
        <w:pStyle w:val="3"/>
        <w:spacing w:before="0" w:after="0"/>
        <w:ind w:firstLine="567"/>
        <w:rPr>
          <w:sz w:val="22"/>
          <w:szCs w:val="22"/>
        </w:rPr>
      </w:pPr>
      <w:bookmarkStart w:id="122" w:name="_Toc325548349"/>
      <w:bookmarkStart w:id="123" w:name="_Toc327968287"/>
      <w:bookmarkStart w:id="124" w:name="_Toc330468294"/>
      <w:bookmarkStart w:id="125" w:name="_Toc378575125"/>
      <w:bookmarkStart w:id="126" w:name="_Toc401581449"/>
      <w:bookmarkStart w:id="127" w:name="_Toc451335199"/>
      <w:r w:rsidRPr="005E5050">
        <w:rPr>
          <w:sz w:val="22"/>
          <w:szCs w:val="22"/>
        </w:rPr>
        <w:t>Раздел 4. Порядок рассмотрения заявок</w:t>
      </w:r>
      <w:bookmarkEnd w:id="122"/>
      <w:bookmarkEnd w:id="123"/>
      <w:bookmarkEnd w:id="124"/>
      <w:bookmarkEnd w:id="125"/>
      <w:bookmarkEnd w:id="126"/>
      <w:bookmarkEnd w:id="127"/>
    </w:p>
    <w:p w:rsidR="00FF5D23" w:rsidRPr="005E5050" w:rsidRDefault="00FF5D23" w:rsidP="00D53079">
      <w:pPr>
        <w:pStyle w:val="3"/>
        <w:spacing w:before="0" w:after="0"/>
        <w:ind w:firstLine="567"/>
        <w:rPr>
          <w:sz w:val="22"/>
          <w:szCs w:val="22"/>
        </w:rPr>
      </w:pPr>
      <w:bookmarkStart w:id="128" w:name="_Toc325548350"/>
      <w:bookmarkStart w:id="129" w:name="_Toc327968288"/>
      <w:bookmarkStart w:id="130" w:name="_Toc330468295"/>
      <w:bookmarkStart w:id="131" w:name="_Toc378575126"/>
      <w:bookmarkStart w:id="132" w:name="_Toc401581450"/>
      <w:bookmarkStart w:id="133" w:name="_Toc451335200"/>
      <w:r w:rsidRPr="005E5050">
        <w:rPr>
          <w:sz w:val="22"/>
          <w:szCs w:val="22"/>
        </w:rPr>
        <w:t>14. Проверка конкурсной комиссией заявок на соответствие требованиям конкурсной документации</w:t>
      </w:r>
      <w:bookmarkEnd w:id="128"/>
      <w:bookmarkEnd w:id="129"/>
      <w:bookmarkEnd w:id="130"/>
      <w:bookmarkEnd w:id="131"/>
      <w:bookmarkEnd w:id="132"/>
      <w:bookmarkEnd w:id="133"/>
    </w:p>
    <w:p w:rsidR="000E3473" w:rsidRPr="005E5050" w:rsidRDefault="000E3473" w:rsidP="00D53079">
      <w:pPr>
        <w:shd w:val="clear" w:color="auto" w:fill="FFFFFF"/>
        <w:ind w:firstLine="567"/>
        <w:jc w:val="both"/>
        <w:rPr>
          <w:sz w:val="22"/>
          <w:szCs w:val="22"/>
        </w:rPr>
      </w:pPr>
      <w:r w:rsidRPr="005E5050">
        <w:rPr>
          <w:sz w:val="22"/>
          <w:szCs w:val="22"/>
        </w:rPr>
        <w:t>1.</w:t>
      </w:r>
      <w:r w:rsidRPr="005E5050">
        <w:rPr>
          <w:sz w:val="22"/>
          <w:szCs w:val="22"/>
        </w:rPr>
        <w:tab/>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E3473" w:rsidRPr="005E5050" w:rsidRDefault="000E3473" w:rsidP="00D53079">
      <w:pPr>
        <w:shd w:val="clear" w:color="auto" w:fill="FFFFFF"/>
        <w:ind w:firstLine="567"/>
        <w:jc w:val="both"/>
        <w:rPr>
          <w:sz w:val="22"/>
          <w:szCs w:val="22"/>
        </w:rPr>
      </w:pPr>
      <w:r w:rsidRPr="005E5050">
        <w:rPr>
          <w:sz w:val="22"/>
          <w:szCs w:val="22"/>
        </w:rPr>
        <w:t>2. Срок рассмотрения заявок не может превышать 10 (десять) дней с момента вскрытия конвертов с заявками.</w:t>
      </w:r>
    </w:p>
    <w:p w:rsidR="000E3473" w:rsidRPr="005E5050" w:rsidRDefault="000E3473" w:rsidP="00D53079">
      <w:pPr>
        <w:shd w:val="clear" w:color="auto" w:fill="FFFFFF"/>
        <w:ind w:firstLine="567"/>
        <w:jc w:val="both"/>
        <w:rPr>
          <w:sz w:val="22"/>
          <w:szCs w:val="22"/>
        </w:rPr>
      </w:pPr>
      <w:r w:rsidRPr="005E5050">
        <w:rPr>
          <w:sz w:val="22"/>
          <w:szCs w:val="22"/>
        </w:rPr>
        <w:t xml:space="preserve">3. На основании результатов рассмотрения заявок конкурсной комиссией принимается решение о допуске к участию в конкурсе участника и о признании участника, подавшего заявку, участником конкурса или об отказе в допуске такого участника к участию в конкурсе. </w:t>
      </w:r>
    </w:p>
    <w:p w:rsidR="000E3473" w:rsidRPr="005E5050" w:rsidRDefault="000E3473" w:rsidP="00D53079">
      <w:pPr>
        <w:shd w:val="clear" w:color="auto" w:fill="FFFFFF"/>
        <w:ind w:firstLine="567"/>
        <w:jc w:val="both"/>
        <w:rPr>
          <w:sz w:val="22"/>
          <w:szCs w:val="22"/>
        </w:rPr>
      </w:pPr>
      <w:r w:rsidRPr="005E5050">
        <w:rPr>
          <w:sz w:val="22"/>
          <w:szCs w:val="22"/>
        </w:rPr>
        <w:t xml:space="preserve">4. </w:t>
      </w:r>
      <w:proofErr w:type="gramStart"/>
      <w:r w:rsidRPr="005E5050">
        <w:rPr>
          <w:sz w:val="22"/>
          <w:szCs w:val="22"/>
        </w:rPr>
        <w:t>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w:t>
      </w:r>
      <w:proofErr w:type="gramEnd"/>
      <w:r w:rsidRPr="005E5050">
        <w:rPr>
          <w:sz w:val="22"/>
          <w:szCs w:val="22"/>
        </w:rPr>
        <w:t>, сборам и иным обязательным платежам в бюджеты любого уровня или государственные внебюджетные фонды, заказчик, конкурсная комиссия обязаны отстранить такого участника от участия в конкурсе на любом этапе его проведения.</w:t>
      </w:r>
    </w:p>
    <w:p w:rsidR="000E3473" w:rsidRPr="005E5050" w:rsidRDefault="000E3473" w:rsidP="00D53079">
      <w:pPr>
        <w:shd w:val="clear" w:color="auto" w:fill="FFFFFF"/>
        <w:ind w:firstLine="567"/>
        <w:jc w:val="both"/>
        <w:rPr>
          <w:sz w:val="22"/>
          <w:szCs w:val="22"/>
        </w:rPr>
      </w:pPr>
      <w:r w:rsidRPr="005E5050">
        <w:rPr>
          <w:sz w:val="22"/>
          <w:szCs w:val="22"/>
        </w:rPr>
        <w:t xml:space="preserve">5. Участники, подавшие заявки на участие в открытом конкурсе, самостоятельно отслеживают информацию о принятых конкурсной комиссией решениях на </w:t>
      </w:r>
      <w:r w:rsidR="001F7FBB" w:rsidRPr="005E5050">
        <w:rPr>
          <w:sz w:val="22"/>
          <w:szCs w:val="22"/>
        </w:rPr>
        <w:t>ОС</w:t>
      </w:r>
      <w:r w:rsidRPr="005E5050">
        <w:rPr>
          <w:sz w:val="22"/>
          <w:szCs w:val="22"/>
        </w:rPr>
        <w:t>.</w:t>
      </w:r>
    </w:p>
    <w:p w:rsidR="000E3473" w:rsidRPr="005E5050" w:rsidRDefault="000E3473" w:rsidP="00D53079">
      <w:pPr>
        <w:shd w:val="clear" w:color="auto" w:fill="FFFFFF"/>
        <w:ind w:firstLine="567"/>
        <w:jc w:val="both"/>
        <w:rPr>
          <w:sz w:val="22"/>
          <w:szCs w:val="22"/>
        </w:rPr>
      </w:pPr>
      <w:r w:rsidRPr="005E5050">
        <w:rPr>
          <w:sz w:val="22"/>
          <w:szCs w:val="22"/>
        </w:rPr>
        <w:t xml:space="preserve">6. В случае если </w:t>
      </w:r>
      <w:proofErr w:type="gramStart"/>
      <w:r w:rsidRPr="005E5050">
        <w:rPr>
          <w:sz w:val="22"/>
          <w:szCs w:val="22"/>
        </w:rPr>
        <w:t>на основании результатов рассмотрения заявок принято решение об отказе в допуске к участию в конкурсе</w:t>
      </w:r>
      <w:proofErr w:type="gramEnd"/>
      <w:r w:rsidRPr="005E5050">
        <w:rPr>
          <w:sz w:val="22"/>
          <w:szCs w:val="22"/>
        </w:rPr>
        <w:t xml:space="preserve"> всех участников, подавших заявки, или о допуске к участию в конкурсе и признании участником конкурса только одного участника, подавшего заявку, конкурс признается несостоявшимся.</w:t>
      </w:r>
    </w:p>
    <w:p w:rsidR="000E3473" w:rsidRPr="005E5050" w:rsidRDefault="000E3473" w:rsidP="00D53079">
      <w:pPr>
        <w:shd w:val="clear" w:color="auto" w:fill="FFFFFF"/>
        <w:ind w:firstLine="567"/>
        <w:jc w:val="both"/>
        <w:rPr>
          <w:sz w:val="22"/>
          <w:szCs w:val="22"/>
        </w:rPr>
      </w:pPr>
      <w:proofErr w:type="gramStart"/>
      <w:r w:rsidRPr="005E5050">
        <w:rPr>
          <w:sz w:val="22"/>
          <w:szCs w:val="22"/>
        </w:rPr>
        <w:t>В случае если на основании результатов рассмотрения заявок принято решение о допуске к участию в конкурсе и признании участником конкурса только одного участника, подавшего заявку на участие в конкурсе заказчик заключает с указанным участником договор который составляется путем включения условий исполнения договора, предложенных указанным участником в заявке на участие в конкурсе, в проект договора, прилагаемый к конкурсной документации.</w:t>
      </w:r>
      <w:proofErr w:type="gramEnd"/>
      <w:r w:rsidRPr="005E5050">
        <w:rPr>
          <w:sz w:val="22"/>
          <w:szCs w:val="22"/>
        </w:rPr>
        <w:t xml:space="preserve"> Указанный договор заключается только после предоставления указанным участником обеспечения исполнения договора (в случае если требование обеспечения договора указанно в томе 2 конкурсной документации).</w:t>
      </w:r>
    </w:p>
    <w:p w:rsidR="00FF5D23" w:rsidRPr="005E5050" w:rsidRDefault="000E3473" w:rsidP="00D53079">
      <w:pPr>
        <w:shd w:val="clear" w:color="auto" w:fill="FFFFFF"/>
        <w:ind w:firstLine="567"/>
        <w:jc w:val="both"/>
        <w:rPr>
          <w:sz w:val="22"/>
          <w:szCs w:val="22"/>
        </w:rPr>
      </w:pPr>
      <w:r w:rsidRPr="005E5050">
        <w:rPr>
          <w:sz w:val="22"/>
          <w:szCs w:val="22"/>
        </w:rPr>
        <w:t xml:space="preserve">7. Протокол рассмотрения заявок на участие в открытом конкурсе опубликовывается на </w:t>
      </w:r>
      <w:r w:rsidR="001F7FBB" w:rsidRPr="005E5050">
        <w:rPr>
          <w:sz w:val="22"/>
          <w:szCs w:val="22"/>
        </w:rPr>
        <w:t>ОС</w:t>
      </w:r>
      <w:r w:rsidRPr="005E5050">
        <w:rPr>
          <w:sz w:val="22"/>
          <w:szCs w:val="22"/>
        </w:rPr>
        <w:t xml:space="preserve"> в течение трех дней </w:t>
      </w:r>
      <w:proofErr w:type="gramStart"/>
      <w:r w:rsidRPr="005E5050">
        <w:rPr>
          <w:sz w:val="22"/>
          <w:szCs w:val="22"/>
        </w:rPr>
        <w:t>с даты</w:t>
      </w:r>
      <w:proofErr w:type="gramEnd"/>
      <w:r w:rsidRPr="005E5050">
        <w:rPr>
          <w:sz w:val="22"/>
          <w:szCs w:val="22"/>
        </w:rPr>
        <w:t xml:space="preserve"> его подписания всеми членами комиссии, присутствовавшими при рассмотрении заявок.</w:t>
      </w:r>
    </w:p>
    <w:p w:rsidR="00FF5D23" w:rsidRPr="005E5050" w:rsidRDefault="00FF5D23" w:rsidP="00D53079">
      <w:pPr>
        <w:pStyle w:val="3"/>
        <w:spacing w:before="0" w:after="0"/>
        <w:ind w:firstLine="567"/>
        <w:rPr>
          <w:sz w:val="22"/>
          <w:szCs w:val="22"/>
        </w:rPr>
      </w:pPr>
      <w:bookmarkStart w:id="134" w:name="_Toc325548351"/>
      <w:bookmarkStart w:id="135" w:name="_Toc327968289"/>
      <w:bookmarkStart w:id="136" w:name="_Toc330468296"/>
      <w:bookmarkStart w:id="137" w:name="_Toc378575127"/>
      <w:bookmarkStart w:id="138" w:name="_Toc401581451"/>
      <w:bookmarkStart w:id="139" w:name="_Toc451335201"/>
      <w:r w:rsidRPr="005E5050">
        <w:rPr>
          <w:sz w:val="22"/>
          <w:szCs w:val="22"/>
        </w:rPr>
        <w:t>15. Нарушения требований конкурсной документации, являющиеся основанием для отказа в допуске к участию в конкурсе</w:t>
      </w:r>
      <w:bookmarkEnd w:id="134"/>
      <w:bookmarkEnd w:id="135"/>
      <w:bookmarkEnd w:id="136"/>
      <w:bookmarkEnd w:id="137"/>
      <w:bookmarkEnd w:id="138"/>
      <w:bookmarkEnd w:id="139"/>
    </w:p>
    <w:p w:rsidR="000E3473" w:rsidRPr="005E5050" w:rsidRDefault="000E3473" w:rsidP="00D53079">
      <w:pPr>
        <w:autoSpaceDE w:val="0"/>
        <w:autoSpaceDN w:val="0"/>
        <w:adjustRightInd w:val="0"/>
        <w:ind w:firstLine="567"/>
        <w:jc w:val="both"/>
        <w:rPr>
          <w:sz w:val="22"/>
          <w:szCs w:val="22"/>
        </w:rPr>
      </w:pPr>
      <w:r w:rsidRPr="005E5050">
        <w:rPr>
          <w:sz w:val="22"/>
          <w:szCs w:val="22"/>
        </w:rPr>
        <w:t>При рассмотрении заявок участник не допускается конкурсной комиссией к участию в конкурсе только в случаях, установленных конкурсной документацией:</w:t>
      </w:r>
    </w:p>
    <w:p w:rsidR="000E3473" w:rsidRPr="005E5050" w:rsidRDefault="000E3473" w:rsidP="00D53079">
      <w:pPr>
        <w:autoSpaceDE w:val="0"/>
        <w:autoSpaceDN w:val="0"/>
        <w:adjustRightInd w:val="0"/>
        <w:ind w:firstLine="567"/>
        <w:jc w:val="both"/>
        <w:rPr>
          <w:b/>
          <w:sz w:val="22"/>
          <w:szCs w:val="22"/>
        </w:rPr>
      </w:pPr>
      <w:r w:rsidRPr="005E5050">
        <w:rPr>
          <w:sz w:val="22"/>
          <w:szCs w:val="22"/>
        </w:rPr>
        <w:t>1.</w:t>
      </w:r>
      <w:r w:rsidRPr="005E5050">
        <w:rPr>
          <w:b/>
          <w:bCs/>
          <w:sz w:val="22"/>
          <w:szCs w:val="22"/>
        </w:rPr>
        <w:t xml:space="preserve"> Непредставление документов, указанных </w:t>
      </w:r>
      <w:proofErr w:type="gramStart"/>
      <w:r w:rsidRPr="005E5050">
        <w:rPr>
          <w:b/>
          <w:bCs/>
          <w:sz w:val="22"/>
          <w:szCs w:val="22"/>
        </w:rPr>
        <w:t>в</w:t>
      </w:r>
      <w:proofErr w:type="gramEnd"/>
      <w:r w:rsidRPr="005E5050">
        <w:rPr>
          <w:b/>
          <w:bCs/>
          <w:sz w:val="22"/>
          <w:szCs w:val="22"/>
        </w:rPr>
        <w:t xml:space="preserve"> </w:t>
      </w:r>
      <w:proofErr w:type="gramStart"/>
      <w:r w:rsidRPr="005E5050">
        <w:rPr>
          <w:b/>
          <w:bCs/>
          <w:sz w:val="22"/>
          <w:szCs w:val="22"/>
        </w:rPr>
        <w:t>конкурсной</w:t>
      </w:r>
      <w:proofErr w:type="gramEnd"/>
      <w:r w:rsidRPr="005E5050">
        <w:rPr>
          <w:b/>
          <w:sz w:val="22"/>
          <w:szCs w:val="22"/>
        </w:rPr>
        <w:t xml:space="preserve"> документацией, либо наличие в таких документах недостоверных сведений об участнике или о товарах, о работах, об услугах.</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Основанием </w:t>
      </w:r>
      <w:proofErr w:type="gramStart"/>
      <w:r w:rsidRPr="005E5050">
        <w:rPr>
          <w:sz w:val="22"/>
          <w:szCs w:val="22"/>
        </w:rPr>
        <w:t>для отказа в допуске к участию в конкурсе по части</w:t>
      </w:r>
      <w:proofErr w:type="gramEnd"/>
      <w:r w:rsidRPr="005E5050">
        <w:rPr>
          <w:sz w:val="22"/>
          <w:szCs w:val="22"/>
        </w:rPr>
        <w:t xml:space="preserve"> 1 настоящего пункта является: </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1.1. В составе заявке отсутствует любой из документов, предусмотренных статьей 8 тома 1 и статьей 7 тома 2 конкурсной документации. </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1.2. </w:t>
      </w:r>
      <w:proofErr w:type="gramStart"/>
      <w:r w:rsidRPr="005E5050">
        <w:rPr>
          <w:sz w:val="22"/>
          <w:szCs w:val="22"/>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roofErr w:type="gramEnd"/>
      <w:r w:rsidRPr="005E5050">
        <w:rPr>
          <w:sz w:val="22"/>
          <w:szCs w:val="22"/>
        </w:rPr>
        <w:t xml:space="preserve"> в соответствии с законодательством соответствующего государства (для иностранных лиц) не соответствуют требованиям к их оформлению и срокам действия (документы получены </w:t>
      </w:r>
      <w:proofErr w:type="gramStart"/>
      <w:r w:rsidRPr="005E5050">
        <w:rPr>
          <w:sz w:val="22"/>
          <w:szCs w:val="22"/>
        </w:rPr>
        <w:t>ранее</w:t>
      </w:r>
      <w:proofErr w:type="gramEnd"/>
      <w:r w:rsidRPr="005E5050">
        <w:rPr>
          <w:sz w:val="22"/>
          <w:szCs w:val="22"/>
        </w:rPr>
        <w:t xml:space="preserve"> чем за 30 (тридцать) дней до дня размещения на сайте извещения о проведении конкурса либо представлены с нарушением указанных требований к их оформлению).  </w:t>
      </w:r>
    </w:p>
    <w:p w:rsidR="000E3473" w:rsidRPr="005E5050" w:rsidRDefault="000E3473" w:rsidP="00D53079">
      <w:pPr>
        <w:autoSpaceDE w:val="0"/>
        <w:autoSpaceDN w:val="0"/>
        <w:adjustRightInd w:val="0"/>
        <w:ind w:firstLine="567"/>
        <w:jc w:val="both"/>
        <w:rPr>
          <w:sz w:val="22"/>
          <w:szCs w:val="22"/>
        </w:rPr>
      </w:pPr>
      <w:proofErr w:type="gramStart"/>
      <w:r w:rsidRPr="005E5050">
        <w:rPr>
          <w:sz w:val="22"/>
          <w:szCs w:val="22"/>
        </w:rPr>
        <w:t>1.3. справка (оригинал) из инспекции Федеральной налоговой службы (далее – ИФНС) по месту постановки на налоговый учёт об отсутствии задолженности по уплате налогов в бюджеты всех уровней и государственные внебюджетные фонды, выданную не ранее даты размещения извещения о проведении открытого конкурса в соответствии с настоящей конкурсной документацией, не соответствует требованиям к их оформлению и срокам выдачи справки.</w:t>
      </w:r>
      <w:proofErr w:type="gramEnd"/>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1.4. </w:t>
      </w:r>
      <w:proofErr w:type="gramStart"/>
      <w:r w:rsidRPr="005E5050">
        <w:rPr>
          <w:sz w:val="22"/>
          <w:szCs w:val="22"/>
        </w:rPr>
        <w:t>В форме «Конкурсное предложение» отсутствуют сведения (полностью или частично) о фирменном наименовании (наименовании) или сведения об организационно – правовой форме или о месте нахождения или о почтовом адресе или о контактном телефоне, либо сведения о фирменном наименовании (наименовании) или об организационно-правовой форме или о месте нахождения (для участника – юридического лица), указанные в форме «Конкурсное предложение», не соответствуют соответствующим сведениям в представленной</w:t>
      </w:r>
      <w:proofErr w:type="gramEnd"/>
      <w:r w:rsidRPr="005E5050">
        <w:rPr>
          <w:sz w:val="22"/>
          <w:szCs w:val="22"/>
        </w:rPr>
        <w:t xml:space="preserve"> выписке из Единого государственного реестра юридических лиц или представленных документах о государственной регистрации юридического лица в соответствии с законодательством соответствующего государства (для иностранных лиц); </w:t>
      </w:r>
    </w:p>
    <w:p w:rsidR="000E3473" w:rsidRPr="005E5050" w:rsidRDefault="000E3473" w:rsidP="00D53079">
      <w:pPr>
        <w:autoSpaceDE w:val="0"/>
        <w:autoSpaceDN w:val="0"/>
        <w:adjustRightInd w:val="0"/>
        <w:ind w:firstLine="567"/>
        <w:jc w:val="both"/>
        <w:rPr>
          <w:sz w:val="22"/>
          <w:szCs w:val="22"/>
        </w:rPr>
      </w:pPr>
      <w:r w:rsidRPr="005E5050">
        <w:rPr>
          <w:sz w:val="22"/>
          <w:szCs w:val="22"/>
        </w:rPr>
        <w:t>Почтовый адрес участника может не совпадать с местом нахождения участника, указанным в выписке из Единого государственного реестра юридических лиц или документах о государственной регистрации юридического лица в соответствии с законодательством соответствующего государства (для иностранных лиц). Расхождение почтового адреса и места нахождения участника не является основанием для отказа в допуске к участию в конкурсе.</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1.5. </w:t>
      </w:r>
      <w:proofErr w:type="gramStart"/>
      <w:r w:rsidRPr="005E5050">
        <w:rPr>
          <w:sz w:val="22"/>
          <w:szCs w:val="22"/>
        </w:rPr>
        <w:t>В форме «Конкурсное предложение» отсутствуют сведения (полностью или частично) о фамилии, имени, отчестве или паспортных данных или сведения о месте жительства, либо данные сведения, указанные в форме «Конкурсное предложение», не соответствуют соответствующим сведениям в представленной выписке из Единого государственного реестра индивидуальных предпринимателей (для индивидуальных предпринимателей), представленной копии документа, удостоверяющего личность (для иных физических лиц), представленных документах о государственной регистрации физического</w:t>
      </w:r>
      <w:proofErr w:type="gramEnd"/>
      <w:r w:rsidRPr="005E5050">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иностранных лиц).  </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1.6. В документах и сведениях, представленных участником в составе заявки, выявлены недостоверные сведения, или сведения противоречащие нормам законодательства РФ. </w:t>
      </w:r>
    </w:p>
    <w:p w:rsidR="000E3473" w:rsidRPr="005E5050" w:rsidRDefault="000E3473" w:rsidP="00D53079">
      <w:pPr>
        <w:autoSpaceDE w:val="0"/>
        <w:autoSpaceDN w:val="0"/>
        <w:adjustRightInd w:val="0"/>
        <w:ind w:firstLine="567"/>
        <w:jc w:val="both"/>
        <w:rPr>
          <w:sz w:val="22"/>
          <w:szCs w:val="22"/>
        </w:rPr>
      </w:pPr>
      <w:r w:rsidRPr="005E5050">
        <w:rPr>
          <w:sz w:val="22"/>
          <w:szCs w:val="22"/>
        </w:rPr>
        <w:t>1.7. В документах, представленных участником в составе заявки, выявлены недостоверные сведения о товарах, о работах, об услугах соответственно на поставку, выполнение, оказание которых проводится конкурс.</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Факт наличия в документах и формах, представленных участником в составе заявки, вышеуказанных недостоверных сведений подтверждается только надлежащим образом оформленными оригиналами документов уполномоченных государственных органов и организаций. </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Оригиналы документов подлежат обязательному приобщению к протоколу заседания конкурсной комиссии. </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1.8. Полномочия лица на осуществление действий от имени участника при проведении конкурса не подтверждены в соответствии с законодательством Российской Федерации. </w:t>
      </w:r>
    </w:p>
    <w:p w:rsidR="000E3473" w:rsidRPr="005E5050" w:rsidRDefault="000E3473" w:rsidP="00D53079">
      <w:pPr>
        <w:autoSpaceDE w:val="0"/>
        <w:autoSpaceDN w:val="0"/>
        <w:adjustRightInd w:val="0"/>
        <w:ind w:firstLine="567"/>
        <w:jc w:val="both"/>
        <w:rPr>
          <w:sz w:val="22"/>
          <w:szCs w:val="22"/>
        </w:rPr>
      </w:pPr>
      <w:r w:rsidRPr="005E5050">
        <w:rPr>
          <w:sz w:val="22"/>
          <w:szCs w:val="22"/>
        </w:rPr>
        <w:t>2.</w:t>
      </w:r>
      <w:r w:rsidRPr="005E5050">
        <w:rPr>
          <w:b/>
          <w:bCs/>
          <w:sz w:val="22"/>
          <w:szCs w:val="22"/>
        </w:rPr>
        <w:t xml:space="preserve"> Несоответствия требованиям, установленным в конкурсной</w:t>
      </w:r>
      <w:r w:rsidRPr="005E5050">
        <w:rPr>
          <w:b/>
          <w:sz w:val="22"/>
          <w:szCs w:val="22"/>
        </w:rPr>
        <w:t xml:space="preserve"> документации.</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Основанием </w:t>
      </w:r>
      <w:proofErr w:type="gramStart"/>
      <w:r w:rsidRPr="005E5050">
        <w:rPr>
          <w:sz w:val="22"/>
          <w:szCs w:val="22"/>
        </w:rPr>
        <w:t>для отказа в допуске к участию в конкурсе по части</w:t>
      </w:r>
      <w:proofErr w:type="gramEnd"/>
      <w:r w:rsidRPr="005E5050">
        <w:rPr>
          <w:sz w:val="22"/>
          <w:szCs w:val="22"/>
        </w:rPr>
        <w:t xml:space="preserve"> 2 настоящего пункта является: </w:t>
      </w:r>
    </w:p>
    <w:p w:rsidR="000E3473" w:rsidRPr="005E5050" w:rsidRDefault="000E3473" w:rsidP="00D53079">
      <w:pPr>
        <w:autoSpaceDE w:val="0"/>
        <w:autoSpaceDN w:val="0"/>
        <w:adjustRightInd w:val="0"/>
        <w:ind w:firstLine="567"/>
        <w:jc w:val="both"/>
        <w:rPr>
          <w:sz w:val="22"/>
          <w:szCs w:val="22"/>
        </w:rPr>
      </w:pPr>
      <w:r w:rsidRPr="005E5050">
        <w:rPr>
          <w:sz w:val="22"/>
          <w:szCs w:val="22"/>
        </w:rPr>
        <w:t>2.1. Участник не соответствует требованиям правомочности на участие в конкурсе:</w:t>
      </w:r>
    </w:p>
    <w:p w:rsidR="000E3473" w:rsidRPr="005E5050" w:rsidRDefault="000E3473" w:rsidP="00D53079">
      <w:pPr>
        <w:autoSpaceDE w:val="0"/>
        <w:autoSpaceDN w:val="0"/>
        <w:adjustRightInd w:val="0"/>
        <w:ind w:firstLine="567"/>
        <w:jc w:val="both"/>
        <w:rPr>
          <w:sz w:val="22"/>
          <w:szCs w:val="22"/>
        </w:rPr>
      </w:pPr>
      <w:r w:rsidRPr="005E5050">
        <w:rPr>
          <w:sz w:val="22"/>
          <w:szCs w:val="22"/>
        </w:rPr>
        <w:t>а) проводится ликвидация участника – юридического лица либо имеется решение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0E3473" w:rsidRPr="005E5050" w:rsidRDefault="000E3473" w:rsidP="00D53079">
      <w:pPr>
        <w:autoSpaceDE w:val="0"/>
        <w:autoSpaceDN w:val="0"/>
        <w:adjustRightInd w:val="0"/>
        <w:ind w:firstLine="567"/>
        <w:jc w:val="both"/>
        <w:rPr>
          <w:sz w:val="22"/>
          <w:szCs w:val="22"/>
        </w:rPr>
      </w:pPr>
      <w:r w:rsidRPr="005E5050">
        <w:rPr>
          <w:sz w:val="22"/>
          <w:szCs w:val="22"/>
        </w:rPr>
        <w:t>б) приостановлена деятельность участника в порядке, предусмотренном Кодексом Российской Федерации об административных правонарушениях;</w:t>
      </w:r>
    </w:p>
    <w:p w:rsidR="000E3473" w:rsidRPr="005E5050" w:rsidRDefault="000E3473" w:rsidP="00D53079">
      <w:pPr>
        <w:autoSpaceDE w:val="0"/>
        <w:autoSpaceDN w:val="0"/>
        <w:adjustRightInd w:val="0"/>
        <w:ind w:firstLine="567"/>
        <w:jc w:val="both"/>
        <w:rPr>
          <w:sz w:val="22"/>
          <w:szCs w:val="22"/>
        </w:rPr>
      </w:pPr>
      <w:r w:rsidRPr="005E5050">
        <w:rPr>
          <w:sz w:val="22"/>
          <w:szCs w:val="22"/>
        </w:rPr>
        <w:t>в) участник имеет задолженность по уплате налогов (сборов, пеней, налоговых санкций) в бюджеты всех уровней и обязательных платежей в государственные внебюджетные фонды.</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Факт несоответствия участника требованиям об отсутствии задолженности подтверждается только надлежащим образом оформленными оригиналами документов уполномоченных федеральных органов государственной власти, в которых должна содержаться соответствующая информация об участнике. </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г) участник имеет просроченную задолженность перед СПб ГУП «Горэлектротранс» за последние три года, имеет неисполненные обязательства перед СПб ГУП «Горэлектротранс», действиями участника причинен вреда имуществу СПб ГУП «Горэлектротранс». </w:t>
      </w:r>
      <w:proofErr w:type="gramStart"/>
      <w:r w:rsidRPr="005E5050">
        <w:rPr>
          <w:sz w:val="22"/>
          <w:szCs w:val="22"/>
        </w:rPr>
        <w:t>Наличие просроченной задолженности, неисполненных обязательств перед СПб ГУП «Горэлектротранс», причинение вреда имуществу СПб ГУП «Горэлектротранс», должно быть подтверждено документом, подтверждающим факт наличия задолженности (акт сверки расчетов, подписанный сторонами, документально подтвержденные претензии и т.п. с приложением документов, свидетельствующих о получении их контрагентом), неисполнения обязательств, причинения вреда имуществу СПб ГУП «Горэлектротранс» или решением суда.</w:t>
      </w:r>
      <w:proofErr w:type="gramEnd"/>
    </w:p>
    <w:p w:rsidR="000E3473" w:rsidRPr="005E5050" w:rsidRDefault="000E3473" w:rsidP="00D53079">
      <w:pPr>
        <w:autoSpaceDE w:val="0"/>
        <w:autoSpaceDN w:val="0"/>
        <w:adjustRightInd w:val="0"/>
        <w:ind w:firstLine="567"/>
        <w:jc w:val="both"/>
        <w:rPr>
          <w:sz w:val="22"/>
          <w:szCs w:val="22"/>
        </w:rPr>
      </w:pPr>
      <w:r w:rsidRPr="005E5050">
        <w:rPr>
          <w:sz w:val="22"/>
          <w:szCs w:val="22"/>
        </w:rPr>
        <w:t>2.2. Участник не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 (далее – требования), если требования установлены пунктом 4 тома 2.</w:t>
      </w:r>
    </w:p>
    <w:p w:rsidR="000E3473" w:rsidRPr="005E5050" w:rsidRDefault="000E3473" w:rsidP="00D53079">
      <w:pPr>
        <w:autoSpaceDE w:val="0"/>
        <w:autoSpaceDN w:val="0"/>
        <w:adjustRightInd w:val="0"/>
        <w:ind w:firstLine="567"/>
        <w:jc w:val="both"/>
        <w:rPr>
          <w:sz w:val="22"/>
          <w:szCs w:val="22"/>
        </w:rPr>
      </w:pPr>
      <w:proofErr w:type="gramStart"/>
      <w:r w:rsidRPr="005E5050">
        <w:rPr>
          <w:sz w:val="22"/>
          <w:szCs w:val="22"/>
        </w:rPr>
        <w:t>Требования в пункте 4 тома 2 могут быть предусмотрены только действующими нормативными правовыми актами Российской Федерации (федеральными законами, указами Президента Российской Федерации, постановлениями Правительства Российской Федерации, иными нормативными правовыми актами федеральных органов государственной власти, актами законодательства бывшего СССР, действующими на территории Российской Федерации в установленном законодательством Российской Федерации порядке).</w:t>
      </w:r>
      <w:proofErr w:type="gramEnd"/>
    </w:p>
    <w:p w:rsidR="000E3473" w:rsidRPr="005E5050" w:rsidRDefault="000E3473" w:rsidP="00D53079">
      <w:pPr>
        <w:autoSpaceDE w:val="0"/>
        <w:autoSpaceDN w:val="0"/>
        <w:adjustRightInd w:val="0"/>
        <w:ind w:firstLine="567"/>
        <w:jc w:val="both"/>
        <w:rPr>
          <w:sz w:val="22"/>
          <w:szCs w:val="22"/>
        </w:rPr>
      </w:pPr>
      <w:r w:rsidRPr="005E5050">
        <w:rPr>
          <w:sz w:val="22"/>
          <w:szCs w:val="22"/>
        </w:rPr>
        <w:t>Несоответствие участника требованиям иных правовых актов, не предусмотренных настоящим пунктом тома 1, либо несоответствие участника требованиям, указанным в иных положениях конкурсной документации, кроме пункта 4 тома 2, не является основанием для отказа в допуске к участию в конкурсе.</w:t>
      </w:r>
    </w:p>
    <w:p w:rsidR="000E3473" w:rsidRPr="005E5050" w:rsidRDefault="000E3473" w:rsidP="00D53079">
      <w:pPr>
        <w:autoSpaceDE w:val="0"/>
        <w:autoSpaceDN w:val="0"/>
        <w:adjustRightInd w:val="0"/>
        <w:ind w:firstLine="567"/>
        <w:jc w:val="both"/>
        <w:rPr>
          <w:sz w:val="22"/>
          <w:szCs w:val="22"/>
        </w:rPr>
      </w:pPr>
      <w:r w:rsidRPr="005E5050">
        <w:rPr>
          <w:sz w:val="22"/>
          <w:szCs w:val="22"/>
        </w:rPr>
        <w:t>2.3. Участник не соответствует дополнительным требованиям, если требования установлены пунктом 4 тома 2.</w:t>
      </w:r>
    </w:p>
    <w:p w:rsidR="000E3473" w:rsidRPr="005E5050" w:rsidRDefault="000E3473" w:rsidP="00D53079">
      <w:pPr>
        <w:autoSpaceDE w:val="0"/>
        <w:autoSpaceDN w:val="0"/>
        <w:adjustRightInd w:val="0"/>
        <w:ind w:firstLine="567"/>
        <w:jc w:val="both"/>
        <w:rPr>
          <w:sz w:val="22"/>
          <w:szCs w:val="22"/>
        </w:rPr>
      </w:pPr>
      <w:r w:rsidRPr="005E5050">
        <w:rPr>
          <w:sz w:val="22"/>
          <w:szCs w:val="22"/>
        </w:rPr>
        <w:t>2.4. Участник не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и такое требование установлено томом 2.</w:t>
      </w:r>
    </w:p>
    <w:p w:rsidR="000E3473" w:rsidRPr="005E5050" w:rsidRDefault="000E3473" w:rsidP="00D53079">
      <w:pPr>
        <w:autoSpaceDE w:val="0"/>
        <w:autoSpaceDN w:val="0"/>
        <w:adjustRightInd w:val="0"/>
        <w:ind w:firstLine="567"/>
        <w:jc w:val="both"/>
        <w:rPr>
          <w:sz w:val="22"/>
          <w:szCs w:val="22"/>
        </w:rPr>
      </w:pPr>
      <w:r w:rsidRPr="005E5050">
        <w:rPr>
          <w:sz w:val="22"/>
          <w:szCs w:val="22"/>
        </w:rPr>
        <w:t>2.5. Участие в конкурсе участника не допускается федеральным законом, либо федеральный закон предусматривает дополнительные основания для отказа в допуске к участию в конкурсе.</w:t>
      </w:r>
    </w:p>
    <w:p w:rsidR="000E3473" w:rsidRPr="005E5050" w:rsidRDefault="000E3473" w:rsidP="00D53079">
      <w:pPr>
        <w:autoSpaceDE w:val="0"/>
        <w:autoSpaceDN w:val="0"/>
        <w:adjustRightInd w:val="0"/>
        <w:ind w:firstLine="567"/>
        <w:jc w:val="both"/>
        <w:rPr>
          <w:b/>
          <w:sz w:val="22"/>
          <w:szCs w:val="22"/>
        </w:rPr>
      </w:pPr>
      <w:r w:rsidRPr="005E5050">
        <w:rPr>
          <w:b/>
          <w:sz w:val="22"/>
          <w:szCs w:val="22"/>
        </w:rPr>
        <w:t xml:space="preserve">3. </w:t>
      </w:r>
      <w:proofErr w:type="spellStart"/>
      <w:r w:rsidRPr="005E5050">
        <w:rPr>
          <w:b/>
          <w:sz w:val="22"/>
          <w:szCs w:val="22"/>
        </w:rPr>
        <w:t>Непредоставление</w:t>
      </w:r>
      <w:proofErr w:type="spellEnd"/>
      <w:r w:rsidRPr="005E5050">
        <w:rPr>
          <w:b/>
          <w:sz w:val="22"/>
          <w:szCs w:val="22"/>
        </w:rPr>
        <w:t xml:space="preserve"> документа или копии документа, подтверждающего внесение денежных сре</w:t>
      </w:r>
      <w:proofErr w:type="gramStart"/>
      <w:r w:rsidRPr="005E5050">
        <w:rPr>
          <w:b/>
          <w:sz w:val="22"/>
          <w:szCs w:val="22"/>
        </w:rPr>
        <w:t>дств в к</w:t>
      </w:r>
      <w:proofErr w:type="gramEnd"/>
      <w:r w:rsidRPr="005E5050">
        <w:rPr>
          <w:b/>
          <w:sz w:val="22"/>
          <w:szCs w:val="22"/>
        </w:rPr>
        <w:t>ачестве обеспечения заявки.</w:t>
      </w:r>
    </w:p>
    <w:p w:rsidR="000E3473" w:rsidRPr="005E5050" w:rsidRDefault="000E3473" w:rsidP="00D53079">
      <w:pPr>
        <w:autoSpaceDE w:val="0"/>
        <w:autoSpaceDN w:val="0"/>
        <w:adjustRightInd w:val="0"/>
        <w:ind w:firstLine="567"/>
        <w:jc w:val="both"/>
        <w:rPr>
          <w:b/>
          <w:sz w:val="22"/>
          <w:szCs w:val="22"/>
        </w:rPr>
      </w:pPr>
      <w:r w:rsidRPr="005E5050">
        <w:rPr>
          <w:b/>
          <w:sz w:val="22"/>
          <w:szCs w:val="22"/>
        </w:rPr>
        <w:t xml:space="preserve">4. </w:t>
      </w:r>
      <w:proofErr w:type="gramStart"/>
      <w:r w:rsidRPr="005E5050">
        <w:rPr>
          <w:b/>
          <w:sz w:val="22"/>
          <w:szCs w:val="22"/>
        </w:rPr>
        <w:t xml:space="preserve">Несоответствие заявки требованиям конкурсной документации, в том числе наличие в таких заявках предложения о цене договора, </w:t>
      </w:r>
      <w:r w:rsidR="00C65A06" w:rsidRPr="005E5050">
        <w:rPr>
          <w:b/>
          <w:sz w:val="22"/>
          <w:szCs w:val="22"/>
        </w:rPr>
        <w:t>ниже</w:t>
      </w:r>
      <w:r w:rsidRPr="005E5050">
        <w:rPr>
          <w:b/>
          <w:sz w:val="22"/>
          <w:szCs w:val="22"/>
        </w:rPr>
        <w:t xml:space="preserve"> начальн</w:t>
      </w:r>
      <w:r w:rsidR="00C65A06" w:rsidRPr="005E5050">
        <w:rPr>
          <w:b/>
          <w:sz w:val="22"/>
          <w:szCs w:val="22"/>
        </w:rPr>
        <w:t>ой</w:t>
      </w:r>
      <w:r w:rsidRPr="005E5050">
        <w:rPr>
          <w:b/>
          <w:sz w:val="22"/>
          <w:szCs w:val="22"/>
        </w:rPr>
        <w:t xml:space="preserve"> (м</w:t>
      </w:r>
      <w:r w:rsidR="00C65A06" w:rsidRPr="005E5050">
        <w:rPr>
          <w:b/>
          <w:sz w:val="22"/>
          <w:szCs w:val="22"/>
        </w:rPr>
        <w:t>инима</w:t>
      </w:r>
      <w:r w:rsidRPr="005E5050">
        <w:rPr>
          <w:b/>
          <w:sz w:val="22"/>
          <w:szCs w:val="22"/>
        </w:rPr>
        <w:t>льн</w:t>
      </w:r>
      <w:r w:rsidR="00C65A06" w:rsidRPr="005E5050">
        <w:rPr>
          <w:b/>
          <w:sz w:val="22"/>
          <w:szCs w:val="22"/>
        </w:rPr>
        <w:t>ой</w:t>
      </w:r>
      <w:r w:rsidRPr="005E5050">
        <w:rPr>
          <w:b/>
          <w:sz w:val="22"/>
          <w:szCs w:val="22"/>
        </w:rPr>
        <w:t>) цен</w:t>
      </w:r>
      <w:r w:rsidR="00C65A06" w:rsidRPr="005E5050">
        <w:rPr>
          <w:b/>
          <w:sz w:val="22"/>
          <w:szCs w:val="22"/>
        </w:rPr>
        <w:t xml:space="preserve">ы </w:t>
      </w:r>
      <w:r w:rsidRPr="005E5050">
        <w:rPr>
          <w:b/>
          <w:sz w:val="22"/>
          <w:szCs w:val="22"/>
        </w:rPr>
        <w:t xml:space="preserve">договора (цену лота), </w:t>
      </w:r>
      <w:r w:rsidR="00C65A06" w:rsidRPr="005E5050">
        <w:rPr>
          <w:b/>
          <w:sz w:val="22"/>
          <w:szCs w:val="22"/>
        </w:rPr>
        <w:t>начальной (минимальной)</w:t>
      </w:r>
      <w:r w:rsidRPr="005E5050">
        <w:rPr>
          <w:b/>
          <w:sz w:val="22"/>
          <w:szCs w:val="22"/>
        </w:rPr>
        <w:t xml:space="preserve"> цен</w:t>
      </w:r>
      <w:r w:rsidR="00C65A06" w:rsidRPr="005E5050">
        <w:rPr>
          <w:b/>
          <w:sz w:val="22"/>
          <w:szCs w:val="22"/>
        </w:rPr>
        <w:t>ы</w:t>
      </w:r>
      <w:r w:rsidRPr="005E5050">
        <w:rPr>
          <w:b/>
          <w:sz w:val="22"/>
          <w:szCs w:val="22"/>
        </w:rPr>
        <w:t xml:space="preserve"> единицы товара, </w:t>
      </w:r>
      <w:r w:rsidR="00C65A06" w:rsidRPr="005E5050">
        <w:rPr>
          <w:b/>
          <w:sz w:val="22"/>
          <w:szCs w:val="22"/>
        </w:rPr>
        <w:t>начальной (минимальной)</w:t>
      </w:r>
      <w:r w:rsidRPr="005E5050">
        <w:rPr>
          <w:b/>
          <w:sz w:val="22"/>
          <w:szCs w:val="22"/>
        </w:rPr>
        <w:t xml:space="preserve"> цен</w:t>
      </w:r>
      <w:r w:rsidR="00C65A06" w:rsidRPr="005E5050">
        <w:rPr>
          <w:b/>
          <w:sz w:val="22"/>
          <w:szCs w:val="22"/>
        </w:rPr>
        <w:t>ы</w:t>
      </w:r>
      <w:r w:rsidRPr="005E5050">
        <w:rPr>
          <w:b/>
          <w:sz w:val="22"/>
          <w:szCs w:val="22"/>
        </w:rPr>
        <w:t xml:space="preserve"> запасных частей (каждой запасной части) к технике, к оборудованию, </w:t>
      </w:r>
      <w:r w:rsidR="00C65A06" w:rsidRPr="005E5050">
        <w:rPr>
          <w:b/>
          <w:sz w:val="22"/>
          <w:szCs w:val="22"/>
        </w:rPr>
        <w:t>начальной (минимальной)</w:t>
      </w:r>
      <w:r w:rsidRPr="005E5050">
        <w:rPr>
          <w:b/>
          <w:sz w:val="22"/>
          <w:szCs w:val="22"/>
        </w:rPr>
        <w:t xml:space="preserve"> цен</w:t>
      </w:r>
      <w:r w:rsidR="00C65A06" w:rsidRPr="005E5050">
        <w:rPr>
          <w:b/>
          <w:sz w:val="22"/>
          <w:szCs w:val="22"/>
        </w:rPr>
        <w:t>ы</w:t>
      </w:r>
      <w:r w:rsidRPr="005E5050">
        <w:rPr>
          <w:b/>
          <w:sz w:val="22"/>
          <w:szCs w:val="22"/>
        </w:rPr>
        <w:t xml:space="preserve"> единицы услуги и (или) работы.</w:t>
      </w:r>
      <w:proofErr w:type="gramEnd"/>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Основанием </w:t>
      </w:r>
      <w:proofErr w:type="gramStart"/>
      <w:r w:rsidRPr="005E5050">
        <w:rPr>
          <w:sz w:val="22"/>
          <w:szCs w:val="22"/>
        </w:rPr>
        <w:t>для отказа в допуске к участию в конкурсе в соответствии</w:t>
      </w:r>
      <w:proofErr w:type="gramEnd"/>
      <w:r w:rsidRPr="005E5050">
        <w:rPr>
          <w:sz w:val="22"/>
          <w:szCs w:val="22"/>
        </w:rPr>
        <w:t xml:space="preserve"> с настоящей конкурсной документацией является: </w:t>
      </w:r>
    </w:p>
    <w:p w:rsidR="000E3473" w:rsidRPr="005E5050" w:rsidRDefault="000E3473" w:rsidP="00D53079">
      <w:pPr>
        <w:autoSpaceDE w:val="0"/>
        <w:autoSpaceDN w:val="0"/>
        <w:adjustRightInd w:val="0"/>
        <w:ind w:firstLine="567"/>
        <w:jc w:val="both"/>
        <w:rPr>
          <w:sz w:val="22"/>
          <w:szCs w:val="22"/>
        </w:rPr>
      </w:pPr>
      <w:r w:rsidRPr="005E5050">
        <w:rPr>
          <w:sz w:val="22"/>
          <w:szCs w:val="22"/>
        </w:rPr>
        <w:t>4.1. Нарушение требований конкурсной документации к форме и составу заявки в соответствии с частями 1, 2 главы 7 тома 1.</w:t>
      </w:r>
    </w:p>
    <w:p w:rsidR="000E3473" w:rsidRPr="005E5050" w:rsidRDefault="000E3473" w:rsidP="00D53079">
      <w:pPr>
        <w:autoSpaceDE w:val="0"/>
        <w:autoSpaceDN w:val="0"/>
        <w:adjustRightInd w:val="0"/>
        <w:ind w:firstLine="567"/>
        <w:jc w:val="both"/>
        <w:rPr>
          <w:sz w:val="22"/>
          <w:szCs w:val="22"/>
        </w:rPr>
      </w:pPr>
      <w:r w:rsidRPr="005E5050">
        <w:rPr>
          <w:sz w:val="22"/>
          <w:szCs w:val="22"/>
        </w:rPr>
        <w:t>4.2. Нарушение требований конкурсной документации к составу, содержанию и оформлению заявки (глава 8 тома 1).</w:t>
      </w:r>
    </w:p>
    <w:p w:rsidR="000E3473" w:rsidRPr="005E5050" w:rsidRDefault="000E3473" w:rsidP="00D53079">
      <w:pPr>
        <w:autoSpaceDE w:val="0"/>
        <w:autoSpaceDN w:val="0"/>
        <w:adjustRightInd w:val="0"/>
        <w:ind w:firstLine="567"/>
        <w:jc w:val="both"/>
        <w:rPr>
          <w:sz w:val="22"/>
          <w:szCs w:val="22"/>
        </w:rPr>
      </w:pPr>
      <w:r w:rsidRPr="005E5050">
        <w:rPr>
          <w:sz w:val="22"/>
          <w:szCs w:val="22"/>
        </w:rPr>
        <w:t>4.3. В форме «Конкурсное предложение» отсутствует значение конкурсного предложения участника в отношении одного или нескольких критериев оценки заявок, установленных томом 2, в том числе изменен показатель критерия оценки заявок, установленный томом 2.</w:t>
      </w:r>
    </w:p>
    <w:p w:rsidR="000E3473" w:rsidRPr="005E5050" w:rsidRDefault="000E3473" w:rsidP="00D53079">
      <w:pPr>
        <w:autoSpaceDE w:val="0"/>
        <w:autoSpaceDN w:val="0"/>
        <w:adjustRightInd w:val="0"/>
        <w:ind w:firstLine="567"/>
        <w:jc w:val="both"/>
        <w:rPr>
          <w:sz w:val="22"/>
          <w:szCs w:val="22"/>
        </w:rPr>
      </w:pPr>
      <w:r w:rsidRPr="005E5050">
        <w:rPr>
          <w:sz w:val="22"/>
          <w:szCs w:val="22"/>
        </w:rPr>
        <w:t>4.4. В форме «Конкурсное предложение» использованы единицы измерения показателя критерия оценки заявок, не соответствующие тому 2 и не позволяющие установить точное конкурсное предложение участника.</w:t>
      </w:r>
    </w:p>
    <w:p w:rsidR="000E3473" w:rsidRPr="005E5050" w:rsidRDefault="000E3473" w:rsidP="00D53079">
      <w:pPr>
        <w:autoSpaceDE w:val="0"/>
        <w:autoSpaceDN w:val="0"/>
        <w:adjustRightInd w:val="0"/>
        <w:ind w:firstLine="567"/>
        <w:jc w:val="both"/>
        <w:rPr>
          <w:sz w:val="22"/>
          <w:szCs w:val="22"/>
        </w:rPr>
      </w:pPr>
      <w:r w:rsidRPr="005E5050">
        <w:rPr>
          <w:sz w:val="22"/>
          <w:szCs w:val="22"/>
        </w:rPr>
        <w:t>4.5. Цена договора, предлагаемая участником в форме «Конкурсное предложение», не соответствует цене договора, указанной в форме «Расчет стоимости ценового предложения» / «Калькуляция сметной стоимости».</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4.6. Цена договора, предлагаемая участником в форме «Конкурсное предложение», </w:t>
      </w:r>
      <w:r w:rsidR="00C65A06" w:rsidRPr="005E5050">
        <w:rPr>
          <w:sz w:val="22"/>
          <w:szCs w:val="22"/>
        </w:rPr>
        <w:t>ниже</w:t>
      </w:r>
      <w:r w:rsidRPr="005E5050">
        <w:rPr>
          <w:sz w:val="22"/>
          <w:szCs w:val="22"/>
        </w:rPr>
        <w:t xml:space="preserve"> </w:t>
      </w:r>
      <w:r w:rsidR="00C65A06" w:rsidRPr="005E5050">
        <w:rPr>
          <w:sz w:val="22"/>
          <w:szCs w:val="22"/>
        </w:rPr>
        <w:t>начальной (минимальной)</w:t>
      </w:r>
      <w:r w:rsidRPr="005E5050">
        <w:rPr>
          <w:sz w:val="22"/>
          <w:szCs w:val="22"/>
        </w:rPr>
        <w:t xml:space="preserve"> цен</w:t>
      </w:r>
      <w:r w:rsidR="00C65A06" w:rsidRPr="005E5050">
        <w:rPr>
          <w:sz w:val="22"/>
          <w:szCs w:val="22"/>
        </w:rPr>
        <w:t>ы</w:t>
      </w:r>
      <w:r w:rsidRPr="005E5050">
        <w:rPr>
          <w:sz w:val="22"/>
          <w:szCs w:val="22"/>
        </w:rPr>
        <w:t xml:space="preserve"> договора (цену лота), указанную в томе 2.</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4.7. Цена единицы товара, услуги, работы, предлагаемая участником в форме «Конкурсное предложение», при проведении конкурса по выбору участника по единичным расценкам товара, услуги, работы, </w:t>
      </w:r>
      <w:r w:rsidR="00C65A06" w:rsidRPr="005E5050">
        <w:rPr>
          <w:sz w:val="22"/>
          <w:szCs w:val="22"/>
        </w:rPr>
        <w:t>ниже</w:t>
      </w:r>
      <w:r w:rsidRPr="005E5050">
        <w:rPr>
          <w:sz w:val="22"/>
          <w:szCs w:val="22"/>
        </w:rPr>
        <w:t xml:space="preserve"> </w:t>
      </w:r>
      <w:r w:rsidR="00C65A06" w:rsidRPr="005E5050">
        <w:rPr>
          <w:sz w:val="22"/>
          <w:szCs w:val="22"/>
        </w:rPr>
        <w:t xml:space="preserve">начальной (минимальной) </w:t>
      </w:r>
      <w:r w:rsidRPr="005E5050">
        <w:rPr>
          <w:sz w:val="22"/>
          <w:szCs w:val="22"/>
        </w:rPr>
        <w:t>цен</w:t>
      </w:r>
      <w:r w:rsidR="00C65A06" w:rsidRPr="005E5050">
        <w:rPr>
          <w:sz w:val="22"/>
          <w:szCs w:val="22"/>
        </w:rPr>
        <w:t>ы</w:t>
      </w:r>
      <w:r w:rsidRPr="005E5050">
        <w:rPr>
          <w:sz w:val="22"/>
          <w:szCs w:val="22"/>
        </w:rPr>
        <w:t xml:space="preserve"> единицы товара, услуги, работы </w:t>
      </w:r>
      <w:proofErr w:type="gramStart"/>
      <w:r w:rsidRPr="005E5050">
        <w:rPr>
          <w:sz w:val="22"/>
          <w:szCs w:val="22"/>
        </w:rPr>
        <w:t>указанную</w:t>
      </w:r>
      <w:proofErr w:type="gramEnd"/>
      <w:r w:rsidRPr="005E5050">
        <w:rPr>
          <w:sz w:val="22"/>
          <w:szCs w:val="22"/>
        </w:rPr>
        <w:t xml:space="preserve"> в томе 2. </w:t>
      </w:r>
    </w:p>
    <w:p w:rsidR="000E3473" w:rsidRPr="005E5050" w:rsidRDefault="000E3473" w:rsidP="00D53079">
      <w:pPr>
        <w:autoSpaceDE w:val="0"/>
        <w:autoSpaceDN w:val="0"/>
        <w:adjustRightInd w:val="0"/>
        <w:ind w:firstLine="567"/>
        <w:jc w:val="both"/>
        <w:rPr>
          <w:sz w:val="22"/>
          <w:szCs w:val="22"/>
        </w:rPr>
      </w:pPr>
      <w:r w:rsidRPr="005E5050">
        <w:rPr>
          <w:sz w:val="22"/>
          <w:szCs w:val="22"/>
        </w:rPr>
        <w:t>4.8. Условия исполнения договора, указанные участником в форме «Конкурсное предложение», не соответствуют требованиям конкурсной документации (минимальному сроку предоставления гарантии качества товара, выполнения работ, оказания услуг, максимальным и минимальным срокам (периодам) поставки товара, выполнения работ, оказания услуг и т.д.).</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4.9. В форме «Конкурсное предложение» не указано наименование конкурса (лота), для участия в котором подана заявка, либо указанное наименование конкурса (лота) содержит грубые ошибки, что не позволяет определить, для </w:t>
      </w:r>
      <w:proofErr w:type="gramStart"/>
      <w:r w:rsidRPr="005E5050">
        <w:rPr>
          <w:sz w:val="22"/>
          <w:szCs w:val="22"/>
        </w:rPr>
        <w:t>участия</w:t>
      </w:r>
      <w:proofErr w:type="gramEnd"/>
      <w:r w:rsidRPr="005E5050">
        <w:rPr>
          <w:sz w:val="22"/>
          <w:szCs w:val="22"/>
        </w:rPr>
        <w:t xml:space="preserve"> в каком конкурсе (лоте) подана заявка.</w:t>
      </w:r>
    </w:p>
    <w:p w:rsidR="000E3473" w:rsidRPr="005E5050" w:rsidRDefault="000E3473" w:rsidP="00D53079">
      <w:pPr>
        <w:autoSpaceDE w:val="0"/>
        <w:autoSpaceDN w:val="0"/>
        <w:adjustRightInd w:val="0"/>
        <w:ind w:firstLine="567"/>
        <w:jc w:val="both"/>
        <w:rPr>
          <w:sz w:val="22"/>
          <w:szCs w:val="22"/>
        </w:rPr>
      </w:pPr>
      <w:r w:rsidRPr="005E5050">
        <w:rPr>
          <w:sz w:val="22"/>
          <w:szCs w:val="22"/>
        </w:rPr>
        <w:t>4.10. Нарушены требования конкурсной документации к сроку и порядку внесения обеспечения заявки:</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4.10.1. Обеспечение заявки не представлено (не поступило) на счет заказчика в срок, установленный конкурсной документацией, (полностью или частично) в случае, если в томе 2 содержится указание на требование обеспечения такой заявки.  </w:t>
      </w:r>
    </w:p>
    <w:p w:rsidR="000E3473" w:rsidRPr="005E5050" w:rsidRDefault="000E3473" w:rsidP="00D53079">
      <w:pPr>
        <w:autoSpaceDE w:val="0"/>
        <w:autoSpaceDN w:val="0"/>
        <w:adjustRightInd w:val="0"/>
        <w:ind w:firstLine="567"/>
        <w:jc w:val="both"/>
        <w:rPr>
          <w:sz w:val="22"/>
          <w:szCs w:val="22"/>
        </w:rPr>
      </w:pPr>
      <w:r w:rsidRPr="005E5050">
        <w:rPr>
          <w:sz w:val="22"/>
          <w:szCs w:val="22"/>
        </w:rPr>
        <w:t>4.10.2. Документы, подтверждающие внесение обеспечения заявки, не соответствуют требованиям тома 2 в части указания целевого назначения денежных средств.</w:t>
      </w:r>
    </w:p>
    <w:p w:rsidR="000E3473" w:rsidRPr="005E5050" w:rsidRDefault="000E3473" w:rsidP="00D53079">
      <w:pPr>
        <w:autoSpaceDE w:val="0"/>
        <w:autoSpaceDN w:val="0"/>
        <w:adjustRightInd w:val="0"/>
        <w:ind w:firstLine="567"/>
        <w:jc w:val="both"/>
        <w:rPr>
          <w:sz w:val="22"/>
          <w:szCs w:val="22"/>
        </w:rPr>
      </w:pPr>
      <w:r w:rsidRPr="005E5050">
        <w:rPr>
          <w:sz w:val="22"/>
          <w:szCs w:val="22"/>
        </w:rPr>
        <w:t>4.10.3. Обеспечение заявки внесено за участника иным лицом.</w:t>
      </w:r>
    </w:p>
    <w:p w:rsidR="000E3473" w:rsidRPr="005E5050" w:rsidRDefault="000E3473" w:rsidP="00D53079">
      <w:pPr>
        <w:autoSpaceDE w:val="0"/>
        <w:autoSpaceDN w:val="0"/>
        <w:adjustRightInd w:val="0"/>
        <w:ind w:firstLine="567"/>
        <w:jc w:val="both"/>
        <w:rPr>
          <w:sz w:val="22"/>
          <w:szCs w:val="22"/>
        </w:rPr>
      </w:pPr>
      <w:r w:rsidRPr="005E5050">
        <w:rPr>
          <w:sz w:val="22"/>
          <w:szCs w:val="22"/>
        </w:rPr>
        <w:t>4.10.4. Обеспечение заявки предоставлено не по каждому лоту отдельно.</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4.10.5. </w:t>
      </w:r>
      <w:proofErr w:type="gramStart"/>
      <w:r w:rsidRPr="005E5050">
        <w:rPr>
          <w:sz w:val="22"/>
          <w:szCs w:val="22"/>
        </w:rPr>
        <w:t xml:space="preserve">Реквизиты (номер и (или) дата) оригинала (копии) платежного документа о перечислении средств обеспечения заявки, содержащегося в заявке, не соответствуют реквизитам (номер и (или) дата) оригинала (копии) платежного документа, на основании которого фактически произведено перечисление средств обеспечения заявки. </w:t>
      </w:r>
      <w:proofErr w:type="gramEnd"/>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4.10.6. Валютой представленного обеспечения заявки не является российский рубль. </w:t>
      </w:r>
    </w:p>
    <w:p w:rsidR="000E3473" w:rsidRPr="005E5050" w:rsidRDefault="000E3473" w:rsidP="00D53079">
      <w:pPr>
        <w:autoSpaceDE w:val="0"/>
        <w:autoSpaceDN w:val="0"/>
        <w:adjustRightInd w:val="0"/>
        <w:ind w:firstLine="567"/>
        <w:jc w:val="both"/>
        <w:rPr>
          <w:sz w:val="22"/>
          <w:szCs w:val="22"/>
        </w:rPr>
      </w:pPr>
      <w:r w:rsidRPr="005E5050">
        <w:rPr>
          <w:sz w:val="22"/>
          <w:szCs w:val="22"/>
        </w:rPr>
        <w:t>4.11. Нарушен установленный конкурсной документацией порядок формирования цены договора (цены лота).</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4.12. </w:t>
      </w:r>
      <w:proofErr w:type="gramStart"/>
      <w:r w:rsidRPr="005E5050">
        <w:rPr>
          <w:sz w:val="22"/>
          <w:szCs w:val="22"/>
        </w:rPr>
        <w:t>Форма, связанная с предложением о функциональных характеристиках (потребительских свойствах) и качественных характеристиках товара, о качестве работ, услуг, представленная участником конкурса, содержит существенные отступления от формы, связанной с предложением о функциональных характеристиках (потребительских свойствах) и качественных характеристиках товара, о качестве работ, услуг, содержащейся в томе 2 (если предусмотрено в Томе 2 конкурсной документацией), либо содержит грубые арифметические и технические ошибки.</w:t>
      </w:r>
      <w:proofErr w:type="gramEnd"/>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4.13. </w:t>
      </w:r>
      <w:proofErr w:type="gramStart"/>
      <w:r w:rsidRPr="005E5050">
        <w:rPr>
          <w:sz w:val="22"/>
          <w:szCs w:val="22"/>
        </w:rPr>
        <w:t xml:space="preserve">В представленном в составе заявки предложении участника о функциональных характеристиках (потребительских свойствах) и качественных характеристиках товара, о качестве работ, услуг нарушены требования технического задания. </w:t>
      </w:r>
      <w:proofErr w:type="gramEnd"/>
    </w:p>
    <w:p w:rsidR="000E3473" w:rsidRPr="005E5050" w:rsidRDefault="000E3473" w:rsidP="00D53079">
      <w:pPr>
        <w:autoSpaceDE w:val="0"/>
        <w:autoSpaceDN w:val="0"/>
        <w:adjustRightInd w:val="0"/>
        <w:ind w:firstLine="567"/>
        <w:jc w:val="both"/>
        <w:rPr>
          <w:sz w:val="22"/>
          <w:szCs w:val="22"/>
        </w:rPr>
      </w:pPr>
      <w:r w:rsidRPr="005E5050">
        <w:rPr>
          <w:sz w:val="22"/>
          <w:szCs w:val="22"/>
        </w:rPr>
        <w:t>4.14. Представленные участником образцы товара не соответствуют требованиям конкурсной документации к функциональным характеристикам (потребительским свойствам) и качественным характеристикам товара (если предусмотрено в Томе 2 конкурсной документацией).</w:t>
      </w:r>
    </w:p>
    <w:p w:rsidR="000E3473" w:rsidRPr="005E5050" w:rsidRDefault="000E3473" w:rsidP="00D53079">
      <w:pPr>
        <w:autoSpaceDE w:val="0"/>
        <w:autoSpaceDN w:val="0"/>
        <w:adjustRightInd w:val="0"/>
        <w:ind w:firstLine="567"/>
        <w:jc w:val="both"/>
        <w:rPr>
          <w:sz w:val="22"/>
          <w:szCs w:val="22"/>
        </w:rPr>
      </w:pPr>
      <w:r w:rsidRPr="005E5050">
        <w:rPr>
          <w:sz w:val="22"/>
          <w:szCs w:val="22"/>
        </w:rPr>
        <w:t>Факт несоответствия функциональных характеристик (потребительских свойств) и качественных характеристик представленных участником образцов подтверждается Актом проверки (заключением) экспертной группой заказчика.</w:t>
      </w:r>
    </w:p>
    <w:p w:rsidR="000E3473" w:rsidRPr="005E5050" w:rsidRDefault="000E3473" w:rsidP="00D53079">
      <w:pPr>
        <w:autoSpaceDE w:val="0"/>
        <w:autoSpaceDN w:val="0"/>
        <w:adjustRightInd w:val="0"/>
        <w:ind w:firstLine="567"/>
        <w:jc w:val="both"/>
        <w:rPr>
          <w:sz w:val="22"/>
          <w:szCs w:val="22"/>
        </w:rPr>
      </w:pPr>
      <w:r w:rsidRPr="005E5050">
        <w:rPr>
          <w:sz w:val="22"/>
          <w:szCs w:val="22"/>
        </w:rPr>
        <w:t xml:space="preserve">4.15. </w:t>
      </w:r>
      <w:proofErr w:type="gramStart"/>
      <w:r w:rsidRPr="005E5050">
        <w:rPr>
          <w:sz w:val="22"/>
          <w:szCs w:val="22"/>
        </w:rPr>
        <w:t>Представленный участником конкурса товар (полиграфический товар, логотипы, геральдические знаки, официальные символы, знаки отличия и различия, награды, форменная одежда, жетоны и удостоверения, сувенирная товар и т.п.) не соответствуют требованию конкурсной документации, о соответствии вышеуказанных товаров образцу или макету товара либо изображению товара в трехмерном измерении, при условии наличия в конкурсной документации требования о соответствии вышеназванных товаров образцу или макету товара</w:t>
      </w:r>
      <w:proofErr w:type="gramEnd"/>
      <w:r w:rsidRPr="005E5050">
        <w:rPr>
          <w:sz w:val="22"/>
          <w:szCs w:val="22"/>
        </w:rPr>
        <w:t xml:space="preserve"> либо изображению товара в трехмерном измерении</w:t>
      </w:r>
      <w:r w:rsidRPr="005E5050">
        <w:rPr>
          <w:rFonts w:ascii="Arial" w:hAnsi="Arial" w:cs="Arial"/>
          <w:sz w:val="22"/>
          <w:szCs w:val="22"/>
        </w:rPr>
        <w:t xml:space="preserve"> (</w:t>
      </w:r>
      <w:r w:rsidRPr="005E5050">
        <w:rPr>
          <w:sz w:val="22"/>
          <w:szCs w:val="22"/>
        </w:rPr>
        <w:t>если предусмотрено в Томе 2 конкурсной документацией).</w:t>
      </w:r>
    </w:p>
    <w:p w:rsidR="000E3473" w:rsidRPr="005E5050" w:rsidRDefault="000E3473" w:rsidP="00D53079">
      <w:pPr>
        <w:autoSpaceDE w:val="0"/>
        <w:autoSpaceDN w:val="0"/>
        <w:adjustRightInd w:val="0"/>
        <w:ind w:firstLine="567"/>
        <w:jc w:val="both"/>
        <w:rPr>
          <w:sz w:val="22"/>
          <w:szCs w:val="22"/>
        </w:rPr>
      </w:pPr>
      <w:r w:rsidRPr="005E5050">
        <w:rPr>
          <w:sz w:val="22"/>
          <w:szCs w:val="22"/>
        </w:rPr>
        <w:t>4.16.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 неточности.</w:t>
      </w:r>
    </w:p>
    <w:p w:rsidR="00FF5D23" w:rsidRPr="005E5050" w:rsidRDefault="000E3473" w:rsidP="00D53079">
      <w:pPr>
        <w:autoSpaceDE w:val="0"/>
        <w:autoSpaceDN w:val="0"/>
        <w:adjustRightInd w:val="0"/>
        <w:ind w:firstLine="567"/>
        <w:jc w:val="both"/>
        <w:rPr>
          <w:sz w:val="22"/>
          <w:szCs w:val="22"/>
        </w:rPr>
      </w:pPr>
      <w:r w:rsidRPr="005E5050">
        <w:rPr>
          <w:sz w:val="22"/>
          <w:szCs w:val="22"/>
        </w:rPr>
        <w:t>Конкурсная комиссия вправе признать несущественными отклонения от требований конкурсной документации только в случае, если это не противоречит нормам действующего законодательства.</w:t>
      </w:r>
    </w:p>
    <w:p w:rsidR="00FF5D23" w:rsidRPr="005E5050" w:rsidRDefault="00FF5D23" w:rsidP="00D53079">
      <w:pPr>
        <w:pStyle w:val="3"/>
        <w:spacing w:before="0" w:after="0"/>
        <w:ind w:firstLine="567"/>
        <w:rPr>
          <w:sz w:val="22"/>
          <w:szCs w:val="22"/>
        </w:rPr>
      </w:pPr>
      <w:bookmarkStart w:id="140" w:name="_Toc330886528"/>
      <w:bookmarkStart w:id="141" w:name="_Toc343163531"/>
      <w:bookmarkStart w:id="142" w:name="_Toc378575128"/>
      <w:bookmarkStart w:id="143" w:name="_Toc401581452"/>
      <w:bookmarkStart w:id="144" w:name="_Toc451335202"/>
      <w:r w:rsidRPr="005E5050">
        <w:rPr>
          <w:sz w:val="22"/>
          <w:szCs w:val="22"/>
        </w:rPr>
        <w:t>16. Порядок оценки и сопоставления заявок. Общие положения</w:t>
      </w:r>
      <w:bookmarkEnd w:id="140"/>
      <w:bookmarkEnd w:id="141"/>
      <w:bookmarkEnd w:id="142"/>
      <w:bookmarkEnd w:id="143"/>
      <w:bookmarkEnd w:id="144"/>
    </w:p>
    <w:p w:rsidR="000E3473" w:rsidRPr="005E5050" w:rsidRDefault="000E3473" w:rsidP="00D53079">
      <w:pPr>
        <w:shd w:val="clear" w:color="auto" w:fill="FFFFFF"/>
        <w:ind w:firstLine="567"/>
        <w:jc w:val="both"/>
        <w:rPr>
          <w:sz w:val="22"/>
          <w:szCs w:val="22"/>
        </w:rPr>
      </w:pPr>
      <w:r w:rsidRPr="005E5050">
        <w:rPr>
          <w:sz w:val="22"/>
          <w:szCs w:val="22"/>
        </w:rPr>
        <w:t>1. Конкурсная комиссия осуществляет оценку и сопоставление заявок, поданных участниками, признанными участниками открытого конкурса. Срок проведения оценки и сопоставления конкурсных заявок не может превышать 10 (десять) дней с момента рассмотрения заявок участников.</w:t>
      </w:r>
    </w:p>
    <w:p w:rsidR="000E3473" w:rsidRPr="005E5050" w:rsidRDefault="000E3473" w:rsidP="00D53079">
      <w:pPr>
        <w:shd w:val="clear" w:color="auto" w:fill="FFFFFF"/>
        <w:ind w:firstLine="567"/>
        <w:jc w:val="both"/>
        <w:rPr>
          <w:sz w:val="22"/>
          <w:szCs w:val="22"/>
        </w:rPr>
      </w:pPr>
      <w:r w:rsidRPr="005E5050">
        <w:rPr>
          <w:sz w:val="22"/>
          <w:szCs w:val="22"/>
        </w:rPr>
        <w:t>2. Конкурсная комиссия осуществляет оценку и сопоставление заявок участников открытого конкурса в целях определения участника предложившего наилучшие условия исполнения договора в соответствии с критериями оценки, установленными томом 2.</w:t>
      </w:r>
    </w:p>
    <w:p w:rsidR="000E3473" w:rsidRPr="005E5050" w:rsidRDefault="000E3473" w:rsidP="00D53079">
      <w:pPr>
        <w:shd w:val="clear" w:color="auto" w:fill="FFFFFF"/>
        <w:ind w:firstLine="567"/>
        <w:jc w:val="both"/>
        <w:rPr>
          <w:bCs/>
          <w:sz w:val="22"/>
          <w:szCs w:val="22"/>
        </w:rPr>
      </w:pPr>
      <w:r w:rsidRPr="005E5050">
        <w:rPr>
          <w:sz w:val="22"/>
          <w:szCs w:val="22"/>
        </w:rPr>
        <w:t>3. На основании результатов оценки и сопоставления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выраженные в баллах, присваивается первый н</w:t>
      </w:r>
      <w:r w:rsidRPr="005E5050">
        <w:rPr>
          <w:bCs/>
          <w:sz w:val="22"/>
          <w:szCs w:val="22"/>
        </w:rPr>
        <w:t xml:space="preserve">омер. </w:t>
      </w:r>
    </w:p>
    <w:p w:rsidR="000E3473" w:rsidRPr="005E5050" w:rsidRDefault="000E3473" w:rsidP="00D53079">
      <w:pPr>
        <w:shd w:val="clear" w:color="auto" w:fill="FFFFFF"/>
        <w:ind w:firstLine="567"/>
        <w:jc w:val="both"/>
        <w:rPr>
          <w:sz w:val="22"/>
          <w:szCs w:val="22"/>
        </w:rPr>
      </w:pPr>
      <w:r w:rsidRPr="005E5050">
        <w:rPr>
          <w:sz w:val="22"/>
          <w:szCs w:val="22"/>
        </w:rPr>
        <w:t>4. Победителем открытого конкурса признается участник открытого конкурса, который предложил лучшие условия исполнения договора и заявке которого присвоен первый номер.</w:t>
      </w:r>
    </w:p>
    <w:p w:rsidR="000E3473" w:rsidRPr="005E5050" w:rsidRDefault="000E3473" w:rsidP="00D53079">
      <w:pPr>
        <w:shd w:val="clear" w:color="auto" w:fill="FFFFFF"/>
        <w:ind w:firstLine="567"/>
        <w:jc w:val="both"/>
        <w:rPr>
          <w:sz w:val="22"/>
          <w:szCs w:val="22"/>
        </w:rPr>
      </w:pPr>
      <w:r w:rsidRPr="005E5050">
        <w:rPr>
          <w:sz w:val="22"/>
          <w:szCs w:val="22"/>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FF5D23" w:rsidRPr="005E5050" w:rsidRDefault="000E3473" w:rsidP="00D53079">
      <w:pPr>
        <w:shd w:val="clear" w:color="auto" w:fill="FFFFFF"/>
        <w:ind w:firstLine="567"/>
        <w:jc w:val="both"/>
        <w:rPr>
          <w:sz w:val="22"/>
          <w:szCs w:val="22"/>
        </w:rPr>
      </w:pPr>
      <w:r w:rsidRPr="005E5050">
        <w:rPr>
          <w:sz w:val="22"/>
          <w:szCs w:val="22"/>
        </w:rPr>
        <w:t>5.</w:t>
      </w:r>
      <w:r w:rsidRPr="005E5050">
        <w:rPr>
          <w:sz w:val="22"/>
          <w:szCs w:val="22"/>
        </w:rPr>
        <w:tab/>
        <w:t xml:space="preserve">Протокол оценки и сопоставления заявок на участие в открытом конкурсе должен быть опубликован на </w:t>
      </w:r>
      <w:r w:rsidR="001F7FBB" w:rsidRPr="005E5050">
        <w:rPr>
          <w:sz w:val="22"/>
          <w:szCs w:val="22"/>
        </w:rPr>
        <w:t>ОС</w:t>
      </w:r>
      <w:r w:rsidRPr="005E5050">
        <w:rPr>
          <w:sz w:val="22"/>
          <w:szCs w:val="22"/>
        </w:rPr>
        <w:t xml:space="preserve"> не позднее трех дней </w:t>
      </w:r>
      <w:proofErr w:type="gramStart"/>
      <w:r w:rsidRPr="005E5050">
        <w:rPr>
          <w:sz w:val="22"/>
          <w:szCs w:val="22"/>
        </w:rPr>
        <w:t>с даты</w:t>
      </w:r>
      <w:proofErr w:type="gramEnd"/>
      <w:r w:rsidRPr="005E5050">
        <w:rPr>
          <w:sz w:val="22"/>
          <w:szCs w:val="22"/>
        </w:rPr>
        <w:t xml:space="preserve"> его подписания всеми членами комиссии, присутствовавшими при оценке и сопоставлении заявок.</w:t>
      </w:r>
    </w:p>
    <w:p w:rsidR="00FF5D23" w:rsidRPr="005E5050" w:rsidRDefault="00FF5D23" w:rsidP="00D53079">
      <w:pPr>
        <w:pStyle w:val="3"/>
        <w:spacing w:before="0" w:after="0"/>
        <w:ind w:firstLine="567"/>
        <w:rPr>
          <w:sz w:val="22"/>
          <w:szCs w:val="22"/>
        </w:rPr>
      </w:pPr>
      <w:bookmarkStart w:id="145" w:name="_Toc330886529"/>
      <w:bookmarkStart w:id="146" w:name="_Toc343163532"/>
      <w:bookmarkStart w:id="147" w:name="_Toc378575129"/>
      <w:bookmarkStart w:id="148" w:name="_Toc401581453"/>
      <w:bookmarkStart w:id="149" w:name="_Toc451335203"/>
      <w:r w:rsidRPr="005E5050">
        <w:rPr>
          <w:sz w:val="22"/>
          <w:szCs w:val="22"/>
        </w:rPr>
        <w:t>Раздел 5. Заключение договора по результатам проведения открытого конкурса</w:t>
      </w:r>
      <w:bookmarkEnd w:id="145"/>
      <w:bookmarkEnd w:id="146"/>
      <w:r w:rsidRPr="005E5050">
        <w:rPr>
          <w:sz w:val="22"/>
          <w:szCs w:val="22"/>
        </w:rPr>
        <w:t>.</w:t>
      </w:r>
      <w:bookmarkEnd w:id="147"/>
      <w:bookmarkEnd w:id="148"/>
      <w:bookmarkEnd w:id="149"/>
    </w:p>
    <w:p w:rsidR="00FF5D23" w:rsidRPr="005E5050" w:rsidRDefault="00FF5D23" w:rsidP="00D53079">
      <w:pPr>
        <w:pStyle w:val="3"/>
        <w:spacing w:before="0" w:after="0"/>
        <w:ind w:firstLine="567"/>
        <w:jc w:val="both"/>
        <w:rPr>
          <w:sz w:val="22"/>
          <w:szCs w:val="22"/>
        </w:rPr>
      </w:pPr>
      <w:bookmarkStart w:id="150" w:name="_Toc330886530"/>
      <w:bookmarkStart w:id="151" w:name="_Toc343163533"/>
      <w:bookmarkStart w:id="152" w:name="_Toc378575130"/>
      <w:bookmarkStart w:id="153" w:name="_Toc401581454"/>
      <w:bookmarkStart w:id="154" w:name="_Toc451335204"/>
      <w:r w:rsidRPr="005E5050">
        <w:rPr>
          <w:sz w:val="22"/>
          <w:szCs w:val="22"/>
        </w:rPr>
        <w:t xml:space="preserve">17. </w:t>
      </w:r>
      <w:bookmarkStart w:id="155" w:name="_Toc330886531"/>
      <w:bookmarkEnd w:id="150"/>
      <w:bookmarkEnd w:id="155"/>
      <w:r w:rsidRPr="005E5050">
        <w:rPr>
          <w:sz w:val="22"/>
          <w:szCs w:val="22"/>
        </w:rPr>
        <w:t>Подписание победителем открытого конкурса</w:t>
      </w:r>
      <w:bookmarkStart w:id="156" w:name="_Toc343163534"/>
      <w:bookmarkEnd w:id="151"/>
      <w:r w:rsidRPr="005E5050">
        <w:rPr>
          <w:sz w:val="22"/>
          <w:szCs w:val="22"/>
        </w:rPr>
        <w:t xml:space="preserve"> в соответствии с томом 1 проекта договора и направление подписанного договора заказчику</w:t>
      </w:r>
      <w:bookmarkEnd w:id="152"/>
      <w:bookmarkEnd w:id="153"/>
      <w:bookmarkEnd w:id="154"/>
      <w:bookmarkEnd w:id="156"/>
    </w:p>
    <w:p w:rsidR="00C5066D" w:rsidRPr="005E5050" w:rsidRDefault="00C5066D" w:rsidP="00D53079">
      <w:pPr>
        <w:ind w:firstLine="567"/>
        <w:jc w:val="both"/>
        <w:rPr>
          <w:sz w:val="22"/>
          <w:szCs w:val="22"/>
        </w:rPr>
      </w:pPr>
      <w:r w:rsidRPr="005E5050">
        <w:rPr>
          <w:sz w:val="22"/>
          <w:szCs w:val="22"/>
        </w:rPr>
        <w:t>Договор с победителем закупки заключается Заказчиком в следующем порядке:</w:t>
      </w:r>
    </w:p>
    <w:p w:rsidR="00C5066D" w:rsidRPr="005E5050" w:rsidRDefault="00C5066D" w:rsidP="00D53079">
      <w:pPr>
        <w:ind w:firstLine="567"/>
        <w:jc w:val="both"/>
        <w:rPr>
          <w:sz w:val="22"/>
          <w:szCs w:val="22"/>
        </w:rPr>
      </w:pPr>
      <w:r w:rsidRPr="005E5050">
        <w:rPr>
          <w:sz w:val="22"/>
          <w:szCs w:val="22"/>
        </w:rPr>
        <w:t xml:space="preserve">1. </w:t>
      </w:r>
      <w:proofErr w:type="gramStart"/>
      <w:r w:rsidRPr="005E5050">
        <w:rPr>
          <w:sz w:val="22"/>
          <w:szCs w:val="22"/>
        </w:rPr>
        <w:t xml:space="preserve">Составленный Заказчиком договор направляется победителю в электронной форме на электронный адрес, указанный участником в конкурсной заявке, в течение трех рабочих дней с момента размещения на </w:t>
      </w:r>
      <w:r w:rsidR="001F7FBB" w:rsidRPr="005E5050">
        <w:rPr>
          <w:sz w:val="22"/>
          <w:szCs w:val="22"/>
        </w:rPr>
        <w:t>ОС</w:t>
      </w:r>
      <w:r w:rsidRPr="005E5050">
        <w:rPr>
          <w:sz w:val="22"/>
          <w:szCs w:val="22"/>
        </w:rPr>
        <w:t xml:space="preserve"> протокола оценки и сопоставления заявок на участие в открытом конкурсе (в случае если основанием для заключения договора является протокол оценки и сопоставления заявок на участие в открытом конкурсе);</w:t>
      </w:r>
      <w:proofErr w:type="gramEnd"/>
      <w:r w:rsidRPr="005E5050">
        <w:rPr>
          <w:sz w:val="22"/>
          <w:szCs w:val="22"/>
        </w:rPr>
        <w:t xml:space="preserve"> с момента размещения на </w:t>
      </w:r>
      <w:r w:rsidR="001F7FBB" w:rsidRPr="005E5050">
        <w:rPr>
          <w:sz w:val="22"/>
          <w:szCs w:val="22"/>
        </w:rPr>
        <w:t>ОС</w:t>
      </w:r>
      <w:r w:rsidRPr="005E5050">
        <w:rPr>
          <w:sz w:val="22"/>
          <w:szCs w:val="22"/>
        </w:rPr>
        <w:t xml:space="preserve"> протокола рассмотрения заявок на участие в открытом конкурсе (в случае если основанием для заключения договора является протокол рассмотрения заявок на участие в открытом конкурсе). </w:t>
      </w:r>
    </w:p>
    <w:p w:rsidR="00C5066D" w:rsidRPr="005E5050" w:rsidRDefault="00C5066D" w:rsidP="00D53079">
      <w:pPr>
        <w:ind w:firstLine="567"/>
        <w:jc w:val="both"/>
        <w:rPr>
          <w:sz w:val="22"/>
          <w:szCs w:val="22"/>
        </w:rPr>
      </w:pPr>
      <w:r w:rsidRPr="005E5050">
        <w:rPr>
          <w:sz w:val="22"/>
          <w:szCs w:val="22"/>
        </w:rPr>
        <w:t xml:space="preserve">2. </w:t>
      </w:r>
      <w:proofErr w:type="gramStart"/>
      <w:r w:rsidRPr="005E5050">
        <w:rPr>
          <w:sz w:val="22"/>
          <w:szCs w:val="22"/>
        </w:rPr>
        <w:t>Договор и все приложения к нему должны быть подписаны, скреплены печатью организации и направлены победителем открытого конкурса в адрес Заказчика в двух экземплярах по почте или с курьером, не позднее двух рабочих дней с даты получения победителем электронного письма от Заказчика (подтверждается отчетом о доставке/прочтении), а также победитель обязан направить цветную сканированную копию подписанного договора и всех приложений к</w:t>
      </w:r>
      <w:proofErr w:type="gramEnd"/>
      <w:r w:rsidRPr="005E5050">
        <w:rPr>
          <w:sz w:val="22"/>
          <w:szCs w:val="22"/>
        </w:rPr>
        <w:t xml:space="preserve"> договору на адрес электронной почты Заказчика, с которой поступил договор не позднее дня отправления документов по почте или с курьером.</w:t>
      </w:r>
    </w:p>
    <w:p w:rsidR="00C5066D" w:rsidRPr="005E5050" w:rsidRDefault="00C5066D" w:rsidP="00D53079">
      <w:pPr>
        <w:ind w:firstLine="567"/>
        <w:jc w:val="both"/>
        <w:rPr>
          <w:sz w:val="22"/>
          <w:szCs w:val="22"/>
        </w:rPr>
      </w:pPr>
      <w:r w:rsidRPr="005E5050">
        <w:rPr>
          <w:sz w:val="22"/>
          <w:szCs w:val="22"/>
        </w:rPr>
        <w:t xml:space="preserve">3. Договор и приложения к нему должны быть подписаны победителем в соответствии с проектом договора, являющимся  неотъемлемой частью конкурсной документации. Протоколы разногласий к договору, заключаемому по результатам конкурсных процедур, а также встречный проект договора,  не рассматриваются. </w:t>
      </w:r>
    </w:p>
    <w:p w:rsidR="00C5066D" w:rsidRPr="005E5050" w:rsidRDefault="00C5066D" w:rsidP="00D53079">
      <w:pPr>
        <w:ind w:firstLine="567"/>
        <w:jc w:val="both"/>
        <w:rPr>
          <w:sz w:val="22"/>
          <w:szCs w:val="22"/>
        </w:rPr>
      </w:pPr>
      <w:r w:rsidRPr="005E5050">
        <w:rPr>
          <w:sz w:val="22"/>
          <w:szCs w:val="22"/>
        </w:rPr>
        <w:t xml:space="preserve">4. Вместе с договором, победитель обязан направить в  адрес заказчика копии следующих документов: выписки из ЕГРЮЛ (ЕГРИП), свидетельства СРО, лицензий, иных документов, предусмотренных конкурсной документацией, а также доверенности, в случае если от имени участника действует представитель. Указанные копии заверяются подписью уполномоченного представителя юридического лица и печатью, индивидуальным предпринимателем (нотариально в случае отсутствия у индивидуального предпринимателя печати), </w:t>
      </w:r>
      <w:proofErr w:type="gramStart"/>
      <w:r w:rsidRPr="005E5050">
        <w:rPr>
          <w:sz w:val="22"/>
          <w:szCs w:val="22"/>
        </w:rPr>
        <w:t>нотариально</w:t>
      </w:r>
      <w:proofErr w:type="gramEnd"/>
      <w:r w:rsidRPr="005E5050">
        <w:rPr>
          <w:sz w:val="22"/>
          <w:szCs w:val="22"/>
        </w:rPr>
        <w:t xml:space="preserve"> в случае если участником является физическое лицо.</w:t>
      </w:r>
    </w:p>
    <w:p w:rsidR="00C5066D" w:rsidRPr="005E5050" w:rsidRDefault="00C5066D" w:rsidP="00D53079">
      <w:pPr>
        <w:ind w:firstLine="567"/>
        <w:jc w:val="both"/>
        <w:rPr>
          <w:sz w:val="22"/>
          <w:szCs w:val="22"/>
        </w:rPr>
      </w:pPr>
      <w:r w:rsidRPr="005E5050">
        <w:rPr>
          <w:sz w:val="22"/>
          <w:szCs w:val="22"/>
        </w:rPr>
        <w:t>5. Заказчик в срок не более 15 рабочих дней со дня получения договора и документов, указанных в п.4. ст. 17 Раздела 5 Тома 1, в порядке определенном документацией о закупке, проверяет их и в случае отсутствия замечаний подписывает договор, скрепляет печатью и возвращает победителю конкурса (единственному участнику) один экземпляр договора.</w:t>
      </w:r>
    </w:p>
    <w:p w:rsidR="00C5066D" w:rsidRPr="005E5050" w:rsidRDefault="00C5066D" w:rsidP="00D53079">
      <w:pPr>
        <w:ind w:firstLine="567"/>
        <w:jc w:val="both"/>
        <w:rPr>
          <w:sz w:val="22"/>
          <w:szCs w:val="22"/>
        </w:rPr>
      </w:pPr>
      <w:r w:rsidRPr="005E5050">
        <w:rPr>
          <w:sz w:val="22"/>
          <w:szCs w:val="22"/>
        </w:rPr>
        <w:t>6.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C5066D" w:rsidRPr="005E5050" w:rsidRDefault="00C5066D" w:rsidP="00D53079">
      <w:pPr>
        <w:ind w:firstLine="567"/>
        <w:jc w:val="both"/>
        <w:rPr>
          <w:sz w:val="22"/>
          <w:szCs w:val="22"/>
        </w:rPr>
      </w:pPr>
      <w:r w:rsidRPr="005E5050">
        <w:rPr>
          <w:sz w:val="22"/>
          <w:szCs w:val="22"/>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5066D" w:rsidRPr="005E5050" w:rsidRDefault="00C5066D" w:rsidP="00D53079">
      <w:pPr>
        <w:ind w:firstLine="567"/>
        <w:jc w:val="both"/>
        <w:rPr>
          <w:sz w:val="22"/>
          <w:szCs w:val="22"/>
        </w:rPr>
      </w:pPr>
      <w:r w:rsidRPr="005E5050">
        <w:rPr>
          <w:sz w:val="22"/>
          <w:szCs w:val="22"/>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C5066D" w:rsidRPr="005E5050" w:rsidRDefault="00C5066D" w:rsidP="00D53079">
      <w:pPr>
        <w:ind w:firstLine="567"/>
        <w:jc w:val="both"/>
        <w:rPr>
          <w:sz w:val="22"/>
          <w:szCs w:val="22"/>
        </w:rPr>
      </w:pPr>
      <w:r w:rsidRPr="005E5050">
        <w:rPr>
          <w:sz w:val="22"/>
          <w:szCs w:val="22"/>
        </w:rPr>
        <w:t>3) наличие сведений об участнике закупки в реестрах недобросовестных поставщиков, ведение которых предусмотрено Законом N 223-ФЗ и (или) Законом N 44-ФЗ;</w:t>
      </w:r>
    </w:p>
    <w:p w:rsidR="00C5066D" w:rsidRPr="005E5050" w:rsidRDefault="00C5066D" w:rsidP="00D53079">
      <w:pPr>
        <w:ind w:firstLine="567"/>
        <w:jc w:val="both"/>
        <w:rPr>
          <w:sz w:val="22"/>
          <w:szCs w:val="22"/>
        </w:rPr>
      </w:pPr>
      <w:r w:rsidRPr="005E5050">
        <w:rPr>
          <w:sz w:val="22"/>
          <w:szCs w:val="22"/>
        </w:rPr>
        <w:t>4) наличие у участника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C5066D" w:rsidRPr="005E5050" w:rsidRDefault="00C5066D" w:rsidP="00D53079">
      <w:pPr>
        <w:ind w:firstLine="567"/>
        <w:jc w:val="both"/>
        <w:rPr>
          <w:sz w:val="22"/>
          <w:szCs w:val="22"/>
        </w:rPr>
      </w:pPr>
      <w:r w:rsidRPr="005E5050">
        <w:rPr>
          <w:sz w:val="22"/>
          <w:szCs w:val="22"/>
        </w:rPr>
        <w:t>5)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C5066D" w:rsidRPr="005E5050" w:rsidRDefault="00C5066D" w:rsidP="00D53079">
      <w:pPr>
        <w:ind w:firstLine="567"/>
        <w:jc w:val="both"/>
        <w:rPr>
          <w:sz w:val="22"/>
          <w:szCs w:val="22"/>
        </w:rPr>
      </w:pPr>
      <w:r w:rsidRPr="005E5050">
        <w:rPr>
          <w:sz w:val="22"/>
          <w:szCs w:val="22"/>
        </w:rPr>
        <w:t>6)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C5066D" w:rsidRPr="005E5050" w:rsidRDefault="00C5066D" w:rsidP="00D53079">
      <w:pPr>
        <w:ind w:firstLine="567"/>
        <w:jc w:val="both"/>
        <w:rPr>
          <w:sz w:val="22"/>
          <w:szCs w:val="22"/>
        </w:rPr>
      </w:pPr>
      <w:r w:rsidRPr="005E5050">
        <w:rPr>
          <w:sz w:val="22"/>
          <w:szCs w:val="22"/>
        </w:rPr>
        <w:t>7)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C5066D" w:rsidRPr="005E5050" w:rsidRDefault="00C5066D" w:rsidP="00D53079">
      <w:pPr>
        <w:ind w:firstLine="567"/>
        <w:jc w:val="both"/>
        <w:rPr>
          <w:sz w:val="22"/>
          <w:szCs w:val="22"/>
        </w:rPr>
      </w:pPr>
      <w:r w:rsidRPr="005E5050">
        <w:rPr>
          <w:sz w:val="22"/>
          <w:szCs w:val="22"/>
        </w:rPr>
        <w:t>8) несоответствие участника закупки требованиям настоящего Положения и (или) документации о закупке;</w:t>
      </w:r>
    </w:p>
    <w:p w:rsidR="00C5066D" w:rsidRPr="005E5050" w:rsidRDefault="00C5066D" w:rsidP="00D53079">
      <w:pPr>
        <w:ind w:firstLine="567"/>
        <w:jc w:val="both"/>
        <w:rPr>
          <w:sz w:val="22"/>
          <w:szCs w:val="22"/>
        </w:rPr>
      </w:pPr>
      <w:r w:rsidRPr="005E5050">
        <w:rPr>
          <w:sz w:val="22"/>
          <w:szCs w:val="22"/>
        </w:rPr>
        <w:t>9) непредставление договора Заказчику, подписанного участником закупки, с которым заключается договор, в редакции Заказчика и в срок, определенный настоящим Положением.</w:t>
      </w:r>
    </w:p>
    <w:p w:rsidR="00C5066D" w:rsidRPr="005E5050" w:rsidRDefault="00C5066D" w:rsidP="00D53079">
      <w:pPr>
        <w:ind w:firstLine="567"/>
        <w:jc w:val="both"/>
        <w:rPr>
          <w:sz w:val="22"/>
          <w:szCs w:val="22"/>
        </w:rPr>
      </w:pPr>
      <w:r w:rsidRPr="005E5050">
        <w:rPr>
          <w:sz w:val="22"/>
          <w:szCs w:val="22"/>
        </w:rPr>
        <w:t>10) предоставление договора Заказчику, подписанного участником закупки, с которым заключается договор,  в измененной редакции.</w:t>
      </w:r>
    </w:p>
    <w:p w:rsidR="00C5066D" w:rsidRPr="005E5050" w:rsidRDefault="00C5066D" w:rsidP="00D53079">
      <w:pPr>
        <w:ind w:firstLine="567"/>
        <w:jc w:val="both"/>
        <w:rPr>
          <w:sz w:val="22"/>
          <w:szCs w:val="22"/>
        </w:rPr>
      </w:pPr>
      <w:r w:rsidRPr="005E5050">
        <w:rPr>
          <w:sz w:val="22"/>
          <w:szCs w:val="22"/>
        </w:rPr>
        <w:t xml:space="preserve">7. </w:t>
      </w:r>
      <w:proofErr w:type="gramStart"/>
      <w:r w:rsidRPr="005E5050">
        <w:rPr>
          <w:sz w:val="22"/>
          <w:szCs w:val="22"/>
        </w:rPr>
        <w:t xml:space="preserve">В случае не направления Победителем открытого конкурса подписанного договора и документов (п. 4 ст. 17 Раздела 5 Тома 1) в срок, указанный в п. 2 ст. 17 Раздела 5 Тома 1, а также в случае, если Победитель направил протокол разногласий к договору или встречный проект договора, такой Победитель открытого конкурса считается уклонившимся от заключения договора. </w:t>
      </w:r>
      <w:proofErr w:type="gramEnd"/>
    </w:p>
    <w:p w:rsidR="00C5066D" w:rsidRPr="005E5050" w:rsidRDefault="00C5066D" w:rsidP="00D53079">
      <w:pPr>
        <w:ind w:firstLine="567"/>
        <w:jc w:val="both"/>
        <w:rPr>
          <w:sz w:val="22"/>
          <w:szCs w:val="22"/>
        </w:rPr>
      </w:pPr>
      <w:r w:rsidRPr="005E5050">
        <w:rPr>
          <w:sz w:val="22"/>
          <w:szCs w:val="22"/>
        </w:rPr>
        <w:t xml:space="preserve">Данные об участнике направляются в уполномоченный орган для внесения в реестр недобросовестных </w:t>
      </w:r>
      <w:proofErr w:type="gramStart"/>
      <w:r w:rsidRPr="005E5050">
        <w:rPr>
          <w:sz w:val="22"/>
          <w:szCs w:val="22"/>
        </w:rPr>
        <w:t>поставщиков</w:t>
      </w:r>
      <w:proofErr w:type="gramEnd"/>
      <w:r w:rsidRPr="005E5050">
        <w:rPr>
          <w:sz w:val="22"/>
          <w:szCs w:val="22"/>
        </w:rPr>
        <w:t xml:space="preserve"> и Заказчик производит удержание денежных средств внесенных таким участником в качестве обеспечения заявки на участие в открытом конкурсе</w:t>
      </w:r>
    </w:p>
    <w:p w:rsidR="00C5066D" w:rsidRPr="005E5050" w:rsidRDefault="00C5066D" w:rsidP="00D53079">
      <w:pPr>
        <w:ind w:firstLine="567"/>
        <w:jc w:val="both"/>
        <w:rPr>
          <w:sz w:val="22"/>
          <w:szCs w:val="22"/>
        </w:rPr>
      </w:pPr>
      <w:r w:rsidRPr="005E5050">
        <w:rPr>
          <w:sz w:val="22"/>
          <w:szCs w:val="22"/>
        </w:rPr>
        <w:t>8. Не позднее 3 (трех) рабочих дней, следующих после дня установления фактов, которые указаны в п. 7 ст. 17 Раздела 5 Тома 1, Заказчиком составляется протокол об отказе от заключения договора. В протоколе должны содержаться следующие сведения:</w:t>
      </w:r>
    </w:p>
    <w:p w:rsidR="00C5066D" w:rsidRPr="005E5050" w:rsidRDefault="00C5066D" w:rsidP="00D53079">
      <w:pPr>
        <w:ind w:firstLine="567"/>
        <w:jc w:val="both"/>
        <w:rPr>
          <w:sz w:val="22"/>
          <w:szCs w:val="22"/>
        </w:rPr>
      </w:pPr>
      <w:r w:rsidRPr="005E5050">
        <w:rPr>
          <w:sz w:val="22"/>
          <w:szCs w:val="22"/>
        </w:rPr>
        <w:t>- о месте, дате и времени его составления;</w:t>
      </w:r>
    </w:p>
    <w:p w:rsidR="00C5066D" w:rsidRPr="005E5050" w:rsidRDefault="00C5066D" w:rsidP="00D53079">
      <w:pPr>
        <w:ind w:firstLine="567"/>
        <w:jc w:val="both"/>
        <w:rPr>
          <w:sz w:val="22"/>
          <w:szCs w:val="22"/>
        </w:rPr>
      </w:pPr>
      <w:r w:rsidRPr="005E5050">
        <w:rPr>
          <w:sz w:val="22"/>
          <w:szCs w:val="22"/>
        </w:rPr>
        <w:t>- о лице, с которым Заказчик отказывается заключить договор;</w:t>
      </w:r>
    </w:p>
    <w:p w:rsidR="00C5066D" w:rsidRPr="005E5050" w:rsidRDefault="00C5066D" w:rsidP="00D53079">
      <w:pPr>
        <w:ind w:firstLine="567"/>
        <w:jc w:val="both"/>
        <w:rPr>
          <w:sz w:val="22"/>
          <w:szCs w:val="22"/>
        </w:rPr>
      </w:pPr>
      <w:r w:rsidRPr="005E5050">
        <w:rPr>
          <w:sz w:val="22"/>
          <w:szCs w:val="22"/>
        </w:rPr>
        <w:t>- о фактах, которые являются основанием для отказа от заключения договора, а также о реквизитах документов, подтверждающих такие факты.</w:t>
      </w:r>
    </w:p>
    <w:p w:rsidR="00C5066D" w:rsidRPr="005E5050" w:rsidRDefault="00C5066D" w:rsidP="00D53079">
      <w:pPr>
        <w:ind w:firstLine="567"/>
        <w:jc w:val="both"/>
        <w:rPr>
          <w:sz w:val="22"/>
          <w:szCs w:val="22"/>
        </w:rPr>
      </w:pPr>
      <w:r w:rsidRPr="005E5050">
        <w:rPr>
          <w:sz w:val="22"/>
          <w:szCs w:val="22"/>
        </w:rPr>
        <w:t xml:space="preserve">Протокол подписывается Заказчиком в день его составления в одном экземпляре. Данный протокол размещается на </w:t>
      </w:r>
      <w:r w:rsidR="001F7FBB" w:rsidRPr="005E5050">
        <w:rPr>
          <w:sz w:val="22"/>
          <w:szCs w:val="22"/>
        </w:rPr>
        <w:t>ОС</w:t>
      </w:r>
      <w:r w:rsidRPr="005E5050">
        <w:rPr>
          <w:sz w:val="22"/>
          <w:szCs w:val="22"/>
        </w:rPr>
        <w:t xml:space="preserve"> в течение 3 (трех) дней после дня его подписания.</w:t>
      </w:r>
    </w:p>
    <w:p w:rsidR="00C5066D" w:rsidRPr="005E5050" w:rsidRDefault="00C5066D" w:rsidP="00D53079">
      <w:pPr>
        <w:ind w:firstLine="567"/>
        <w:jc w:val="both"/>
        <w:rPr>
          <w:sz w:val="22"/>
          <w:szCs w:val="22"/>
        </w:rPr>
      </w:pPr>
      <w:r w:rsidRPr="005E5050">
        <w:rPr>
          <w:sz w:val="22"/>
          <w:szCs w:val="22"/>
        </w:rPr>
        <w:t xml:space="preserve">9. В случае не заключения договора с Победителем открытого конкурса, договор заключается с участником, заявке которого присвоен второй номер. При этом участник открытого конкурса, заявке которого присвоен второй номер передает Заказчику оформленный, подписанный и скрепленный печатью (за исключением физического лица) договор в течение 7 (семи) дней со дня </w:t>
      </w:r>
      <w:proofErr w:type="gramStart"/>
      <w:r w:rsidRPr="005E5050">
        <w:rPr>
          <w:sz w:val="22"/>
          <w:szCs w:val="22"/>
        </w:rPr>
        <w:t>размещения</w:t>
      </w:r>
      <w:proofErr w:type="gramEnd"/>
      <w:r w:rsidRPr="005E5050">
        <w:rPr>
          <w:sz w:val="22"/>
          <w:szCs w:val="22"/>
        </w:rPr>
        <w:t xml:space="preserve"> на официальном сайте протокола составленного в соответствии с п. 8 ст. 17 Раздела 5 Тома 1.</w:t>
      </w:r>
    </w:p>
    <w:p w:rsidR="00C5066D" w:rsidRPr="005E5050" w:rsidRDefault="00C5066D" w:rsidP="00D53079">
      <w:pPr>
        <w:keepNext/>
        <w:widowControl w:val="0"/>
        <w:autoSpaceDE w:val="0"/>
        <w:autoSpaceDN w:val="0"/>
        <w:adjustRightInd w:val="0"/>
        <w:ind w:firstLine="567"/>
        <w:jc w:val="center"/>
        <w:outlineLvl w:val="2"/>
        <w:rPr>
          <w:b/>
          <w:color w:val="000000"/>
          <w:sz w:val="22"/>
          <w:szCs w:val="22"/>
        </w:rPr>
      </w:pPr>
      <w:bookmarkStart w:id="157" w:name="_Toc330886533"/>
      <w:bookmarkStart w:id="158" w:name="_Toc343163535"/>
      <w:bookmarkStart w:id="159" w:name="_Toc392769617"/>
      <w:bookmarkStart w:id="160" w:name="_Toc435530508"/>
      <w:bookmarkStart w:id="161" w:name="_Toc435545147"/>
      <w:bookmarkStart w:id="162" w:name="_Toc435697493"/>
      <w:bookmarkStart w:id="163" w:name="_Toc437255370"/>
      <w:bookmarkStart w:id="164" w:name="_Toc443737816"/>
      <w:r w:rsidRPr="005E5050">
        <w:rPr>
          <w:b/>
          <w:color w:val="000000"/>
          <w:sz w:val="22"/>
          <w:szCs w:val="22"/>
        </w:rPr>
        <w:t>18. Срок и порядок представления обеспечения исполнения договора</w:t>
      </w:r>
      <w:bookmarkEnd w:id="157"/>
      <w:bookmarkEnd w:id="158"/>
      <w:bookmarkEnd w:id="159"/>
      <w:bookmarkEnd w:id="160"/>
      <w:bookmarkEnd w:id="161"/>
      <w:bookmarkEnd w:id="162"/>
      <w:bookmarkEnd w:id="163"/>
      <w:bookmarkEnd w:id="164"/>
    </w:p>
    <w:p w:rsidR="00C5066D" w:rsidRPr="005E5050" w:rsidRDefault="00C5066D" w:rsidP="00D53079">
      <w:pPr>
        <w:shd w:val="clear" w:color="auto" w:fill="FFFFFF"/>
        <w:ind w:firstLine="567"/>
        <w:jc w:val="both"/>
        <w:rPr>
          <w:sz w:val="22"/>
          <w:szCs w:val="22"/>
        </w:rPr>
      </w:pPr>
      <w:r w:rsidRPr="005E5050">
        <w:rPr>
          <w:sz w:val="22"/>
          <w:szCs w:val="22"/>
        </w:rPr>
        <w:t>1. В случае</w:t>
      </w:r>
      <w:proofErr w:type="gramStart"/>
      <w:r w:rsidRPr="005E5050">
        <w:rPr>
          <w:sz w:val="22"/>
          <w:szCs w:val="22"/>
        </w:rPr>
        <w:t>,</w:t>
      </w:r>
      <w:proofErr w:type="gramEnd"/>
      <w:r w:rsidRPr="005E5050">
        <w:rPr>
          <w:sz w:val="22"/>
          <w:szCs w:val="22"/>
        </w:rPr>
        <w:t xml:space="preserve"> если томом 2 установлено требование обеспечения исполнения договора, договор заключается только после предоставления участником открытого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томе 2.</w:t>
      </w:r>
    </w:p>
    <w:p w:rsidR="00C5066D" w:rsidRPr="005E5050" w:rsidRDefault="00C5066D" w:rsidP="00D53079">
      <w:pPr>
        <w:shd w:val="clear" w:color="auto" w:fill="FFFFFF"/>
        <w:ind w:firstLine="567"/>
        <w:jc w:val="both"/>
        <w:rPr>
          <w:sz w:val="22"/>
          <w:szCs w:val="22"/>
        </w:rPr>
      </w:pPr>
      <w:r w:rsidRPr="005E5050">
        <w:rPr>
          <w:sz w:val="22"/>
          <w:szCs w:val="22"/>
        </w:rPr>
        <w:t>Способ обеспечения исполнения договора из перечисленных в настоящем пункте способов определяется победителем открытого конкурса. Если победителем открытого конкурса является бюджетное учреждение, предоставления обеспечения исполнения договора не требуется.</w:t>
      </w:r>
    </w:p>
    <w:p w:rsidR="00C5066D" w:rsidRPr="005E5050" w:rsidRDefault="00C5066D" w:rsidP="00D53079">
      <w:pPr>
        <w:shd w:val="clear" w:color="auto" w:fill="FFFFFF"/>
        <w:ind w:firstLine="567"/>
        <w:jc w:val="both"/>
        <w:rPr>
          <w:sz w:val="22"/>
          <w:szCs w:val="22"/>
        </w:rPr>
      </w:pPr>
      <w:r w:rsidRPr="005E5050">
        <w:rPr>
          <w:sz w:val="22"/>
          <w:szCs w:val="22"/>
        </w:rPr>
        <w:t>2. Порядок предоставления обеспечения исполнения договора в виде безотзывной банковской гарантии.</w:t>
      </w:r>
    </w:p>
    <w:p w:rsidR="00C5066D" w:rsidRPr="005E5050" w:rsidRDefault="00C5066D" w:rsidP="00D53079">
      <w:pPr>
        <w:shd w:val="clear" w:color="auto" w:fill="FFFFFF"/>
        <w:ind w:firstLine="567"/>
        <w:jc w:val="both"/>
        <w:rPr>
          <w:sz w:val="22"/>
          <w:szCs w:val="22"/>
        </w:rPr>
      </w:pPr>
      <w:r w:rsidRPr="005E5050">
        <w:rPr>
          <w:sz w:val="22"/>
          <w:szCs w:val="22"/>
        </w:rPr>
        <w:t>Безотзывная банковская гарантия, предоставляемая победителем открытого конкурса в качестве обеспечения исполнения договора, должна соответствовать следующим требованиям:</w:t>
      </w:r>
    </w:p>
    <w:p w:rsidR="00C5066D" w:rsidRPr="005E5050" w:rsidRDefault="00C5066D" w:rsidP="00D53079">
      <w:pPr>
        <w:shd w:val="clear" w:color="auto" w:fill="FFFFFF"/>
        <w:ind w:firstLine="567"/>
        <w:jc w:val="both"/>
        <w:rPr>
          <w:sz w:val="22"/>
          <w:szCs w:val="22"/>
        </w:rPr>
      </w:pPr>
      <w:r w:rsidRPr="005E5050">
        <w:rPr>
          <w:sz w:val="22"/>
          <w:szCs w:val="22"/>
        </w:rPr>
        <w:t>1) банковская гарантия должна содержать безусловное обязательство гаранта выплатить заказчику (бенефициару) денежную сумму в пределах размера обеспечения договора, в случае, если поставщик (подрядчик, исполнитель - принципал) не исполнил либо ненадлежащим образом исполнил принятые на себя обязательства договору, а именно:</w:t>
      </w:r>
    </w:p>
    <w:p w:rsidR="00C5066D" w:rsidRPr="005E5050" w:rsidRDefault="00C5066D" w:rsidP="00D53079">
      <w:pPr>
        <w:shd w:val="clear" w:color="auto" w:fill="FFFFFF"/>
        <w:ind w:firstLine="567"/>
        <w:jc w:val="both"/>
        <w:rPr>
          <w:sz w:val="22"/>
          <w:szCs w:val="22"/>
        </w:rPr>
      </w:pPr>
      <w:r w:rsidRPr="005E5050">
        <w:rPr>
          <w:color w:val="000000"/>
          <w:sz w:val="22"/>
          <w:szCs w:val="22"/>
        </w:rPr>
        <w:t xml:space="preserve">а) если принципал не выполнил предусмотренные договором работы, не поставил (или </w:t>
      </w:r>
      <w:proofErr w:type="gramStart"/>
      <w:r w:rsidRPr="005E5050">
        <w:rPr>
          <w:color w:val="000000"/>
          <w:sz w:val="22"/>
          <w:szCs w:val="22"/>
        </w:rPr>
        <w:t xml:space="preserve">недопоставил) </w:t>
      </w:r>
      <w:proofErr w:type="gramEnd"/>
      <w:r w:rsidRPr="005E5050">
        <w:rPr>
          <w:color w:val="000000"/>
          <w:sz w:val="22"/>
          <w:szCs w:val="22"/>
        </w:rPr>
        <w:t>товары, не оказал услуги;</w:t>
      </w:r>
    </w:p>
    <w:p w:rsidR="00C5066D" w:rsidRPr="005E5050" w:rsidRDefault="00C5066D" w:rsidP="00D53079">
      <w:pPr>
        <w:shd w:val="clear" w:color="auto" w:fill="FFFFFF"/>
        <w:ind w:firstLine="567"/>
        <w:jc w:val="both"/>
        <w:rPr>
          <w:sz w:val="22"/>
          <w:szCs w:val="22"/>
        </w:rPr>
      </w:pPr>
      <w:r w:rsidRPr="005E5050">
        <w:rPr>
          <w:color w:val="000000"/>
          <w:sz w:val="22"/>
          <w:szCs w:val="22"/>
        </w:rPr>
        <w:t>б) если принципал нарушил конечный или промежуточные сроки выполнения работ (оказания услуг), сроки поставки товаров не по вине заказчика;</w:t>
      </w:r>
    </w:p>
    <w:p w:rsidR="00C5066D" w:rsidRPr="005E5050" w:rsidRDefault="00C5066D" w:rsidP="00D53079">
      <w:pPr>
        <w:shd w:val="clear" w:color="auto" w:fill="FFFFFF"/>
        <w:ind w:firstLine="567"/>
        <w:jc w:val="both"/>
        <w:rPr>
          <w:sz w:val="22"/>
          <w:szCs w:val="22"/>
        </w:rPr>
      </w:pPr>
      <w:r w:rsidRPr="005E5050">
        <w:rPr>
          <w:color w:val="000000"/>
          <w:sz w:val="22"/>
          <w:szCs w:val="22"/>
        </w:rPr>
        <w:t>в) если принципал нарушил установленные заказчиком сроки устранения обнаруженных им недостатков в выполненной работе, в поставленном товаре;</w:t>
      </w:r>
    </w:p>
    <w:p w:rsidR="00C5066D" w:rsidRPr="005E5050" w:rsidRDefault="00C5066D" w:rsidP="00D53079">
      <w:pPr>
        <w:shd w:val="clear" w:color="auto" w:fill="FFFFFF"/>
        <w:ind w:firstLine="567"/>
        <w:jc w:val="both"/>
        <w:rPr>
          <w:sz w:val="22"/>
          <w:szCs w:val="22"/>
        </w:rPr>
      </w:pPr>
      <w:r w:rsidRPr="005E5050">
        <w:rPr>
          <w:color w:val="000000"/>
          <w:sz w:val="22"/>
          <w:szCs w:val="22"/>
        </w:rPr>
        <w:t>г) если принципал некачественно выполнил предусмотренные договором работы (услуги), поставил некачественный товар.</w:t>
      </w:r>
    </w:p>
    <w:p w:rsidR="00C5066D" w:rsidRPr="005E5050" w:rsidRDefault="00C5066D" w:rsidP="00D53079">
      <w:pPr>
        <w:shd w:val="clear" w:color="auto" w:fill="FFFFFF"/>
        <w:ind w:firstLine="567"/>
        <w:jc w:val="both"/>
        <w:rPr>
          <w:sz w:val="22"/>
          <w:szCs w:val="22"/>
        </w:rPr>
      </w:pPr>
      <w:r w:rsidRPr="005E5050">
        <w:rPr>
          <w:sz w:val="22"/>
          <w:szCs w:val="22"/>
        </w:rPr>
        <w:t>2) гарант обязуется выплатить бенефициару любую сумму в пределах размера обеспечения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C5066D" w:rsidRPr="005E5050" w:rsidRDefault="00C5066D" w:rsidP="00D53079">
      <w:pPr>
        <w:shd w:val="clear" w:color="auto" w:fill="FFFFFF"/>
        <w:ind w:firstLine="567"/>
        <w:jc w:val="both"/>
        <w:rPr>
          <w:sz w:val="22"/>
          <w:szCs w:val="22"/>
        </w:rPr>
      </w:pPr>
      <w:r w:rsidRPr="005E5050">
        <w:rPr>
          <w:sz w:val="22"/>
          <w:szCs w:val="22"/>
        </w:rPr>
        <w:t>3)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w:t>
      </w:r>
    </w:p>
    <w:p w:rsidR="00C5066D" w:rsidRPr="005E5050" w:rsidRDefault="00C5066D" w:rsidP="00D53079">
      <w:pPr>
        <w:shd w:val="clear" w:color="auto" w:fill="FFFFFF"/>
        <w:ind w:firstLine="567"/>
        <w:jc w:val="both"/>
        <w:rPr>
          <w:sz w:val="22"/>
          <w:szCs w:val="22"/>
        </w:rPr>
      </w:pPr>
      <w:r w:rsidRPr="005E5050">
        <w:rPr>
          <w:sz w:val="22"/>
          <w:szCs w:val="22"/>
        </w:rPr>
        <w:t>4) принадлежащее бенефициару по настоящей банковской гарантии право требования к гаранту не может быть передано другому лицу;</w:t>
      </w:r>
    </w:p>
    <w:p w:rsidR="00C5066D" w:rsidRPr="005E5050" w:rsidRDefault="00C5066D" w:rsidP="00D53079">
      <w:pPr>
        <w:shd w:val="clear" w:color="auto" w:fill="FFFFFF"/>
        <w:ind w:firstLine="567"/>
        <w:jc w:val="both"/>
        <w:rPr>
          <w:sz w:val="22"/>
          <w:szCs w:val="22"/>
        </w:rPr>
      </w:pPr>
      <w:r w:rsidRPr="005E5050">
        <w:rPr>
          <w:sz w:val="22"/>
          <w:szCs w:val="22"/>
        </w:rPr>
        <w:t>5) банковская гарантия вступает в силу с момента вступления в силу договора и действует до истечения срока действия договора + 1 месяц.</w:t>
      </w:r>
    </w:p>
    <w:p w:rsidR="00C5066D" w:rsidRPr="005E5050" w:rsidRDefault="00C5066D" w:rsidP="00D53079">
      <w:pPr>
        <w:shd w:val="clear" w:color="auto" w:fill="FFFFFF"/>
        <w:ind w:firstLine="567"/>
        <w:jc w:val="both"/>
        <w:rPr>
          <w:sz w:val="22"/>
          <w:szCs w:val="22"/>
        </w:rPr>
      </w:pPr>
      <w:r w:rsidRPr="005E5050">
        <w:rPr>
          <w:sz w:val="22"/>
          <w:szCs w:val="22"/>
        </w:rPr>
        <w:t>Действие банковской гарантии прекращается с момента прекращения действия договора в силу его досрочного расторжения;</w:t>
      </w:r>
    </w:p>
    <w:p w:rsidR="00C5066D" w:rsidRPr="005E5050" w:rsidRDefault="00C5066D" w:rsidP="00D53079">
      <w:pPr>
        <w:shd w:val="clear" w:color="auto" w:fill="FFFFFF"/>
        <w:ind w:firstLine="567"/>
        <w:jc w:val="both"/>
        <w:rPr>
          <w:sz w:val="22"/>
          <w:szCs w:val="22"/>
        </w:rPr>
      </w:pPr>
      <w:r w:rsidRPr="005E5050">
        <w:rPr>
          <w:sz w:val="22"/>
          <w:szCs w:val="22"/>
        </w:rPr>
        <w:t>6) обязательным приложением к банковской гарантии является заверенная гарантом копия лицензии банка.</w:t>
      </w:r>
    </w:p>
    <w:p w:rsidR="00C5066D" w:rsidRPr="005E5050" w:rsidRDefault="00C5066D" w:rsidP="00D53079">
      <w:pPr>
        <w:shd w:val="clear" w:color="auto" w:fill="FFFFFF"/>
        <w:ind w:firstLine="567"/>
        <w:jc w:val="both"/>
        <w:rPr>
          <w:sz w:val="22"/>
          <w:szCs w:val="22"/>
        </w:rPr>
      </w:pPr>
      <w:r w:rsidRPr="005E5050">
        <w:rPr>
          <w:sz w:val="22"/>
          <w:szCs w:val="22"/>
        </w:rPr>
        <w:t>Безотзывная банковская гарантия, представленная победителем открытого конкурса и не соответствующая вышеуказанным требованиям, обеспечением исполнения договора не является и заказчиком не принимается.</w:t>
      </w:r>
    </w:p>
    <w:p w:rsidR="00C5066D" w:rsidRPr="005E5050" w:rsidRDefault="00C5066D" w:rsidP="00D53079">
      <w:pPr>
        <w:shd w:val="clear" w:color="auto" w:fill="FFFFFF"/>
        <w:ind w:firstLine="567"/>
        <w:jc w:val="both"/>
        <w:rPr>
          <w:sz w:val="22"/>
          <w:szCs w:val="22"/>
        </w:rPr>
      </w:pPr>
      <w:r w:rsidRPr="005E5050">
        <w:rPr>
          <w:sz w:val="22"/>
          <w:szCs w:val="22"/>
        </w:rPr>
        <w:t>Банковская гарантия должна соответствовать требованиям статей 368-379 Гражданского кодекса Российской Федерации.</w:t>
      </w:r>
    </w:p>
    <w:p w:rsidR="00C5066D" w:rsidRPr="005E5050" w:rsidRDefault="00C5066D" w:rsidP="00D53079">
      <w:pPr>
        <w:shd w:val="clear" w:color="auto" w:fill="FFFFFF"/>
        <w:ind w:firstLine="567"/>
        <w:jc w:val="both"/>
        <w:rPr>
          <w:sz w:val="22"/>
          <w:szCs w:val="22"/>
        </w:rPr>
      </w:pPr>
      <w:r w:rsidRPr="005E5050">
        <w:rPr>
          <w:sz w:val="22"/>
          <w:szCs w:val="22"/>
        </w:rPr>
        <w:t xml:space="preserve">3. </w:t>
      </w:r>
      <w:proofErr w:type="gramStart"/>
      <w:r w:rsidRPr="005E5050">
        <w:rPr>
          <w:sz w:val="22"/>
          <w:szCs w:val="22"/>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w:t>
      </w:r>
      <w:r w:rsidRPr="005E5050">
        <w:rPr>
          <w:b/>
          <w:bCs/>
          <w:sz w:val="22"/>
          <w:szCs w:val="22"/>
        </w:rPr>
        <w:t>десяти)</w:t>
      </w:r>
      <w:r w:rsidRPr="005E5050">
        <w:rPr>
          <w:sz w:val="22"/>
          <w:szCs w:val="22"/>
        </w:rPr>
        <w:t xml:space="preserve">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w:t>
      </w:r>
      <w:proofErr w:type="gramEnd"/>
      <w:r w:rsidRPr="005E5050">
        <w:rPr>
          <w:sz w:val="22"/>
          <w:szCs w:val="22"/>
        </w:rPr>
        <w:t xml:space="preserve"> в настоящей конкурсной документации.</w:t>
      </w:r>
    </w:p>
    <w:p w:rsidR="00C5066D" w:rsidRPr="005E5050" w:rsidRDefault="00C5066D" w:rsidP="00D53079">
      <w:pPr>
        <w:keepNext/>
        <w:widowControl w:val="0"/>
        <w:autoSpaceDE w:val="0"/>
        <w:autoSpaceDN w:val="0"/>
        <w:adjustRightInd w:val="0"/>
        <w:ind w:firstLine="567"/>
        <w:jc w:val="center"/>
        <w:outlineLvl w:val="2"/>
        <w:rPr>
          <w:b/>
          <w:color w:val="000000"/>
          <w:sz w:val="22"/>
          <w:szCs w:val="22"/>
        </w:rPr>
      </w:pPr>
      <w:bookmarkStart w:id="165" w:name="_Toc343163536"/>
      <w:bookmarkStart w:id="166" w:name="_Toc330886534"/>
      <w:bookmarkStart w:id="167" w:name="_Toc392769618"/>
      <w:bookmarkStart w:id="168" w:name="_Toc435530509"/>
      <w:bookmarkStart w:id="169" w:name="_Toc435545148"/>
      <w:bookmarkStart w:id="170" w:name="_Toc435697494"/>
      <w:bookmarkStart w:id="171" w:name="_Toc437255371"/>
      <w:bookmarkStart w:id="172" w:name="_Toc443737817"/>
      <w:r w:rsidRPr="005E5050">
        <w:rPr>
          <w:b/>
          <w:color w:val="000000"/>
          <w:sz w:val="22"/>
          <w:szCs w:val="22"/>
        </w:rPr>
        <w:t>19. Проверка заказчиком подписанного победителем открытого конкурса</w:t>
      </w:r>
      <w:bookmarkStart w:id="173" w:name="_Toc343163537"/>
      <w:bookmarkEnd w:id="165"/>
      <w:r w:rsidRPr="005E5050">
        <w:rPr>
          <w:b/>
          <w:color w:val="000000"/>
          <w:sz w:val="22"/>
          <w:szCs w:val="22"/>
        </w:rPr>
        <w:t xml:space="preserve"> проекта договора и обеспечения договора, подписание заказчиком договора</w:t>
      </w:r>
      <w:bookmarkEnd w:id="166"/>
      <w:r w:rsidRPr="005E5050">
        <w:rPr>
          <w:b/>
          <w:color w:val="000000"/>
          <w:sz w:val="22"/>
          <w:szCs w:val="22"/>
        </w:rPr>
        <w:t>.</w:t>
      </w:r>
      <w:bookmarkEnd w:id="167"/>
      <w:bookmarkEnd w:id="168"/>
      <w:bookmarkEnd w:id="169"/>
      <w:bookmarkEnd w:id="170"/>
      <w:bookmarkEnd w:id="171"/>
      <w:bookmarkEnd w:id="172"/>
      <w:bookmarkEnd w:id="173"/>
    </w:p>
    <w:p w:rsidR="00C5066D" w:rsidRPr="005E5050" w:rsidRDefault="00C5066D" w:rsidP="00D53079">
      <w:pPr>
        <w:shd w:val="clear" w:color="auto" w:fill="FFFFFF"/>
        <w:ind w:firstLine="567"/>
        <w:jc w:val="both"/>
        <w:rPr>
          <w:sz w:val="22"/>
          <w:szCs w:val="22"/>
        </w:rPr>
      </w:pPr>
      <w:r w:rsidRPr="005E5050">
        <w:rPr>
          <w:sz w:val="22"/>
          <w:szCs w:val="22"/>
        </w:rPr>
        <w:t xml:space="preserve">1. Заказчик в срок </w:t>
      </w:r>
      <w:r w:rsidRPr="005E5050">
        <w:rPr>
          <w:b/>
          <w:bCs/>
          <w:sz w:val="22"/>
          <w:szCs w:val="22"/>
        </w:rPr>
        <w:t>не более 7 (семи) календарных дней</w:t>
      </w:r>
      <w:r w:rsidRPr="005E5050">
        <w:rPr>
          <w:sz w:val="22"/>
          <w:szCs w:val="22"/>
        </w:rPr>
        <w:t xml:space="preserve"> начиная со </w:t>
      </w:r>
      <w:proofErr w:type="gramStart"/>
      <w:r w:rsidRPr="005E5050">
        <w:rPr>
          <w:sz w:val="22"/>
          <w:szCs w:val="22"/>
        </w:rPr>
        <w:t>дня</w:t>
      </w:r>
      <w:proofErr w:type="gramEnd"/>
      <w:r w:rsidRPr="005E5050">
        <w:rPr>
          <w:sz w:val="22"/>
          <w:szCs w:val="22"/>
        </w:rPr>
        <w:t xml:space="preserve"> следующего за  днем получения от победителя открытого конкурса подписанного им договора в порядке, предусмотренном томом 1, обязан проверить представленные победителем открытого конкурса подписанный договор и обеспечение исполнения договора на соответствие требованиям конкурсной документации.</w:t>
      </w:r>
    </w:p>
    <w:p w:rsidR="00C5066D" w:rsidRPr="005E5050" w:rsidRDefault="00C5066D" w:rsidP="00D53079">
      <w:pPr>
        <w:shd w:val="clear" w:color="auto" w:fill="FFFFFF"/>
        <w:ind w:firstLine="567"/>
        <w:jc w:val="both"/>
        <w:rPr>
          <w:sz w:val="22"/>
          <w:szCs w:val="22"/>
        </w:rPr>
      </w:pPr>
      <w:r w:rsidRPr="005E5050">
        <w:rPr>
          <w:sz w:val="22"/>
          <w:szCs w:val="22"/>
        </w:rPr>
        <w:t>2. Представленный победителем открытого конкурса договор должен быть оформлен в следующем порядке:</w:t>
      </w:r>
    </w:p>
    <w:p w:rsidR="00C5066D" w:rsidRPr="005E5050" w:rsidRDefault="00C5066D" w:rsidP="00D53079">
      <w:pPr>
        <w:shd w:val="clear" w:color="auto" w:fill="FFFFFF"/>
        <w:ind w:firstLine="567"/>
        <w:jc w:val="both"/>
        <w:rPr>
          <w:sz w:val="22"/>
          <w:szCs w:val="22"/>
        </w:rPr>
      </w:pPr>
      <w:r w:rsidRPr="005E5050">
        <w:rPr>
          <w:sz w:val="22"/>
          <w:szCs w:val="22"/>
        </w:rPr>
        <w:t>1) не содержать внесенных победителем открытого конкурса каких-либо изменений (дополнений);</w:t>
      </w:r>
    </w:p>
    <w:p w:rsidR="00C5066D" w:rsidRPr="005E5050" w:rsidRDefault="00C5066D" w:rsidP="00D53079">
      <w:pPr>
        <w:shd w:val="clear" w:color="auto" w:fill="FFFFFF"/>
        <w:ind w:firstLine="567"/>
        <w:jc w:val="both"/>
        <w:rPr>
          <w:sz w:val="22"/>
          <w:szCs w:val="22"/>
        </w:rPr>
      </w:pPr>
      <w:r w:rsidRPr="005E5050">
        <w:rPr>
          <w:sz w:val="22"/>
          <w:szCs w:val="22"/>
        </w:rPr>
        <w:t xml:space="preserve">2) </w:t>
      </w:r>
      <w:proofErr w:type="gramStart"/>
      <w:r w:rsidRPr="005E5050">
        <w:rPr>
          <w:sz w:val="22"/>
          <w:szCs w:val="22"/>
        </w:rPr>
        <w:t>подписан</w:t>
      </w:r>
      <w:proofErr w:type="gramEnd"/>
      <w:r w:rsidRPr="005E5050">
        <w:rPr>
          <w:sz w:val="22"/>
          <w:szCs w:val="22"/>
        </w:rPr>
        <w:t xml:space="preserve"> победителем открытого конкурса в порядке, установленном томом 1.</w:t>
      </w:r>
    </w:p>
    <w:p w:rsidR="00C5066D" w:rsidRPr="005E5050" w:rsidRDefault="00C5066D" w:rsidP="00D53079">
      <w:pPr>
        <w:shd w:val="clear" w:color="auto" w:fill="FFFFFF"/>
        <w:ind w:firstLine="567"/>
        <w:jc w:val="both"/>
        <w:rPr>
          <w:sz w:val="22"/>
          <w:szCs w:val="22"/>
        </w:rPr>
      </w:pPr>
      <w:r w:rsidRPr="005E5050">
        <w:rPr>
          <w:sz w:val="22"/>
          <w:szCs w:val="22"/>
        </w:rPr>
        <w:t>3. Представленное победителем открытого конкурса обеспечение исполнения договора должно полностью соответствовать требованиям, предъявляемым к обеспечению исполнения договора, установленным ст. 18 тома 1.</w:t>
      </w:r>
    </w:p>
    <w:p w:rsidR="00C5066D" w:rsidRPr="005E5050" w:rsidRDefault="00C5066D" w:rsidP="00D53079">
      <w:pPr>
        <w:shd w:val="clear" w:color="auto" w:fill="FFFFFF"/>
        <w:ind w:firstLine="567"/>
        <w:jc w:val="both"/>
        <w:rPr>
          <w:sz w:val="22"/>
          <w:szCs w:val="22"/>
        </w:rPr>
      </w:pPr>
      <w:r w:rsidRPr="005E5050">
        <w:rPr>
          <w:sz w:val="22"/>
          <w:szCs w:val="22"/>
        </w:rPr>
        <w:t>4. В случае если после завершения проверки заказчиком установлено, что подписанный проект договора, обеспечение исполнения договора полностью соответствуют требованиям конкурсной документации, заказчик в срок не позднее 15 (пятнадцати) рабочих дней со дня получения документов от Победителя открытого конкурса, подписывает договор.</w:t>
      </w:r>
    </w:p>
    <w:p w:rsidR="00C5066D" w:rsidRPr="005E5050" w:rsidRDefault="00C5066D" w:rsidP="00D53079">
      <w:pPr>
        <w:shd w:val="clear" w:color="auto" w:fill="FFFFFF"/>
        <w:ind w:firstLine="567"/>
        <w:jc w:val="both"/>
        <w:rPr>
          <w:sz w:val="22"/>
          <w:szCs w:val="22"/>
        </w:rPr>
      </w:pPr>
      <w:r w:rsidRPr="005E5050">
        <w:rPr>
          <w:sz w:val="22"/>
          <w:szCs w:val="22"/>
        </w:rPr>
        <w:t>Заказчик в срок не позднее 3 (трех) рабочих дней после дня подписания обязан передать по акту либо по почте заказным письмом с уведомлением о вручении победителю открытого конкурса один экземпляр подписанного договора.</w:t>
      </w:r>
    </w:p>
    <w:p w:rsidR="00C5066D" w:rsidRPr="005E5050" w:rsidRDefault="00C5066D" w:rsidP="00D53079">
      <w:pPr>
        <w:shd w:val="clear" w:color="auto" w:fill="FFFFFF"/>
        <w:ind w:firstLine="567"/>
        <w:jc w:val="both"/>
        <w:rPr>
          <w:sz w:val="22"/>
          <w:szCs w:val="22"/>
        </w:rPr>
      </w:pPr>
      <w:r w:rsidRPr="005E5050">
        <w:rPr>
          <w:sz w:val="22"/>
          <w:szCs w:val="22"/>
        </w:rPr>
        <w:t xml:space="preserve">5. </w:t>
      </w:r>
      <w:proofErr w:type="gramStart"/>
      <w:r w:rsidRPr="005E5050">
        <w:rPr>
          <w:sz w:val="22"/>
          <w:szCs w:val="22"/>
        </w:rPr>
        <w:t>В случае если по итогам проверки заказчиком установлено, что представленные победителем открытого конкурса подписанный договор и (или) обеспечение договора не соответствуют требованиям конкурсной документации или действующему законодательству, заказчик в срок не более двух рабочих дней после дня завершения проверки составляет акт о несоответствии представленных победителем открытого конкурса договора и (или) обеспечения исполнения договора требованиям конкурсной документации (далее - акт).</w:t>
      </w:r>
      <w:proofErr w:type="gramEnd"/>
    </w:p>
    <w:p w:rsidR="00C5066D" w:rsidRPr="005E5050" w:rsidRDefault="00C5066D" w:rsidP="00D53079">
      <w:pPr>
        <w:shd w:val="clear" w:color="auto" w:fill="FFFFFF"/>
        <w:ind w:firstLine="567"/>
        <w:jc w:val="both"/>
        <w:rPr>
          <w:sz w:val="22"/>
          <w:szCs w:val="22"/>
        </w:rPr>
      </w:pPr>
      <w:r w:rsidRPr="005E5050">
        <w:rPr>
          <w:sz w:val="22"/>
          <w:szCs w:val="22"/>
        </w:rPr>
        <w:t>Акт составляется в двух экземплярах.</w:t>
      </w:r>
    </w:p>
    <w:p w:rsidR="00C5066D" w:rsidRPr="005E5050" w:rsidRDefault="00C5066D" w:rsidP="00D53079">
      <w:pPr>
        <w:shd w:val="clear" w:color="auto" w:fill="FFFFFF"/>
        <w:ind w:firstLine="567"/>
        <w:jc w:val="both"/>
        <w:rPr>
          <w:sz w:val="22"/>
          <w:szCs w:val="22"/>
        </w:rPr>
      </w:pPr>
      <w:r w:rsidRPr="005E5050">
        <w:rPr>
          <w:sz w:val="22"/>
          <w:szCs w:val="22"/>
        </w:rPr>
        <w:t>Акт подписывается начальником Правового управления, должностным лицом заказчика, ответственным за работу с проектом договора.</w:t>
      </w:r>
    </w:p>
    <w:p w:rsidR="00C5066D" w:rsidRPr="005E5050" w:rsidRDefault="00C5066D" w:rsidP="00D53079">
      <w:pPr>
        <w:shd w:val="clear" w:color="auto" w:fill="FFFFFF"/>
        <w:ind w:firstLine="567"/>
        <w:jc w:val="both"/>
        <w:rPr>
          <w:sz w:val="22"/>
          <w:szCs w:val="22"/>
        </w:rPr>
      </w:pPr>
      <w:r w:rsidRPr="005E5050">
        <w:rPr>
          <w:sz w:val="22"/>
          <w:szCs w:val="22"/>
        </w:rPr>
        <w:t>6. Победитель открытого конкурса обязан в срок не более 2 (двух) рабочих дней после дня получения акта устранить все замечания, изложенные в акте, и представить заказчику исправленные проект договора и (или) обеспечение исполнения договора.</w:t>
      </w:r>
    </w:p>
    <w:p w:rsidR="00C5066D" w:rsidRPr="005E5050" w:rsidRDefault="00C5066D" w:rsidP="00D53079">
      <w:pPr>
        <w:shd w:val="clear" w:color="auto" w:fill="FFFFFF"/>
        <w:ind w:firstLine="567"/>
        <w:jc w:val="both"/>
        <w:rPr>
          <w:sz w:val="22"/>
          <w:szCs w:val="22"/>
        </w:rPr>
      </w:pPr>
      <w:r w:rsidRPr="005E5050">
        <w:rPr>
          <w:sz w:val="22"/>
          <w:szCs w:val="22"/>
        </w:rPr>
        <w:t>Исправленные проект договора и (или) обеспечение договора подлежат проверке заказчиком в течение трех рабочих дней после дня получения заказчиком от победителя открытого конкурса подписанного им проекта договора и (или) обеспечения договора.</w:t>
      </w:r>
    </w:p>
    <w:p w:rsidR="00C5066D" w:rsidRPr="005E5050" w:rsidRDefault="00C5066D" w:rsidP="00D53079">
      <w:pPr>
        <w:shd w:val="clear" w:color="auto" w:fill="FFFFFF"/>
        <w:ind w:firstLine="567"/>
        <w:jc w:val="both"/>
        <w:rPr>
          <w:sz w:val="22"/>
          <w:szCs w:val="22"/>
        </w:rPr>
      </w:pPr>
      <w:r w:rsidRPr="005E5050">
        <w:rPr>
          <w:sz w:val="22"/>
          <w:szCs w:val="22"/>
        </w:rPr>
        <w:t xml:space="preserve">В случае если победителем открытого конкурса проект договора и (или) обеспечение исполнения договора полностью </w:t>
      </w:r>
      <w:proofErr w:type="gramStart"/>
      <w:r w:rsidRPr="005E5050">
        <w:rPr>
          <w:sz w:val="22"/>
          <w:szCs w:val="22"/>
        </w:rPr>
        <w:t>приведены в соответствие с конкурсной документацией заказчик подписывает</w:t>
      </w:r>
      <w:proofErr w:type="gramEnd"/>
      <w:r w:rsidRPr="005E5050">
        <w:rPr>
          <w:sz w:val="22"/>
          <w:szCs w:val="22"/>
        </w:rPr>
        <w:t xml:space="preserve"> проект договора и осуществляет иные предусмотренные томом 1 действия.</w:t>
      </w:r>
    </w:p>
    <w:p w:rsidR="00C5066D" w:rsidRPr="005E5050" w:rsidRDefault="00C5066D" w:rsidP="00D53079">
      <w:pPr>
        <w:keepNext/>
        <w:widowControl w:val="0"/>
        <w:autoSpaceDE w:val="0"/>
        <w:autoSpaceDN w:val="0"/>
        <w:adjustRightInd w:val="0"/>
        <w:ind w:firstLine="567"/>
        <w:jc w:val="center"/>
        <w:outlineLvl w:val="2"/>
        <w:rPr>
          <w:b/>
          <w:color w:val="000000"/>
          <w:sz w:val="22"/>
          <w:szCs w:val="22"/>
        </w:rPr>
      </w:pPr>
      <w:bookmarkStart w:id="174" w:name="_Toc343163538"/>
      <w:bookmarkStart w:id="175" w:name="_Toc330886535"/>
      <w:bookmarkStart w:id="176" w:name="_Toc392769619"/>
      <w:bookmarkStart w:id="177" w:name="_Toc435530510"/>
      <w:bookmarkStart w:id="178" w:name="_Toc435545149"/>
      <w:bookmarkStart w:id="179" w:name="_Toc435697495"/>
      <w:bookmarkStart w:id="180" w:name="_Toc437255372"/>
      <w:bookmarkStart w:id="181" w:name="_Toc443737818"/>
      <w:r w:rsidRPr="005E5050">
        <w:rPr>
          <w:b/>
          <w:color w:val="000000"/>
          <w:sz w:val="22"/>
          <w:szCs w:val="22"/>
        </w:rPr>
        <w:t>20. Признание победителя открытого конкурса</w:t>
      </w:r>
      <w:bookmarkStart w:id="182" w:name="_Toc343163539"/>
      <w:bookmarkEnd w:id="174"/>
      <w:r w:rsidRPr="005E5050">
        <w:rPr>
          <w:b/>
          <w:color w:val="000000"/>
          <w:sz w:val="22"/>
          <w:szCs w:val="22"/>
        </w:rPr>
        <w:t xml:space="preserve"> </w:t>
      </w:r>
      <w:proofErr w:type="gramStart"/>
      <w:r w:rsidRPr="005E5050">
        <w:rPr>
          <w:b/>
          <w:color w:val="000000"/>
          <w:sz w:val="22"/>
          <w:szCs w:val="22"/>
        </w:rPr>
        <w:t>уклонившимся</w:t>
      </w:r>
      <w:proofErr w:type="gramEnd"/>
      <w:r w:rsidRPr="005E5050">
        <w:rPr>
          <w:b/>
          <w:color w:val="000000"/>
          <w:sz w:val="22"/>
          <w:szCs w:val="22"/>
        </w:rPr>
        <w:t xml:space="preserve"> от заключения договора</w:t>
      </w:r>
      <w:bookmarkEnd w:id="175"/>
      <w:bookmarkEnd w:id="176"/>
      <w:bookmarkEnd w:id="177"/>
      <w:bookmarkEnd w:id="178"/>
      <w:bookmarkEnd w:id="179"/>
      <w:bookmarkEnd w:id="180"/>
      <w:bookmarkEnd w:id="181"/>
      <w:bookmarkEnd w:id="182"/>
    </w:p>
    <w:p w:rsidR="00C5066D" w:rsidRPr="005E5050" w:rsidRDefault="00C5066D" w:rsidP="00D53079">
      <w:pPr>
        <w:shd w:val="clear" w:color="auto" w:fill="FFFFFF"/>
        <w:ind w:firstLine="567"/>
        <w:jc w:val="both"/>
        <w:rPr>
          <w:sz w:val="22"/>
          <w:szCs w:val="22"/>
        </w:rPr>
      </w:pPr>
      <w:r w:rsidRPr="005E5050">
        <w:rPr>
          <w:sz w:val="22"/>
          <w:szCs w:val="22"/>
        </w:rPr>
        <w:t xml:space="preserve">1. </w:t>
      </w:r>
      <w:proofErr w:type="gramStart"/>
      <w:r w:rsidRPr="005E5050">
        <w:rPr>
          <w:sz w:val="22"/>
          <w:szCs w:val="22"/>
        </w:rPr>
        <w:t>Победитель открытого конкурса считается уклонившимся от заключения договора в случаях  и порядке, предусмотренными Постановлением Правительства РФ от 22.11.2012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roofErr w:type="gramEnd"/>
    </w:p>
    <w:p w:rsidR="00C5066D" w:rsidRPr="005E5050" w:rsidRDefault="00C5066D" w:rsidP="00D53079">
      <w:pPr>
        <w:shd w:val="clear" w:color="auto" w:fill="FFFFFF"/>
        <w:ind w:firstLine="567"/>
        <w:jc w:val="both"/>
        <w:rPr>
          <w:sz w:val="22"/>
          <w:szCs w:val="22"/>
        </w:rPr>
      </w:pPr>
      <w:r w:rsidRPr="005E5050">
        <w:rPr>
          <w:sz w:val="22"/>
          <w:szCs w:val="22"/>
        </w:rPr>
        <w:t xml:space="preserve">2. Изменение порядка признания победителя открытого конкурса уклонившимся от </w:t>
      </w:r>
      <w:proofErr w:type="gramStart"/>
      <w:r w:rsidRPr="005E5050">
        <w:rPr>
          <w:sz w:val="22"/>
          <w:szCs w:val="22"/>
        </w:rPr>
        <w:t>заключении</w:t>
      </w:r>
      <w:proofErr w:type="gramEnd"/>
      <w:r w:rsidRPr="005E5050">
        <w:rPr>
          <w:sz w:val="22"/>
          <w:szCs w:val="22"/>
        </w:rPr>
        <w:t xml:space="preserve"> договора, установленного настоящим пунктом тома 1, не допускается.</w:t>
      </w:r>
    </w:p>
    <w:p w:rsidR="00C5066D" w:rsidRPr="005E5050" w:rsidRDefault="00C5066D" w:rsidP="00D53079">
      <w:pPr>
        <w:shd w:val="clear" w:color="auto" w:fill="FFFFFF"/>
        <w:ind w:firstLine="567"/>
        <w:jc w:val="both"/>
        <w:rPr>
          <w:sz w:val="22"/>
          <w:szCs w:val="22"/>
        </w:rPr>
      </w:pPr>
      <w:r w:rsidRPr="005E5050">
        <w:rPr>
          <w:sz w:val="22"/>
          <w:szCs w:val="22"/>
        </w:rPr>
        <w:t xml:space="preserve">Ответственность за соблюдение порядка признания победителя открытого конкурса уклонившемся от </w:t>
      </w:r>
      <w:proofErr w:type="gramStart"/>
      <w:r w:rsidRPr="005E5050">
        <w:rPr>
          <w:sz w:val="22"/>
          <w:szCs w:val="22"/>
        </w:rPr>
        <w:t>заключении</w:t>
      </w:r>
      <w:proofErr w:type="gramEnd"/>
      <w:r w:rsidRPr="005E5050">
        <w:rPr>
          <w:sz w:val="22"/>
          <w:szCs w:val="22"/>
        </w:rPr>
        <w:t xml:space="preserve"> договора несет должностное лицо заказчика, ответственное за работу с проектом договора.</w:t>
      </w:r>
    </w:p>
    <w:p w:rsidR="00C5066D" w:rsidRPr="005E5050" w:rsidRDefault="00C5066D" w:rsidP="00D53079">
      <w:pPr>
        <w:shd w:val="clear" w:color="auto" w:fill="FFFFFF"/>
        <w:ind w:firstLine="567"/>
        <w:jc w:val="both"/>
        <w:rPr>
          <w:sz w:val="22"/>
          <w:szCs w:val="22"/>
        </w:rPr>
      </w:pPr>
      <w:r w:rsidRPr="005E5050">
        <w:rPr>
          <w:sz w:val="22"/>
          <w:szCs w:val="22"/>
        </w:rPr>
        <w:t>3. В случае уклонения победителя открытого конкурса от заключения договора денежные средства, внесенные победителем открытого конкурса в качестве обеспечения заявки, Заказчиком победителю открытого конкурса не возвращаются.</w:t>
      </w:r>
    </w:p>
    <w:p w:rsidR="00C5066D" w:rsidRPr="005E5050" w:rsidRDefault="00C5066D" w:rsidP="00D53079">
      <w:pPr>
        <w:numPr>
          <w:ilvl w:val="0"/>
          <w:numId w:val="5"/>
        </w:numPr>
        <w:shd w:val="clear" w:color="auto" w:fill="FFFFFF"/>
        <w:tabs>
          <w:tab w:val="num" w:pos="720"/>
        </w:tabs>
        <w:ind w:left="0" w:firstLine="567"/>
        <w:jc w:val="both"/>
        <w:rPr>
          <w:sz w:val="22"/>
          <w:szCs w:val="22"/>
        </w:rPr>
      </w:pPr>
      <w:r w:rsidRPr="005E5050">
        <w:rPr>
          <w:sz w:val="22"/>
          <w:szCs w:val="22"/>
        </w:rPr>
        <w:t xml:space="preserve">В случае невыполнения победителем открытого конкурса условий, указанных в ст.17 Тома 1 победитель признается уклонившимся от заключения </w:t>
      </w:r>
      <w:proofErr w:type="gramStart"/>
      <w:r w:rsidRPr="005E5050">
        <w:rPr>
          <w:sz w:val="22"/>
          <w:szCs w:val="22"/>
        </w:rPr>
        <w:t>договора</w:t>
      </w:r>
      <w:proofErr w:type="gramEnd"/>
      <w:r w:rsidRPr="005E5050">
        <w:rPr>
          <w:sz w:val="22"/>
          <w:szCs w:val="22"/>
        </w:rPr>
        <w:t xml:space="preserve"> и заказчик начинает процедуру признания участника открытого конкурса уклонившимся от заключения договора в соответствии с требованиями действующего законодательства.</w:t>
      </w:r>
    </w:p>
    <w:p w:rsidR="00C5066D" w:rsidRPr="005E5050" w:rsidRDefault="00C5066D" w:rsidP="00D53079">
      <w:pPr>
        <w:numPr>
          <w:ilvl w:val="0"/>
          <w:numId w:val="5"/>
        </w:numPr>
        <w:shd w:val="clear" w:color="auto" w:fill="FFFFFF"/>
        <w:tabs>
          <w:tab w:val="num" w:pos="720"/>
        </w:tabs>
        <w:ind w:left="0" w:firstLine="567"/>
        <w:jc w:val="both"/>
        <w:rPr>
          <w:sz w:val="22"/>
          <w:szCs w:val="22"/>
        </w:rPr>
      </w:pPr>
      <w:r w:rsidRPr="005E5050">
        <w:rPr>
          <w:sz w:val="22"/>
          <w:szCs w:val="22"/>
        </w:rPr>
        <w:t>Заказчик в срок не позднее одного рабочего дня после дня утверждения акта обязан начать процедуру заключения договора с участником открытого конкурса, заявке которого присвоен второй номер.</w:t>
      </w:r>
    </w:p>
    <w:p w:rsidR="00C5066D" w:rsidRPr="005E5050" w:rsidRDefault="00C5066D" w:rsidP="00D53079">
      <w:pPr>
        <w:shd w:val="clear" w:color="auto" w:fill="FFFFFF"/>
        <w:ind w:firstLine="567"/>
        <w:jc w:val="both"/>
        <w:rPr>
          <w:sz w:val="22"/>
          <w:szCs w:val="22"/>
        </w:rPr>
      </w:pPr>
      <w:r w:rsidRPr="005E5050">
        <w:rPr>
          <w:sz w:val="22"/>
          <w:szCs w:val="22"/>
        </w:rPr>
        <w:t>Заключение договора для участника открытого конкурса, заявке которого присвоен второй номер, является обязательным.</w:t>
      </w:r>
    </w:p>
    <w:p w:rsidR="00C5066D" w:rsidRPr="005E5050" w:rsidRDefault="00C5066D" w:rsidP="00D53079">
      <w:pPr>
        <w:shd w:val="clear" w:color="auto" w:fill="FFFFFF"/>
        <w:ind w:firstLine="567"/>
        <w:jc w:val="both"/>
        <w:rPr>
          <w:sz w:val="22"/>
          <w:szCs w:val="22"/>
        </w:rPr>
      </w:pPr>
      <w:r w:rsidRPr="005E5050">
        <w:rPr>
          <w:sz w:val="22"/>
          <w:szCs w:val="22"/>
        </w:rPr>
        <w:t>Участник открытого конкурса, заявке которого присвоен второй номер, признается уклонившимся от заключения договора, в порядке и по основаниям, установленным томом 1 для признания уклонившимся от заключения контракта победителя открытого конкурса.</w:t>
      </w:r>
    </w:p>
    <w:p w:rsidR="00C5066D" w:rsidRPr="005E5050" w:rsidRDefault="00C5066D" w:rsidP="00D53079">
      <w:pPr>
        <w:shd w:val="clear" w:color="auto" w:fill="FFFFFF"/>
        <w:ind w:firstLine="567"/>
        <w:jc w:val="both"/>
        <w:rPr>
          <w:sz w:val="22"/>
          <w:szCs w:val="22"/>
        </w:rPr>
      </w:pPr>
      <w:r w:rsidRPr="005E5050">
        <w:rPr>
          <w:sz w:val="22"/>
          <w:szCs w:val="22"/>
        </w:rPr>
        <w:t>В случае уклонения участника открытого конкурса, заявке которого присвоен второй номер, от заключения договора, денежные средства, внесенные участником открытого конкурса, заявке которого присвоен второй номер, в качестве обеспечения заявки, заказчиком данному лицу не возвращаются.</w:t>
      </w:r>
    </w:p>
    <w:p w:rsidR="00C5066D" w:rsidRPr="005E5050" w:rsidRDefault="00C5066D" w:rsidP="00D53079">
      <w:pPr>
        <w:ind w:firstLine="567"/>
        <w:rPr>
          <w:sz w:val="22"/>
          <w:szCs w:val="22"/>
        </w:rPr>
      </w:pPr>
      <w:bookmarkStart w:id="183" w:name="_Toc343163540"/>
      <w:r w:rsidRPr="005E5050">
        <w:rPr>
          <w:sz w:val="22"/>
          <w:szCs w:val="22"/>
        </w:rPr>
        <w:t>В случае уклонения участника открытого конкурса, заявке которого присвоен второй номер, или участника, признанного единственным участником открытого конкурса, от заключения договора, конкурс считается несостоявшимся.</w:t>
      </w:r>
      <w:bookmarkEnd w:id="183"/>
    </w:p>
    <w:p w:rsidR="00C5066D" w:rsidRPr="005E5050" w:rsidRDefault="00C5066D" w:rsidP="00D53079">
      <w:pPr>
        <w:keepNext/>
        <w:widowControl w:val="0"/>
        <w:autoSpaceDE w:val="0"/>
        <w:autoSpaceDN w:val="0"/>
        <w:adjustRightInd w:val="0"/>
        <w:ind w:firstLine="567"/>
        <w:jc w:val="center"/>
        <w:outlineLvl w:val="2"/>
        <w:rPr>
          <w:b/>
          <w:color w:val="000000"/>
          <w:sz w:val="22"/>
          <w:szCs w:val="22"/>
        </w:rPr>
      </w:pPr>
      <w:bookmarkStart w:id="184" w:name="_Toc330886537"/>
      <w:bookmarkStart w:id="185" w:name="_Toc343163541"/>
      <w:bookmarkStart w:id="186" w:name="_Toc392769620"/>
      <w:bookmarkStart w:id="187" w:name="_Toc435530511"/>
      <w:bookmarkStart w:id="188" w:name="_Toc435545150"/>
      <w:bookmarkStart w:id="189" w:name="_Toc435697496"/>
      <w:bookmarkStart w:id="190" w:name="_Toc437255373"/>
      <w:bookmarkStart w:id="191" w:name="_Toc443737819"/>
      <w:r w:rsidRPr="005E5050">
        <w:rPr>
          <w:b/>
          <w:color w:val="000000"/>
          <w:sz w:val="22"/>
          <w:szCs w:val="22"/>
        </w:rPr>
        <w:t>Раздел 6. Изменение условий договора</w:t>
      </w:r>
      <w:bookmarkEnd w:id="184"/>
      <w:bookmarkEnd w:id="185"/>
      <w:bookmarkEnd w:id="186"/>
      <w:bookmarkEnd w:id="187"/>
      <w:bookmarkEnd w:id="188"/>
      <w:bookmarkEnd w:id="189"/>
      <w:bookmarkEnd w:id="190"/>
      <w:bookmarkEnd w:id="191"/>
    </w:p>
    <w:p w:rsidR="00C5066D" w:rsidRPr="005E5050" w:rsidRDefault="00C5066D" w:rsidP="00D53079">
      <w:pPr>
        <w:keepNext/>
        <w:widowControl w:val="0"/>
        <w:autoSpaceDE w:val="0"/>
        <w:autoSpaceDN w:val="0"/>
        <w:adjustRightInd w:val="0"/>
        <w:ind w:firstLine="567"/>
        <w:jc w:val="center"/>
        <w:outlineLvl w:val="2"/>
        <w:rPr>
          <w:b/>
          <w:color w:val="000000"/>
          <w:sz w:val="22"/>
          <w:szCs w:val="22"/>
        </w:rPr>
      </w:pPr>
      <w:bookmarkStart w:id="192" w:name="_Toc330886538"/>
      <w:bookmarkStart w:id="193" w:name="_Toc343163542"/>
      <w:bookmarkStart w:id="194" w:name="_Toc392769621"/>
      <w:bookmarkStart w:id="195" w:name="_Toc435530512"/>
      <w:bookmarkStart w:id="196" w:name="_Toc435545151"/>
      <w:bookmarkStart w:id="197" w:name="_Toc435697497"/>
      <w:bookmarkStart w:id="198" w:name="_Toc437255374"/>
      <w:bookmarkStart w:id="199" w:name="_Toc443737820"/>
      <w:r w:rsidRPr="005E5050">
        <w:rPr>
          <w:b/>
          <w:color w:val="000000"/>
          <w:sz w:val="22"/>
          <w:szCs w:val="22"/>
        </w:rPr>
        <w:t>21. Изменение предусмотренных договором количества товаров, объема работ, услуг</w:t>
      </w:r>
      <w:bookmarkEnd w:id="192"/>
      <w:bookmarkEnd w:id="193"/>
      <w:bookmarkEnd w:id="194"/>
      <w:bookmarkEnd w:id="195"/>
      <w:bookmarkEnd w:id="196"/>
      <w:bookmarkEnd w:id="197"/>
      <w:bookmarkEnd w:id="198"/>
      <w:bookmarkEnd w:id="199"/>
    </w:p>
    <w:p w:rsidR="00C5066D" w:rsidRPr="005E5050" w:rsidRDefault="00C5066D" w:rsidP="00D53079">
      <w:pPr>
        <w:numPr>
          <w:ilvl w:val="0"/>
          <w:numId w:val="15"/>
        </w:numPr>
        <w:shd w:val="clear" w:color="auto" w:fill="FFFFFF"/>
        <w:suppressAutoHyphens/>
        <w:autoSpaceDE w:val="0"/>
        <w:autoSpaceDN w:val="0"/>
        <w:adjustRightInd w:val="0"/>
        <w:ind w:left="0" w:firstLine="567"/>
        <w:jc w:val="both"/>
        <w:rPr>
          <w:rFonts w:eastAsia="Calibri"/>
          <w:sz w:val="22"/>
          <w:szCs w:val="22"/>
          <w:lang w:eastAsia="ar-SA"/>
        </w:rPr>
      </w:pPr>
      <w:r w:rsidRPr="005E5050">
        <w:rPr>
          <w:rFonts w:eastAsia="Calibri"/>
          <w:sz w:val="22"/>
          <w:szCs w:val="22"/>
          <w:lang w:eastAsia="ar-SA"/>
        </w:rPr>
        <w:t>В случае</w:t>
      </w:r>
      <w:proofErr w:type="gramStart"/>
      <w:r w:rsidRPr="005E5050">
        <w:rPr>
          <w:rFonts w:eastAsia="Calibri"/>
          <w:sz w:val="22"/>
          <w:szCs w:val="22"/>
          <w:lang w:eastAsia="ar-SA"/>
        </w:rPr>
        <w:t>,</w:t>
      </w:r>
      <w:proofErr w:type="gramEnd"/>
      <w:r w:rsidRPr="005E5050">
        <w:rPr>
          <w:rFonts w:eastAsia="Calibri"/>
          <w:sz w:val="22"/>
          <w:szCs w:val="22"/>
          <w:lang w:eastAsia="ar-SA"/>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конкурса, не позднее чем в течение </w:t>
      </w:r>
      <w:r w:rsidRPr="005E5050">
        <w:rPr>
          <w:rFonts w:eastAsia="Calibri"/>
          <w:b/>
          <w:sz w:val="22"/>
          <w:szCs w:val="22"/>
          <w:lang w:eastAsia="ar-SA"/>
        </w:rPr>
        <w:t>10 (десяти)</w:t>
      </w:r>
      <w:r w:rsidRPr="005E5050">
        <w:rPr>
          <w:rFonts w:eastAsia="Calibri"/>
          <w:sz w:val="22"/>
          <w:szCs w:val="22"/>
          <w:lang w:eastAsia="ar-SA"/>
        </w:rPr>
        <w:t xml:space="preserve"> дней со дня внесения изменений в договор на официальном общероссийском сайте размещается информация об изменении договора с указанием измененных условий.</w:t>
      </w:r>
    </w:p>
    <w:p w:rsidR="00C5066D" w:rsidRPr="005E5050" w:rsidRDefault="00C5066D" w:rsidP="00D53079">
      <w:pPr>
        <w:shd w:val="clear" w:color="auto" w:fill="FFFFFF"/>
        <w:ind w:firstLine="567"/>
        <w:jc w:val="both"/>
        <w:rPr>
          <w:rFonts w:ascii="Calibri" w:hAnsi="Calibri"/>
          <w:sz w:val="22"/>
          <w:szCs w:val="22"/>
        </w:rPr>
      </w:pPr>
      <w:r w:rsidRPr="005E5050">
        <w:rPr>
          <w:sz w:val="22"/>
          <w:szCs w:val="22"/>
        </w:rPr>
        <w:t>Заказчик в ходе исполнения договора вправе изменить количество всех предусмотренных договором товаров (работ, услуг) при изменении потребности в товарах (работах, услугах), на поставку которых заключен договор. Изменение объема поставляемого товара, оказываемых услуг, выполняемых работ осуществляется при на</w:t>
      </w:r>
      <w:r w:rsidR="00C65A06" w:rsidRPr="005E5050">
        <w:rPr>
          <w:sz w:val="22"/>
          <w:szCs w:val="22"/>
        </w:rPr>
        <w:t>личии обосновывающих документов</w:t>
      </w:r>
      <w:r w:rsidRPr="005E5050">
        <w:rPr>
          <w:sz w:val="22"/>
          <w:szCs w:val="22"/>
        </w:rPr>
        <w:t>.</w:t>
      </w:r>
    </w:p>
    <w:p w:rsidR="00C5066D" w:rsidRPr="005E5050" w:rsidRDefault="00C5066D" w:rsidP="00D53079">
      <w:pPr>
        <w:numPr>
          <w:ilvl w:val="0"/>
          <w:numId w:val="15"/>
        </w:numPr>
        <w:shd w:val="clear" w:color="auto" w:fill="FFFFFF"/>
        <w:suppressAutoHyphens/>
        <w:autoSpaceDE w:val="0"/>
        <w:autoSpaceDN w:val="0"/>
        <w:adjustRightInd w:val="0"/>
        <w:ind w:left="0" w:firstLine="567"/>
        <w:jc w:val="both"/>
        <w:rPr>
          <w:rFonts w:eastAsia="Calibri"/>
          <w:sz w:val="22"/>
          <w:szCs w:val="22"/>
          <w:lang w:eastAsia="ar-SA"/>
        </w:rPr>
      </w:pPr>
      <w:r w:rsidRPr="005E5050">
        <w:rPr>
          <w:rFonts w:eastAsia="Calibri"/>
          <w:sz w:val="22"/>
          <w:szCs w:val="22"/>
          <w:lang w:eastAsia="ar-SA"/>
        </w:rPr>
        <w:t xml:space="preserve">При заключении (исполнении) договора Заказчик по согласованию с участником, с которым заключается договор, вправе увеличить количество поставляемого товара. При этом цена единицы товара не должна </w:t>
      </w:r>
      <w:r w:rsidR="00C65A06" w:rsidRPr="005E5050">
        <w:rPr>
          <w:rFonts w:eastAsia="Calibri"/>
          <w:sz w:val="22"/>
          <w:szCs w:val="22"/>
          <w:lang w:eastAsia="ar-SA"/>
        </w:rPr>
        <w:t>быть ниже</w:t>
      </w:r>
      <w:r w:rsidRPr="005E5050">
        <w:rPr>
          <w:rFonts w:eastAsia="Calibri"/>
          <w:sz w:val="22"/>
          <w:szCs w:val="22"/>
          <w:lang w:eastAsia="ar-SA"/>
        </w:rPr>
        <w:t xml:space="preserve"> цен</w:t>
      </w:r>
      <w:r w:rsidR="00C65A06" w:rsidRPr="005E5050">
        <w:rPr>
          <w:rFonts w:eastAsia="Calibri"/>
          <w:sz w:val="22"/>
          <w:szCs w:val="22"/>
          <w:lang w:eastAsia="ar-SA"/>
        </w:rPr>
        <w:t>ы</w:t>
      </w:r>
      <w:r w:rsidRPr="005E5050">
        <w:rPr>
          <w:rFonts w:eastAsia="Calibri"/>
          <w:sz w:val="22"/>
          <w:szCs w:val="22"/>
          <w:lang w:eastAsia="ar-SA"/>
        </w:rPr>
        <w:t xml:space="preserve">, указанной в заявке на участие в </w:t>
      </w:r>
      <w:r w:rsidR="00C65A06" w:rsidRPr="005E5050">
        <w:rPr>
          <w:rFonts w:eastAsia="Calibri"/>
          <w:sz w:val="22"/>
          <w:szCs w:val="22"/>
          <w:lang w:eastAsia="ar-SA"/>
        </w:rPr>
        <w:t>открытом конкурсе.</w:t>
      </w:r>
      <w:r w:rsidRPr="005E5050">
        <w:rPr>
          <w:rFonts w:eastAsia="Calibri"/>
          <w:sz w:val="22"/>
          <w:szCs w:val="22"/>
          <w:lang w:eastAsia="ar-SA"/>
        </w:rPr>
        <w:t xml:space="preserve"> </w:t>
      </w:r>
    </w:p>
    <w:p w:rsidR="00C5066D" w:rsidRPr="005E5050" w:rsidRDefault="00C5066D" w:rsidP="00D53079">
      <w:pPr>
        <w:numPr>
          <w:ilvl w:val="0"/>
          <w:numId w:val="15"/>
        </w:numPr>
        <w:shd w:val="clear" w:color="auto" w:fill="FFFFFF"/>
        <w:suppressAutoHyphens/>
        <w:autoSpaceDE w:val="0"/>
        <w:autoSpaceDN w:val="0"/>
        <w:adjustRightInd w:val="0"/>
        <w:ind w:left="0" w:firstLine="567"/>
        <w:jc w:val="both"/>
        <w:rPr>
          <w:rFonts w:eastAsia="Calibri"/>
          <w:sz w:val="22"/>
          <w:szCs w:val="22"/>
          <w:lang w:eastAsia="ar-SA"/>
        </w:rPr>
      </w:pPr>
      <w:r w:rsidRPr="005E5050">
        <w:rPr>
          <w:rFonts w:eastAsia="Calibri"/>
          <w:sz w:val="22"/>
          <w:szCs w:val="22"/>
          <w:lang w:eastAsia="ar-SA"/>
        </w:rPr>
        <w:t>Заказчик в ходе исполнения договора вправе в одностороннем порядке уменьшить количество всех предусмотренных договором товаров (работ, услуг) на поставку  (выполнение, оказание) которых заключен договор</w:t>
      </w:r>
    </w:p>
    <w:p w:rsidR="00C5066D" w:rsidRPr="005E5050" w:rsidRDefault="00C5066D" w:rsidP="00D53079">
      <w:pPr>
        <w:numPr>
          <w:ilvl w:val="0"/>
          <w:numId w:val="15"/>
        </w:numPr>
        <w:shd w:val="clear" w:color="auto" w:fill="FFFFFF"/>
        <w:suppressAutoHyphens/>
        <w:autoSpaceDE w:val="0"/>
        <w:autoSpaceDN w:val="0"/>
        <w:adjustRightInd w:val="0"/>
        <w:ind w:left="0" w:firstLine="567"/>
        <w:jc w:val="both"/>
        <w:rPr>
          <w:rFonts w:eastAsia="Calibri"/>
          <w:sz w:val="22"/>
          <w:szCs w:val="22"/>
          <w:lang w:eastAsia="ar-SA"/>
        </w:rPr>
      </w:pPr>
      <w:proofErr w:type="gramStart"/>
      <w:r w:rsidRPr="005E5050">
        <w:rPr>
          <w:rFonts w:eastAsia="Calibri"/>
          <w:sz w:val="22"/>
          <w:szCs w:val="22"/>
          <w:lang w:eastAsia="ar-SA"/>
        </w:rPr>
        <w:t>Заказчик по согласованию с исполнителем (подрядчиком) в ходе исполнения договора на выполнение научно-исследовательских, опытно-конструкторских или технологических работ, на выполнение аварийно- 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roofErr w:type="gramEnd"/>
      <w:r w:rsidRPr="005E5050">
        <w:rPr>
          <w:rFonts w:eastAsia="Calibri"/>
          <w:sz w:val="22"/>
          <w:szCs w:val="22"/>
          <w:lang w:eastAsia="ar-SA"/>
        </w:rPr>
        <w:t xml:space="preserve">, </w:t>
      </w:r>
      <w:proofErr w:type="gramStart"/>
      <w:r w:rsidRPr="005E5050">
        <w:rPr>
          <w:rFonts w:eastAsia="Calibri"/>
          <w:sz w:val="22"/>
          <w:szCs w:val="22"/>
          <w:lang w:eastAsia="ar-SA"/>
        </w:rPr>
        <w:t>на оказание медицинских, аудиторских услуг вправе изменить не более чем на десять процентов предусмотренный договором объем таких работ, услуг при изменении потребности в таких работах, услугах, на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такими работами, услугами, предусмотренными договором.</w:t>
      </w:r>
      <w:proofErr w:type="gramEnd"/>
    </w:p>
    <w:p w:rsidR="00C5066D" w:rsidRPr="005E5050" w:rsidRDefault="00C5066D" w:rsidP="00D53079">
      <w:pPr>
        <w:keepNext/>
        <w:widowControl w:val="0"/>
        <w:autoSpaceDE w:val="0"/>
        <w:autoSpaceDN w:val="0"/>
        <w:adjustRightInd w:val="0"/>
        <w:ind w:firstLine="567"/>
        <w:jc w:val="center"/>
        <w:outlineLvl w:val="2"/>
        <w:rPr>
          <w:b/>
          <w:color w:val="000000"/>
          <w:sz w:val="22"/>
          <w:szCs w:val="22"/>
        </w:rPr>
      </w:pPr>
      <w:bookmarkStart w:id="200" w:name="_Toc330886539"/>
      <w:bookmarkStart w:id="201" w:name="_Toc343163543"/>
      <w:bookmarkStart w:id="202" w:name="_Toc392769622"/>
      <w:bookmarkStart w:id="203" w:name="_Toc435530513"/>
      <w:bookmarkStart w:id="204" w:name="_Toc435545152"/>
      <w:bookmarkStart w:id="205" w:name="_Toc435697498"/>
      <w:bookmarkStart w:id="206" w:name="_Toc437255375"/>
      <w:bookmarkStart w:id="207" w:name="_Toc443737821"/>
      <w:r w:rsidRPr="005E5050">
        <w:rPr>
          <w:b/>
          <w:color w:val="000000"/>
          <w:sz w:val="22"/>
          <w:szCs w:val="22"/>
        </w:rPr>
        <w:t>22. Перемена лиц при исполнении договора</w:t>
      </w:r>
      <w:bookmarkEnd w:id="200"/>
      <w:bookmarkEnd w:id="201"/>
      <w:bookmarkEnd w:id="202"/>
      <w:bookmarkEnd w:id="203"/>
      <w:bookmarkEnd w:id="204"/>
      <w:bookmarkEnd w:id="205"/>
      <w:bookmarkEnd w:id="206"/>
      <w:bookmarkEnd w:id="207"/>
    </w:p>
    <w:p w:rsidR="00C5066D" w:rsidRPr="005E5050" w:rsidRDefault="00C5066D" w:rsidP="00D53079">
      <w:pPr>
        <w:shd w:val="clear" w:color="auto" w:fill="FFFFFF"/>
        <w:ind w:firstLine="567"/>
        <w:jc w:val="both"/>
        <w:rPr>
          <w:sz w:val="22"/>
          <w:szCs w:val="22"/>
        </w:rPr>
      </w:pPr>
      <w:r w:rsidRPr="005E5050">
        <w:rPr>
          <w:sz w:val="22"/>
          <w:szCs w:val="22"/>
        </w:rPr>
        <w:t>1.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FF5D23" w:rsidRPr="005E5050" w:rsidRDefault="00C5066D" w:rsidP="00D53079">
      <w:pPr>
        <w:ind w:firstLine="567"/>
        <w:rPr>
          <w:sz w:val="22"/>
          <w:szCs w:val="22"/>
        </w:rPr>
      </w:pPr>
      <w:r w:rsidRPr="005E5050">
        <w:rPr>
          <w:sz w:val="22"/>
          <w:szCs w:val="22"/>
        </w:rPr>
        <w:t>2.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r w:rsidR="00FF5D23" w:rsidRPr="005E5050">
        <w:rPr>
          <w:b/>
          <w:sz w:val="22"/>
          <w:szCs w:val="22"/>
        </w:rPr>
        <w:t>.</w:t>
      </w:r>
    </w:p>
    <w:p w:rsidR="007C1D9F" w:rsidRPr="005E5050" w:rsidRDefault="007C1D9F" w:rsidP="00D53079">
      <w:pPr>
        <w:pStyle w:val="3"/>
        <w:spacing w:before="0" w:after="0"/>
        <w:ind w:firstLine="567"/>
        <w:rPr>
          <w:sz w:val="22"/>
          <w:szCs w:val="22"/>
        </w:rPr>
      </w:pPr>
      <w:r w:rsidRPr="005E5050">
        <w:rPr>
          <w:sz w:val="22"/>
          <w:szCs w:val="22"/>
        </w:rPr>
        <w:br w:type="page"/>
      </w:r>
      <w:bookmarkStart w:id="208" w:name="_Toc451335205"/>
      <w:bookmarkEnd w:id="5"/>
      <w:bookmarkEnd w:id="6"/>
      <w:bookmarkEnd w:id="7"/>
      <w:r w:rsidRPr="005E5050">
        <w:rPr>
          <w:sz w:val="22"/>
          <w:szCs w:val="22"/>
        </w:rPr>
        <w:t>ТОМ 2</w:t>
      </w:r>
      <w:bookmarkEnd w:id="208"/>
    </w:p>
    <w:p w:rsidR="007C1D9F" w:rsidRPr="005E5050" w:rsidRDefault="007C1D9F" w:rsidP="00D53079">
      <w:pPr>
        <w:pStyle w:val="3"/>
        <w:spacing w:before="0" w:after="0"/>
        <w:rPr>
          <w:sz w:val="22"/>
          <w:szCs w:val="22"/>
        </w:rPr>
      </w:pPr>
      <w:bookmarkStart w:id="209" w:name="_Toc451335206"/>
      <w:r w:rsidRPr="005E5050">
        <w:rPr>
          <w:sz w:val="22"/>
          <w:szCs w:val="22"/>
        </w:rPr>
        <w:t>СПЕЦИАЛЬНАЯ ЧАСТЬ</w:t>
      </w:r>
      <w:bookmarkEnd w:id="209"/>
    </w:p>
    <w:p w:rsidR="007C1D9F" w:rsidRPr="005E5050" w:rsidRDefault="007C1D9F" w:rsidP="00D53079">
      <w:pPr>
        <w:pStyle w:val="3"/>
        <w:spacing w:before="0" w:after="0"/>
        <w:rPr>
          <w:sz w:val="22"/>
          <w:szCs w:val="22"/>
        </w:rPr>
      </w:pPr>
      <w:bookmarkStart w:id="210" w:name="_Toc451335207"/>
      <w:r w:rsidRPr="005E5050">
        <w:rPr>
          <w:sz w:val="22"/>
          <w:szCs w:val="22"/>
        </w:rPr>
        <w:t>ИНСТРУКЦИЯ УЧАСТНИКАМ</w:t>
      </w:r>
      <w:bookmarkEnd w:id="210"/>
    </w:p>
    <w:p w:rsidR="00381FD9" w:rsidRPr="005E5050" w:rsidRDefault="00381FD9" w:rsidP="00D53079">
      <w:pPr>
        <w:pStyle w:val="3"/>
        <w:spacing w:before="0" w:after="0"/>
        <w:ind w:firstLine="567"/>
        <w:rPr>
          <w:sz w:val="22"/>
          <w:szCs w:val="22"/>
        </w:rPr>
      </w:pPr>
      <w:bookmarkStart w:id="211" w:name="_Toc375734057"/>
      <w:bookmarkStart w:id="212" w:name="_Toc451335208"/>
      <w:r w:rsidRPr="005E5050">
        <w:rPr>
          <w:sz w:val="22"/>
          <w:szCs w:val="22"/>
        </w:rPr>
        <w:t>1. Предмет конкурса, начальная (минимальная) цена договора, источник финансирования</w:t>
      </w:r>
      <w:bookmarkEnd w:id="211"/>
      <w:bookmarkEnd w:id="212"/>
    </w:p>
    <w:p w:rsidR="00381FD9" w:rsidRPr="007F0D11" w:rsidRDefault="00381FD9" w:rsidP="007F0D11">
      <w:pPr>
        <w:ind w:firstLine="567"/>
        <w:jc w:val="both"/>
        <w:rPr>
          <w:bCs/>
          <w:sz w:val="22"/>
          <w:szCs w:val="22"/>
        </w:rPr>
      </w:pPr>
      <w:r w:rsidRPr="005E5050">
        <w:rPr>
          <w:bCs/>
          <w:sz w:val="22"/>
          <w:szCs w:val="22"/>
        </w:rPr>
        <w:t xml:space="preserve">1.1. Предметом настоящего конкурса является право заключения договора </w:t>
      </w:r>
      <w:r w:rsidR="007F0D11">
        <w:rPr>
          <w:bCs/>
          <w:sz w:val="22"/>
          <w:szCs w:val="22"/>
        </w:rPr>
        <w:t>оказания</w:t>
      </w:r>
      <w:r w:rsidR="007F0D11" w:rsidRPr="007F0D11">
        <w:rPr>
          <w:bCs/>
          <w:sz w:val="22"/>
          <w:szCs w:val="22"/>
        </w:rPr>
        <w:t xml:space="preserve"> услуг по сбору, транспортированию и утилизации отходов IV класса опасности (отработанных автомобильных покрышек), образующихся в резуль</w:t>
      </w:r>
      <w:r w:rsidR="007F0D11">
        <w:rPr>
          <w:bCs/>
          <w:sz w:val="22"/>
          <w:szCs w:val="22"/>
        </w:rPr>
        <w:t>тате хозяйственной деятельности</w:t>
      </w:r>
      <w:r w:rsidR="007F0D11">
        <w:rPr>
          <w:bCs/>
          <w:sz w:val="22"/>
          <w:szCs w:val="22"/>
        </w:rPr>
        <w:br/>
      </w:r>
      <w:r w:rsidR="007F0D11" w:rsidRPr="007F0D11">
        <w:rPr>
          <w:bCs/>
          <w:sz w:val="22"/>
          <w:szCs w:val="22"/>
        </w:rPr>
        <w:t>СПб ГУП «Горэлектротранс»</w:t>
      </w:r>
      <w:r w:rsidR="00890B45" w:rsidRPr="007F0D11">
        <w:rPr>
          <w:bCs/>
          <w:sz w:val="22"/>
          <w:szCs w:val="22"/>
        </w:rPr>
        <w:t>.</w:t>
      </w:r>
    </w:p>
    <w:p w:rsidR="00381FD9" w:rsidRPr="005E5050" w:rsidRDefault="00381FD9" w:rsidP="00D53079">
      <w:pPr>
        <w:ind w:firstLine="567"/>
        <w:jc w:val="both"/>
        <w:rPr>
          <w:b/>
          <w:bCs/>
          <w:sz w:val="22"/>
          <w:szCs w:val="22"/>
        </w:rPr>
      </w:pPr>
      <w:r w:rsidRPr="005E5050">
        <w:rPr>
          <w:b/>
          <w:bCs/>
          <w:sz w:val="22"/>
          <w:szCs w:val="22"/>
        </w:rPr>
        <w:t xml:space="preserve">1.2. Начальная (минимальная) цена договора составляет: </w:t>
      </w:r>
      <w:r w:rsidR="00927852">
        <w:rPr>
          <w:b/>
          <w:bCs/>
          <w:sz w:val="22"/>
          <w:szCs w:val="22"/>
        </w:rPr>
        <w:t>500 000 (пятьсот тысяч</w:t>
      </w:r>
      <w:r w:rsidR="004778F2" w:rsidRPr="005E5050">
        <w:rPr>
          <w:b/>
          <w:bCs/>
          <w:sz w:val="22"/>
          <w:szCs w:val="22"/>
        </w:rPr>
        <w:t>) рублей 00 копеек</w:t>
      </w:r>
      <w:r w:rsidRPr="005E5050">
        <w:rPr>
          <w:b/>
          <w:bCs/>
          <w:sz w:val="22"/>
          <w:szCs w:val="22"/>
        </w:rPr>
        <w:t>.</w:t>
      </w:r>
    </w:p>
    <w:p w:rsidR="00381FD9" w:rsidRPr="005E5050" w:rsidRDefault="00381FD9" w:rsidP="00D53079">
      <w:pPr>
        <w:ind w:firstLine="567"/>
        <w:jc w:val="both"/>
        <w:rPr>
          <w:b/>
          <w:bCs/>
          <w:sz w:val="22"/>
          <w:szCs w:val="22"/>
        </w:rPr>
      </w:pPr>
      <w:r w:rsidRPr="005E5050">
        <w:rPr>
          <w:b/>
          <w:bCs/>
          <w:sz w:val="22"/>
          <w:szCs w:val="22"/>
        </w:rPr>
        <w:t>1.3. Расчет начальной (минимальной) цены:</w:t>
      </w:r>
    </w:p>
    <w:p w:rsidR="00381FD9" w:rsidRPr="005E5050" w:rsidRDefault="00381FD9" w:rsidP="00D53079">
      <w:pPr>
        <w:ind w:firstLine="540"/>
        <w:rPr>
          <w:b/>
          <w:bCs/>
          <w:sz w:val="22"/>
          <w:szCs w:val="22"/>
        </w:rPr>
      </w:pPr>
    </w:p>
    <w:tbl>
      <w:tblPr>
        <w:tblW w:w="10350" w:type="dxa"/>
        <w:tblInd w:w="-459" w:type="dxa"/>
        <w:tblLayout w:type="fixed"/>
        <w:tblLook w:val="04A0" w:firstRow="1" w:lastRow="0" w:firstColumn="1" w:lastColumn="0" w:noHBand="0" w:noVBand="1"/>
      </w:tblPr>
      <w:tblGrid>
        <w:gridCol w:w="567"/>
        <w:gridCol w:w="851"/>
        <w:gridCol w:w="1417"/>
        <w:gridCol w:w="1021"/>
        <w:gridCol w:w="488"/>
        <w:gridCol w:w="516"/>
        <w:gridCol w:w="778"/>
        <w:gridCol w:w="742"/>
        <w:gridCol w:w="1016"/>
        <w:gridCol w:w="639"/>
        <w:gridCol w:w="1242"/>
        <w:gridCol w:w="1073"/>
      </w:tblGrid>
      <w:tr w:rsidR="00B4065D" w:rsidRPr="00B4065D" w:rsidTr="00B4065D">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 xml:space="preserve">№ № </w:t>
            </w:r>
            <w:proofErr w:type="gramStart"/>
            <w:r w:rsidRPr="00B4065D">
              <w:rPr>
                <w:sz w:val="15"/>
                <w:szCs w:val="15"/>
              </w:rPr>
              <w:t>п</w:t>
            </w:r>
            <w:proofErr w:type="gramEnd"/>
            <w:r w:rsidRPr="00B4065D">
              <w:rPr>
                <w:sz w:val="15"/>
                <w:szCs w:val="15"/>
              </w:rPr>
              <w:t>/п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Номенклатурный номер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Наименование товара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Описание, ссылки на стандарты, ГОСТ, ТУ, заводской номер, чертеж, размер</w:t>
            </w:r>
          </w:p>
        </w:tc>
        <w:tc>
          <w:tcPr>
            <w:tcW w:w="488" w:type="dxa"/>
            <w:tcBorders>
              <w:top w:val="single" w:sz="4" w:space="0" w:color="auto"/>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Ед. изм.</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 xml:space="preserve">Кол-во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B4065D" w:rsidRPr="00B4065D" w:rsidRDefault="00B4065D" w:rsidP="00B4065D">
            <w:pPr>
              <w:jc w:val="center"/>
              <w:rPr>
                <w:sz w:val="15"/>
                <w:szCs w:val="15"/>
              </w:rPr>
            </w:pPr>
            <w:r w:rsidRPr="00B4065D">
              <w:rPr>
                <w:sz w:val="15"/>
                <w:szCs w:val="15"/>
              </w:rPr>
              <w:t>ООО "</w:t>
            </w:r>
            <w:proofErr w:type="spellStart"/>
            <w:r w:rsidRPr="00B4065D">
              <w:rPr>
                <w:sz w:val="15"/>
                <w:szCs w:val="15"/>
              </w:rPr>
              <w:t>Премио</w:t>
            </w:r>
            <w:proofErr w:type="spellEnd"/>
            <w:r w:rsidRPr="00B4065D">
              <w:rPr>
                <w:sz w:val="15"/>
                <w:szCs w:val="15"/>
              </w:rPr>
              <w:t xml:space="preserve"> </w:t>
            </w:r>
            <w:proofErr w:type="spellStart"/>
            <w:r w:rsidRPr="00B4065D">
              <w:rPr>
                <w:sz w:val="15"/>
                <w:szCs w:val="15"/>
              </w:rPr>
              <w:t>Крамб</w:t>
            </w:r>
            <w:proofErr w:type="spellEnd"/>
            <w:r w:rsidRPr="00B4065D">
              <w:rPr>
                <w:sz w:val="15"/>
                <w:szCs w:val="15"/>
              </w:rPr>
              <w:t>"</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B4065D" w:rsidRPr="00B4065D" w:rsidRDefault="00B4065D" w:rsidP="00B4065D">
            <w:pPr>
              <w:jc w:val="center"/>
              <w:rPr>
                <w:sz w:val="15"/>
                <w:szCs w:val="15"/>
              </w:rPr>
            </w:pPr>
            <w:r>
              <w:rPr>
                <w:sz w:val="15"/>
                <w:szCs w:val="15"/>
              </w:rPr>
              <w:t xml:space="preserve">ООО </w:t>
            </w:r>
            <w:r w:rsidRPr="00B4065D">
              <w:rPr>
                <w:sz w:val="15"/>
                <w:szCs w:val="15"/>
              </w:rPr>
              <w:t>"Сигма"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B4065D" w:rsidRPr="00B4065D" w:rsidRDefault="00B4065D" w:rsidP="00B4065D">
            <w:pPr>
              <w:jc w:val="center"/>
              <w:rPr>
                <w:sz w:val="15"/>
                <w:szCs w:val="15"/>
              </w:rPr>
            </w:pPr>
            <w:r w:rsidRPr="00B4065D">
              <w:rPr>
                <w:sz w:val="15"/>
                <w:szCs w:val="15"/>
              </w:rPr>
              <w:t>ООО "ГРИНТЭК"</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B4065D" w:rsidRPr="00B4065D" w:rsidRDefault="00B4065D" w:rsidP="00B4065D">
            <w:pPr>
              <w:jc w:val="center"/>
              <w:rPr>
                <w:sz w:val="15"/>
                <w:szCs w:val="15"/>
              </w:rPr>
            </w:pPr>
            <w:r w:rsidRPr="00B4065D">
              <w:rPr>
                <w:sz w:val="15"/>
                <w:szCs w:val="15"/>
              </w:rPr>
              <w:t>ООО "Лель-эко"</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ООО "</w:t>
            </w:r>
            <w:proofErr w:type="spellStart"/>
            <w:r w:rsidRPr="00B4065D">
              <w:rPr>
                <w:sz w:val="15"/>
                <w:szCs w:val="15"/>
              </w:rPr>
              <w:t>Экоуниверсал</w:t>
            </w:r>
            <w:proofErr w:type="spellEnd"/>
            <w:r w:rsidRPr="00B4065D">
              <w:rPr>
                <w:sz w:val="15"/>
                <w:szCs w:val="15"/>
              </w:rPr>
              <w:t>"</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минимальная</w:t>
            </w:r>
            <w:r w:rsidRPr="00B4065D">
              <w:rPr>
                <w:sz w:val="15"/>
                <w:szCs w:val="15"/>
              </w:rPr>
              <w:br/>
              <w:t>цена,</w:t>
            </w:r>
            <w:r w:rsidRPr="00B4065D">
              <w:rPr>
                <w:sz w:val="15"/>
                <w:szCs w:val="15"/>
              </w:rPr>
              <w:br/>
            </w:r>
            <w:proofErr w:type="spellStart"/>
            <w:r w:rsidRPr="00B4065D">
              <w:rPr>
                <w:sz w:val="15"/>
                <w:szCs w:val="15"/>
              </w:rPr>
              <w:t>руб</w:t>
            </w:r>
            <w:proofErr w:type="spellEnd"/>
          </w:p>
        </w:tc>
      </w:tr>
      <w:tr w:rsidR="00B4065D" w:rsidRPr="00B4065D" w:rsidTr="00B4065D">
        <w:trPr>
          <w:trHeight w:val="18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1</w:t>
            </w:r>
          </w:p>
        </w:tc>
        <w:tc>
          <w:tcPr>
            <w:tcW w:w="851"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112001</w:t>
            </w:r>
          </w:p>
        </w:tc>
        <w:tc>
          <w:tcPr>
            <w:tcW w:w="1417" w:type="dxa"/>
            <w:tcBorders>
              <w:top w:val="nil"/>
              <w:left w:val="nil"/>
              <w:bottom w:val="single" w:sz="4" w:space="0" w:color="auto"/>
              <w:right w:val="single" w:sz="4" w:space="0" w:color="auto"/>
            </w:tcBorders>
            <w:shd w:val="clear" w:color="auto" w:fill="auto"/>
            <w:vAlign w:val="center"/>
            <w:hideMark/>
          </w:tcPr>
          <w:p w:rsidR="00B4065D" w:rsidRPr="00B4065D" w:rsidRDefault="00B4065D" w:rsidP="00B4065D">
            <w:pPr>
              <w:jc w:val="center"/>
              <w:rPr>
                <w:sz w:val="15"/>
                <w:szCs w:val="15"/>
              </w:rPr>
            </w:pPr>
            <w:r w:rsidRPr="00B4065D">
              <w:rPr>
                <w:sz w:val="15"/>
                <w:szCs w:val="15"/>
              </w:rPr>
              <w:t>Отработанные автомобильные покрышки d.19-22.5 (сбор, транспортирование и утилизация отходов IV класса опасности)</w:t>
            </w:r>
          </w:p>
        </w:tc>
        <w:tc>
          <w:tcPr>
            <w:tcW w:w="1021"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PC-S-R100737.0.00.000</w:t>
            </w:r>
          </w:p>
        </w:tc>
        <w:tc>
          <w:tcPr>
            <w:tcW w:w="488"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proofErr w:type="spellStart"/>
            <w:r w:rsidRPr="00B4065D">
              <w:rPr>
                <w:sz w:val="15"/>
                <w:szCs w:val="15"/>
              </w:rPr>
              <w:t>тн</w:t>
            </w:r>
            <w:proofErr w:type="spellEnd"/>
          </w:p>
        </w:tc>
        <w:tc>
          <w:tcPr>
            <w:tcW w:w="516"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180</w:t>
            </w:r>
          </w:p>
        </w:tc>
        <w:tc>
          <w:tcPr>
            <w:tcW w:w="778"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2 500,00</w:t>
            </w:r>
          </w:p>
        </w:tc>
        <w:tc>
          <w:tcPr>
            <w:tcW w:w="742"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4 500,52</w:t>
            </w:r>
          </w:p>
        </w:tc>
        <w:tc>
          <w:tcPr>
            <w:tcW w:w="1016"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5 000,00</w:t>
            </w:r>
          </w:p>
        </w:tc>
        <w:tc>
          <w:tcPr>
            <w:tcW w:w="639"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0,00</w:t>
            </w:r>
          </w:p>
        </w:tc>
        <w:tc>
          <w:tcPr>
            <w:tcW w:w="1242"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0,00</w:t>
            </w:r>
          </w:p>
        </w:tc>
        <w:tc>
          <w:tcPr>
            <w:tcW w:w="1073"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2 500,00</w:t>
            </w:r>
          </w:p>
        </w:tc>
      </w:tr>
      <w:tr w:rsidR="00B4065D" w:rsidRPr="00B4065D" w:rsidTr="00B4065D">
        <w:trPr>
          <w:trHeight w:val="18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2</w:t>
            </w:r>
          </w:p>
        </w:tc>
        <w:tc>
          <w:tcPr>
            <w:tcW w:w="851"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112001</w:t>
            </w:r>
          </w:p>
        </w:tc>
        <w:tc>
          <w:tcPr>
            <w:tcW w:w="1417" w:type="dxa"/>
            <w:tcBorders>
              <w:top w:val="nil"/>
              <w:left w:val="nil"/>
              <w:bottom w:val="single" w:sz="4" w:space="0" w:color="auto"/>
              <w:right w:val="single" w:sz="4" w:space="0" w:color="auto"/>
            </w:tcBorders>
            <w:shd w:val="clear" w:color="auto" w:fill="auto"/>
            <w:vAlign w:val="center"/>
            <w:hideMark/>
          </w:tcPr>
          <w:p w:rsidR="00B4065D" w:rsidRPr="00B4065D" w:rsidRDefault="00B4065D" w:rsidP="00B4065D">
            <w:pPr>
              <w:jc w:val="center"/>
              <w:rPr>
                <w:sz w:val="15"/>
                <w:szCs w:val="15"/>
              </w:rPr>
            </w:pPr>
            <w:r w:rsidRPr="00B4065D">
              <w:rPr>
                <w:sz w:val="15"/>
                <w:szCs w:val="15"/>
              </w:rPr>
              <w:t>Отработанные автомобильные покрышки d. 1,2 до 2 метров (сбор, транспортирование и утилизация отходов IV класса опасности)</w:t>
            </w:r>
          </w:p>
        </w:tc>
        <w:tc>
          <w:tcPr>
            <w:tcW w:w="1021"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НС-S-R100599.00.00.000</w:t>
            </w:r>
          </w:p>
        </w:tc>
        <w:tc>
          <w:tcPr>
            <w:tcW w:w="488"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proofErr w:type="spellStart"/>
            <w:r w:rsidRPr="00B4065D">
              <w:rPr>
                <w:sz w:val="15"/>
                <w:szCs w:val="15"/>
              </w:rPr>
              <w:t>тн</w:t>
            </w:r>
            <w:proofErr w:type="spellEnd"/>
          </w:p>
        </w:tc>
        <w:tc>
          <w:tcPr>
            <w:tcW w:w="516"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5</w:t>
            </w:r>
          </w:p>
        </w:tc>
        <w:tc>
          <w:tcPr>
            <w:tcW w:w="778"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3 100,00</w:t>
            </w:r>
          </w:p>
        </w:tc>
        <w:tc>
          <w:tcPr>
            <w:tcW w:w="742"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7 000,35</w:t>
            </w:r>
          </w:p>
        </w:tc>
        <w:tc>
          <w:tcPr>
            <w:tcW w:w="1016"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0,00</w:t>
            </w:r>
          </w:p>
        </w:tc>
        <w:tc>
          <w:tcPr>
            <w:tcW w:w="639"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0,00</w:t>
            </w:r>
          </w:p>
        </w:tc>
        <w:tc>
          <w:tcPr>
            <w:tcW w:w="1242"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0,00</w:t>
            </w:r>
          </w:p>
        </w:tc>
        <w:tc>
          <w:tcPr>
            <w:tcW w:w="1073" w:type="dxa"/>
            <w:tcBorders>
              <w:top w:val="nil"/>
              <w:left w:val="nil"/>
              <w:bottom w:val="single" w:sz="4" w:space="0" w:color="auto"/>
              <w:right w:val="single" w:sz="4" w:space="0" w:color="auto"/>
            </w:tcBorders>
            <w:shd w:val="clear" w:color="auto" w:fill="auto"/>
            <w:vAlign w:val="center"/>
            <w:hideMark/>
          </w:tcPr>
          <w:p w:rsidR="00B4065D" w:rsidRPr="00B4065D" w:rsidRDefault="00B4065D">
            <w:pPr>
              <w:jc w:val="center"/>
              <w:rPr>
                <w:sz w:val="15"/>
                <w:szCs w:val="15"/>
              </w:rPr>
            </w:pPr>
            <w:r w:rsidRPr="00B4065D">
              <w:rPr>
                <w:sz w:val="15"/>
                <w:szCs w:val="15"/>
              </w:rPr>
              <w:t>3 100,00</w:t>
            </w:r>
          </w:p>
        </w:tc>
      </w:tr>
      <w:tr w:rsidR="00B4065D" w:rsidRPr="00B4065D" w:rsidTr="00B4065D">
        <w:trPr>
          <w:trHeight w:val="255"/>
        </w:trPr>
        <w:tc>
          <w:tcPr>
            <w:tcW w:w="1035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4065D" w:rsidRPr="00B4065D" w:rsidRDefault="00B4065D" w:rsidP="00B4065D">
            <w:pPr>
              <w:jc w:val="center"/>
              <w:rPr>
                <w:b/>
                <w:bCs/>
                <w:sz w:val="15"/>
                <w:szCs w:val="15"/>
              </w:rPr>
            </w:pPr>
            <w:r w:rsidRPr="00B4065D">
              <w:rPr>
                <w:b/>
                <w:bCs/>
                <w:sz w:val="15"/>
                <w:szCs w:val="15"/>
              </w:rPr>
              <w:t xml:space="preserve"> Цена договора                                                                                                          500 000 рублей</w:t>
            </w:r>
          </w:p>
        </w:tc>
      </w:tr>
    </w:tbl>
    <w:p w:rsidR="006058FD" w:rsidRPr="005E5050" w:rsidRDefault="006058FD" w:rsidP="00D53079">
      <w:pPr>
        <w:ind w:left="1800" w:right="-58" w:hanging="1516"/>
        <w:rPr>
          <w:sz w:val="22"/>
          <w:szCs w:val="22"/>
          <w:u w:val="single"/>
        </w:rPr>
      </w:pPr>
    </w:p>
    <w:p w:rsidR="006058FD" w:rsidRPr="005E5050" w:rsidRDefault="006058FD" w:rsidP="00B4065D">
      <w:pPr>
        <w:ind w:right="-58" w:firstLine="567"/>
        <w:rPr>
          <w:sz w:val="22"/>
          <w:szCs w:val="22"/>
          <w:u w:val="single"/>
        </w:rPr>
      </w:pPr>
      <w:r w:rsidRPr="005E5050">
        <w:rPr>
          <w:sz w:val="22"/>
          <w:szCs w:val="22"/>
          <w:u w:val="single"/>
        </w:rPr>
        <w:t>Примечания:</w:t>
      </w:r>
    </w:p>
    <w:p w:rsidR="00381FD9" w:rsidRDefault="00B4065D" w:rsidP="00B4065D">
      <w:pPr>
        <w:pStyle w:val="a3"/>
        <w:ind w:firstLine="567"/>
        <w:jc w:val="both"/>
        <w:rPr>
          <w:rFonts w:ascii="Times New Roman" w:hAnsi="Times New Roman"/>
          <w:b w:val="0"/>
          <w:sz w:val="22"/>
          <w:szCs w:val="22"/>
        </w:rPr>
      </w:pPr>
      <w:r w:rsidRPr="00B4065D">
        <w:rPr>
          <w:rFonts w:ascii="Times New Roman" w:hAnsi="Times New Roman"/>
          <w:b w:val="0"/>
          <w:sz w:val="22"/>
          <w:szCs w:val="22"/>
        </w:rPr>
        <w:t>*1.</w:t>
      </w:r>
      <w:r>
        <w:rPr>
          <w:rFonts w:ascii="Times New Roman" w:hAnsi="Times New Roman"/>
          <w:b w:val="0"/>
          <w:sz w:val="22"/>
          <w:szCs w:val="22"/>
        </w:rPr>
        <w:t xml:space="preserve"> КП </w:t>
      </w:r>
      <w:r w:rsidRPr="00B4065D">
        <w:rPr>
          <w:rFonts w:ascii="Times New Roman" w:hAnsi="Times New Roman"/>
          <w:b w:val="0"/>
          <w:sz w:val="22"/>
          <w:szCs w:val="22"/>
        </w:rPr>
        <w:t>ООО</w:t>
      </w:r>
      <w:r w:rsidR="00A1781E">
        <w:rPr>
          <w:rFonts w:ascii="Times New Roman" w:hAnsi="Times New Roman"/>
          <w:b w:val="0"/>
          <w:sz w:val="22"/>
          <w:szCs w:val="22"/>
        </w:rPr>
        <w:t xml:space="preserve"> </w:t>
      </w:r>
      <w:r w:rsidRPr="00B4065D">
        <w:rPr>
          <w:rFonts w:ascii="Times New Roman" w:hAnsi="Times New Roman"/>
          <w:b w:val="0"/>
          <w:sz w:val="22"/>
          <w:szCs w:val="22"/>
        </w:rPr>
        <w:t>"Эко Универсал" не учитывалось,</w:t>
      </w:r>
      <w:r>
        <w:rPr>
          <w:rFonts w:ascii="Times New Roman" w:hAnsi="Times New Roman"/>
          <w:b w:val="0"/>
          <w:sz w:val="22"/>
          <w:szCs w:val="22"/>
        </w:rPr>
        <w:t xml:space="preserve"> т.к. не выполнены условия </w:t>
      </w:r>
      <w:r w:rsidRPr="00B4065D">
        <w:rPr>
          <w:rFonts w:ascii="Times New Roman" w:hAnsi="Times New Roman"/>
          <w:b w:val="0"/>
          <w:sz w:val="22"/>
          <w:szCs w:val="22"/>
        </w:rPr>
        <w:t>запроса СПБ ГУП</w:t>
      </w:r>
      <w:r>
        <w:rPr>
          <w:rFonts w:ascii="Times New Roman" w:hAnsi="Times New Roman"/>
          <w:b w:val="0"/>
          <w:sz w:val="22"/>
          <w:szCs w:val="22"/>
        </w:rPr>
        <w:t xml:space="preserve"> "Горэлектротранс". </w:t>
      </w:r>
      <w:r w:rsidRPr="00B4065D">
        <w:rPr>
          <w:rFonts w:ascii="Times New Roman" w:hAnsi="Times New Roman"/>
          <w:b w:val="0"/>
          <w:sz w:val="22"/>
          <w:szCs w:val="22"/>
        </w:rPr>
        <w:t xml:space="preserve">Дополнительно заявлена стоимость </w:t>
      </w:r>
      <w:proofErr w:type="gramStart"/>
      <w:r w:rsidRPr="00B4065D">
        <w:rPr>
          <w:rFonts w:ascii="Times New Roman" w:hAnsi="Times New Roman"/>
          <w:b w:val="0"/>
          <w:sz w:val="22"/>
          <w:szCs w:val="22"/>
        </w:rPr>
        <w:t>транспортных</w:t>
      </w:r>
      <w:proofErr w:type="gramEnd"/>
      <w:r w:rsidRPr="00B4065D">
        <w:rPr>
          <w:rFonts w:ascii="Times New Roman" w:hAnsi="Times New Roman"/>
          <w:b w:val="0"/>
          <w:sz w:val="22"/>
          <w:szCs w:val="22"/>
        </w:rPr>
        <w:t xml:space="preserve"> услуг,</w:t>
      </w:r>
      <w:r>
        <w:rPr>
          <w:rFonts w:ascii="Times New Roman" w:hAnsi="Times New Roman"/>
          <w:b w:val="0"/>
          <w:sz w:val="22"/>
          <w:szCs w:val="22"/>
        </w:rPr>
        <w:t xml:space="preserve"> </w:t>
      </w:r>
      <w:r w:rsidRPr="00B4065D">
        <w:rPr>
          <w:rFonts w:ascii="Times New Roman" w:hAnsi="Times New Roman"/>
          <w:b w:val="0"/>
          <w:sz w:val="22"/>
          <w:szCs w:val="22"/>
        </w:rPr>
        <w:t>оригинал не предоставлен - Московская обл.</w:t>
      </w:r>
    </w:p>
    <w:p w:rsidR="00B4065D" w:rsidRDefault="00B4065D" w:rsidP="00B4065D">
      <w:pPr>
        <w:pStyle w:val="a3"/>
        <w:ind w:firstLine="567"/>
        <w:jc w:val="both"/>
        <w:rPr>
          <w:rFonts w:ascii="Times New Roman" w:hAnsi="Times New Roman"/>
          <w:b w:val="0"/>
          <w:bCs/>
          <w:sz w:val="22"/>
          <w:szCs w:val="22"/>
        </w:rPr>
      </w:pPr>
      <w:r w:rsidRPr="00B4065D">
        <w:rPr>
          <w:rFonts w:ascii="Times New Roman" w:hAnsi="Times New Roman"/>
          <w:b w:val="0"/>
          <w:bCs/>
          <w:sz w:val="22"/>
          <w:szCs w:val="22"/>
        </w:rPr>
        <w:t>2.ООО "Лель-Эко" не предоставили КП</w:t>
      </w:r>
    </w:p>
    <w:p w:rsidR="00B4065D" w:rsidRPr="005E5050" w:rsidRDefault="00B4065D" w:rsidP="00B4065D">
      <w:pPr>
        <w:pStyle w:val="a3"/>
        <w:ind w:firstLine="567"/>
        <w:jc w:val="both"/>
        <w:rPr>
          <w:rFonts w:ascii="Times New Roman" w:hAnsi="Times New Roman"/>
          <w:b w:val="0"/>
          <w:bCs/>
          <w:sz w:val="22"/>
          <w:szCs w:val="22"/>
        </w:rPr>
      </w:pPr>
    </w:p>
    <w:p w:rsidR="007C1D9F" w:rsidRPr="005E5050" w:rsidRDefault="007C1D9F" w:rsidP="00B4065D">
      <w:pPr>
        <w:pStyle w:val="a3"/>
        <w:ind w:firstLine="567"/>
        <w:jc w:val="both"/>
        <w:rPr>
          <w:rFonts w:ascii="Times New Roman" w:hAnsi="Times New Roman"/>
          <w:b w:val="0"/>
          <w:bCs/>
          <w:sz w:val="22"/>
          <w:szCs w:val="22"/>
        </w:rPr>
      </w:pPr>
      <w:r w:rsidRPr="005E5050">
        <w:rPr>
          <w:rFonts w:ascii="Times New Roman" w:hAnsi="Times New Roman"/>
          <w:b w:val="0"/>
          <w:bCs/>
          <w:sz w:val="22"/>
          <w:szCs w:val="22"/>
        </w:rPr>
        <w:t xml:space="preserve">Цена включает в себя </w:t>
      </w:r>
      <w:r w:rsidR="00932A6A" w:rsidRPr="005E5050">
        <w:rPr>
          <w:rFonts w:ascii="Times New Roman" w:hAnsi="Times New Roman"/>
          <w:b w:val="0"/>
          <w:bCs/>
          <w:sz w:val="22"/>
          <w:szCs w:val="22"/>
        </w:rPr>
        <w:t xml:space="preserve">налоги, сборы и другие обязательные платежи, </w:t>
      </w:r>
      <w:r w:rsidR="00B4065D" w:rsidRPr="005E5050">
        <w:rPr>
          <w:rFonts w:ascii="Times New Roman" w:hAnsi="Times New Roman"/>
          <w:b w:val="0"/>
          <w:bCs/>
          <w:sz w:val="22"/>
          <w:szCs w:val="22"/>
        </w:rPr>
        <w:t>все расходы,</w:t>
      </w:r>
      <w:r w:rsidRPr="005E5050">
        <w:rPr>
          <w:rFonts w:ascii="Times New Roman" w:hAnsi="Times New Roman"/>
          <w:b w:val="0"/>
          <w:bCs/>
          <w:sz w:val="22"/>
          <w:szCs w:val="22"/>
        </w:rPr>
        <w:t xml:space="preserve"> </w:t>
      </w:r>
      <w:r w:rsidR="00932A6A" w:rsidRPr="005E5050">
        <w:rPr>
          <w:rFonts w:ascii="Times New Roman" w:hAnsi="Times New Roman"/>
          <w:b w:val="0"/>
          <w:bCs/>
          <w:sz w:val="22"/>
          <w:szCs w:val="22"/>
        </w:rPr>
        <w:t>связанные с исполнением обязательств, в том числе</w:t>
      </w:r>
      <w:r w:rsidRPr="005E5050">
        <w:rPr>
          <w:rFonts w:ascii="Times New Roman" w:hAnsi="Times New Roman"/>
          <w:b w:val="0"/>
          <w:bCs/>
          <w:sz w:val="22"/>
          <w:szCs w:val="22"/>
        </w:rPr>
        <w:t xml:space="preserve"> </w:t>
      </w:r>
      <w:r w:rsidR="00932A6A" w:rsidRPr="005E5050">
        <w:rPr>
          <w:rFonts w:ascii="Times New Roman" w:hAnsi="Times New Roman"/>
          <w:b w:val="0"/>
          <w:bCs/>
          <w:sz w:val="22"/>
          <w:szCs w:val="22"/>
        </w:rPr>
        <w:t xml:space="preserve">обязательств </w:t>
      </w:r>
      <w:r w:rsidRPr="005E5050">
        <w:rPr>
          <w:rFonts w:ascii="Times New Roman" w:hAnsi="Times New Roman"/>
          <w:b w:val="0"/>
          <w:bCs/>
          <w:sz w:val="22"/>
          <w:szCs w:val="22"/>
        </w:rPr>
        <w:t xml:space="preserve">в соответствии с условиями договора, расходы на перевозку и доставку материалов, расходы на заработную плату </w:t>
      </w:r>
      <w:r w:rsidR="00932A6A" w:rsidRPr="005E5050">
        <w:rPr>
          <w:rFonts w:ascii="Times New Roman" w:hAnsi="Times New Roman"/>
          <w:b w:val="0"/>
          <w:bCs/>
          <w:sz w:val="22"/>
          <w:szCs w:val="22"/>
        </w:rPr>
        <w:t>и другое.</w:t>
      </w:r>
    </w:p>
    <w:p w:rsidR="007C1D9F" w:rsidRPr="005E5050" w:rsidRDefault="007C1D9F" w:rsidP="00B4065D">
      <w:pPr>
        <w:pStyle w:val="22"/>
        <w:spacing w:after="0" w:line="240" w:lineRule="auto"/>
        <w:ind w:firstLine="567"/>
        <w:rPr>
          <w:rFonts w:ascii="Times New Roman" w:hAnsi="Times New Roman" w:cs="Times New Roman"/>
          <w:b/>
          <w:bCs/>
          <w:sz w:val="22"/>
          <w:szCs w:val="22"/>
        </w:rPr>
      </w:pPr>
      <w:r w:rsidRPr="005E5050">
        <w:rPr>
          <w:rFonts w:ascii="Times New Roman" w:hAnsi="Times New Roman" w:cs="Times New Roman"/>
          <w:sz w:val="22"/>
          <w:szCs w:val="22"/>
        </w:rPr>
        <w:t>1.</w:t>
      </w:r>
      <w:r w:rsidR="00EF33D5" w:rsidRPr="005E5050">
        <w:rPr>
          <w:rFonts w:ascii="Times New Roman" w:hAnsi="Times New Roman" w:cs="Times New Roman"/>
          <w:sz w:val="22"/>
          <w:szCs w:val="22"/>
        </w:rPr>
        <w:t>4</w:t>
      </w:r>
      <w:r w:rsidRPr="005E5050">
        <w:rPr>
          <w:rFonts w:ascii="Times New Roman" w:hAnsi="Times New Roman" w:cs="Times New Roman"/>
          <w:sz w:val="22"/>
          <w:szCs w:val="22"/>
        </w:rPr>
        <w:t>. Источник финансирования: собственные средства СПб ГУП «Горэлектротранс»</w:t>
      </w:r>
    </w:p>
    <w:p w:rsidR="007C1D9F" w:rsidRPr="005E5050" w:rsidRDefault="007C1D9F" w:rsidP="00B4065D">
      <w:pPr>
        <w:pStyle w:val="3"/>
        <w:spacing w:before="0" w:after="0"/>
        <w:ind w:firstLine="567"/>
        <w:rPr>
          <w:bCs/>
          <w:sz w:val="22"/>
          <w:szCs w:val="22"/>
        </w:rPr>
      </w:pPr>
      <w:bookmarkStart w:id="213" w:name="_Toc451335209"/>
      <w:r w:rsidRPr="005E5050">
        <w:rPr>
          <w:sz w:val="22"/>
          <w:szCs w:val="22"/>
        </w:rPr>
        <w:t>2. Сведения о заказчике</w:t>
      </w:r>
      <w:bookmarkEnd w:id="213"/>
    </w:p>
    <w:p w:rsidR="007C1D9F" w:rsidRPr="005E5050" w:rsidRDefault="007C1D9F" w:rsidP="00B4065D">
      <w:pPr>
        <w:widowControl w:val="0"/>
        <w:autoSpaceDE w:val="0"/>
        <w:autoSpaceDN w:val="0"/>
        <w:adjustRightInd w:val="0"/>
        <w:ind w:firstLine="567"/>
        <w:jc w:val="both"/>
        <w:rPr>
          <w:sz w:val="22"/>
          <w:szCs w:val="22"/>
        </w:rPr>
      </w:pPr>
    </w:p>
    <w:tbl>
      <w:tblPr>
        <w:tblW w:w="9828" w:type="dxa"/>
        <w:tblLayout w:type="fixed"/>
        <w:tblLook w:val="0000" w:firstRow="0" w:lastRow="0" w:firstColumn="0" w:lastColumn="0" w:noHBand="0" w:noVBand="0"/>
      </w:tblPr>
      <w:tblGrid>
        <w:gridCol w:w="9828"/>
      </w:tblGrid>
      <w:tr w:rsidR="00CF1DEB" w:rsidRPr="005E5050" w:rsidTr="004D123D">
        <w:tc>
          <w:tcPr>
            <w:tcW w:w="9828" w:type="dxa"/>
          </w:tcPr>
          <w:p w:rsidR="00CF1DEB" w:rsidRPr="005E5050" w:rsidRDefault="00CF1DEB" w:rsidP="00B4065D">
            <w:pPr>
              <w:ind w:firstLine="567"/>
              <w:jc w:val="both"/>
              <w:rPr>
                <w:bCs/>
                <w:sz w:val="22"/>
                <w:szCs w:val="22"/>
              </w:rPr>
            </w:pPr>
            <w:bookmarkStart w:id="214" w:name="_Toc348355172"/>
            <w:bookmarkStart w:id="215" w:name="_Toc351083666"/>
            <w:bookmarkStart w:id="216" w:name="_Toc451335210"/>
            <w:r w:rsidRPr="005E5050">
              <w:rPr>
                <w:b/>
                <w:bCs/>
                <w:sz w:val="22"/>
                <w:szCs w:val="22"/>
              </w:rPr>
              <w:t xml:space="preserve">Заказчик: </w:t>
            </w:r>
            <w:r w:rsidRPr="005E5050">
              <w:rPr>
                <w:bCs/>
                <w:sz w:val="22"/>
                <w:szCs w:val="22"/>
              </w:rPr>
              <w:t>Санкт-Петербургское государственное унитарное предприятие городского электрического транспорта</w:t>
            </w:r>
          </w:p>
          <w:p w:rsidR="00CF1DEB" w:rsidRPr="005E5050" w:rsidRDefault="00CF1DEB" w:rsidP="00B4065D">
            <w:pPr>
              <w:ind w:firstLine="567"/>
              <w:jc w:val="both"/>
              <w:rPr>
                <w:sz w:val="22"/>
                <w:szCs w:val="22"/>
              </w:rPr>
            </w:pPr>
            <w:r w:rsidRPr="005E5050">
              <w:rPr>
                <w:b/>
                <w:bCs/>
                <w:sz w:val="22"/>
                <w:szCs w:val="22"/>
              </w:rPr>
              <w:t>Место нахождения и почтовый адрес</w:t>
            </w:r>
            <w:r w:rsidRPr="005E5050">
              <w:rPr>
                <w:sz w:val="22"/>
                <w:szCs w:val="22"/>
              </w:rPr>
              <w:t>: 196105, Санкт-Петербург, ул. Сызранская, д. 15.</w:t>
            </w:r>
          </w:p>
          <w:p w:rsidR="00CF1DEB" w:rsidRPr="005E5050" w:rsidRDefault="00CF1DEB" w:rsidP="00B4065D">
            <w:pPr>
              <w:pStyle w:val="ConsNormal"/>
              <w:ind w:right="0" w:firstLine="567"/>
              <w:rPr>
                <w:rFonts w:ascii="Times New Roman" w:hAnsi="Times New Roman" w:cs="Times New Roman"/>
                <w:lang w:eastAsia="en-US"/>
              </w:rPr>
            </w:pPr>
            <w:r w:rsidRPr="005E5050">
              <w:rPr>
                <w:rFonts w:ascii="Times New Roman" w:hAnsi="Times New Roman" w:cs="Times New Roman"/>
                <w:b/>
                <w:bCs/>
              </w:rPr>
              <w:t>Банковские реквизиты:</w:t>
            </w:r>
            <w:r w:rsidRPr="005E5050">
              <w:rPr>
                <w:rFonts w:ascii="Times New Roman" w:hAnsi="Times New Roman" w:cs="Times New Roman"/>
              </w:rPr>
              <w:t xml:space="preserve"> </w:t>
            </w:r>
            <w:r w:rsidRPr="005E5050">
              <w:rPr>
                <w:rFonts w:ascii="Times New Roman" w:hAnsi="Times New Roman" w:cs="Times New Roman"/>
                <w:lang w:eastAsia="en-US"/>
              </w:rPr>
              <w:t>Банковские реквизиты: ПАО «Банк «Санкт-Петербург» в г. Санкт-Петербурге</w:t>
            </w:r>
          </w:p>
          <w:p w:rsidR="00CF1DEB" w:rsidRPr="005E5050" w:rsidRDefault="00CF1DEB" w:rsidP="00B4065D">
            <w:pPr>
              <w:ind w:firstLine="567"/>
              <w:rPr>
                <w:sz w:val="22"/>
                <w:szCs w:val="22"/>
                <w:lang w:eastAsia="en-US"/>
              </w:rPr>
            </w:pPr>
            <w:proofErr w:type="gramStart"/>
            <w:r w:rsidRPr="005E5050">
              <w:rPr>
                <w:sz w:val="22"/>
                <w:szCs w:val="22"/>
                <w:lang w:eastAsia="en-US"/>
              </w:rPr>
              <w:t>Р</w:t>
            </w:r>
            <w:proofErr w:type="gramEnd"/>
            <w:r w:rsidRPr="005E5050">
              <w:rPr>
                <w:sz w:val="22"/>
                <w:szCs w:val="22"/>
                <w:lang w:eastAsia="en-US"/>
              </w:rPr>
              <w:t xml:space="preserve">/с № 40602810532000010176 </w:t>
            </w:r>
          </w:p>
          <w:p w:rsidR="00CF1DEB" w:rsidRPr="005E5050" w:rsidRDefault="00CF1DEB" w:rsidP="00B4065D">
            <w:pPr>
              <w:ind w:firstLine="567"/>
              <w:rPr>
                <w:sz w:val="22"/>
                <w:szCs w:val="22"/>
                <w:lang w:eastAsia="en-US"/>
              </w:rPr>
            </w:pPr>
            <w:r w:rsidRPr="005E5050">
              <w:rPr>
                <w:sz w:val="22"/>
                <w:szCs w:val="22"/>
                <w:lang w:eastAsia="en-US"/>
              </w:rPr>
              <w:t>К/с № 30101810900000000790 БИК 044030790</w:t>
            </w:r>
          </w:p>
          <w:p w:rsidR="00CF1DEB" w:rsidRPr="005E5050" w:rsidRDefault="00CF1DEB" w:rsidP="00B4065D">
            <w:pPr>
              <w:widowControl w:val="0"/>
              <w:ind w:firstLine="567"/>
              <w:rPr>
                <w:sz w:val="22"/>
                <w:szCs w:val="22"/>
              </w:rPr>
            </w:pPr>
            <w:r w:rsidRPr="005E5050">
              <w:rPr>
                <w:sz w:val="22"/>
                <w:szCs w:val="22"/>
              </w:rPr>
              <w:t xml:space="preserve">ИНН 7830001927, КПП 785050001, </w:t>
            </w:r>
          </w:p>
          <w:p w:rsidR="00CF1DEB" w:rsidRPr="005E5050" w:rsidRDefault="00CF1DEB" w:rsidP="00B4065D">
            <w:pPr>
              <w:widowControl w:val="0"/>
              <w:ind w:firstLine="567"/>
              <w:rPr>
                <w:sz w:val="22"/>
                <w:szCs w:val="22"/>
              </w:rPr>
            </w:pPr>
            <w:r w:rsidRPr="005E5050">
              <w:rPr>
                <w:sz w:val="22"/>
                <w:szCs w:val="22"/>
              </w:rPr>
              <w:t>ОКПО 03222089, ОКАТО 40298562000, ОГРН 1027809259730</w:t>
            </w:r>
            <w:r w:rsidR="00A1781E">
              <w:rPr>
                <w:sz w:val="22"/>
                <w:szCs w:val="22"/>
              </w:rPr>
              <w:t>.</w:t>
            </w:r>
          </w:p>
        </w:tc>
      </w:tr>
      <w:tr w:rsidR="00CF1DEB" w:rsidRPr="005E5050" w:rsidTr="004D123D">
        <w:tc>
          <w:tcPr>
            <w:tcW w:w="9828" w:type="dxa"/>
          </w:tcPr>
          <w:p w:rsidR="00CF1DEB" w:rsidRPr="005E5050" w:rsidRDefault="00CF1DEB" w:rsidP="00B4065D">
            <w:pPr>
              <w:pStyle w:val="ConsNormal"/>
              <w:ind w:right="0" w:firstLine="567"/>
              <w:jc w:val="both"/>
              <w:rPr>
                <w:rFonts w:ascii="Times New Roman" w:hAnsi="Times New Roman" w:cs="Times New Roman"/>
              </w:rPr>
            </w:pPr>
            <w:r w:rsidRPr="005E5050">
              <w:rPr>
                <w:rFonts w:ascii="Times New Roman" w:hAnsi="Times New Roman" w:cs="Times New Roman"/>
              </w:rPr>
              <w:t>Контактное лицо по вопросам разъяснения конкурсной документации:</w:t>
            </w:r>
          </w:p>
          <w:p w:rsidR="00CF1DEB" w:rsidRPr="005E5050" w:rsidRDefault="00CF1DEB" w:rsidP="00B4065D">
            <w:pPr>
              <w:pStyle w:val="ConsNormal"/>
              <w:ind w:right="0" w:firstLine="567"/>
              <w:jc w:val="both"/>
              <w:rPr>
                <w:rFonts w:ascii="Times New Roman" w:hAnsi="Times New Roman" w:cs="Times New Roman"/>
              </w:rPr>
            </w:pPr>
            <w:r w:rsidRPr="005E5050">
              <w:rPr>
                <w:rFonts w:ascii="Times New Roman" w:hAnsi="Times New Roman" w:cs="Times New Roman"/>
              </w:rPr>
              <w:t>Родионов Владимир Викторович,</w:t>
            </w:r>
          </w:p>
          <w:p w:rsidR="00CF1DEB" w:rsidRPr="005E5050" w:rsidRDefault="00CF1DEB" w:rsidP="00B4065D">
            <w:pPr>
              <w:pStyle w:val="ConsNormal"/>
              <w:ind w:right="0" w:firstLine="567"/>
              <w:jc w:val="both"/>
              <w:rPr>
                <w:rFonts w:ascii="Times New Roman" w:hAnsi="Times New Roman" w:cs="Times New Roman"/>
              </w:rPr>
            </w:pPr>
            <w:r w:rsidRPr="005E5050">
              <w:rPr>
                <w:rFonts w:ascii="Times New Roman" w:hAnsi="Times New Roman" w:cs="Times New Roman"/>
              </w:rPr>
              <w:t xml:space="preserve">адрес электронной почты: id_jur11@spbget.ru </w:t>
            </w:r>
          </w:p>
          <w:p w:rsidR="00CF1DEB" w:rsidRPr="005E5050" w:rsidRDefault="00CF1DEB" w:rsidP="00B4065D">
            <w:pPr>
              <w:pStyle w:val="ConsNormal"/>
              <w:ind w:right="0" w:firstLine="567"/>
              <w:jc w:val="both"/>
              <w:rPr>
                <w:rFonts w:ascii="Times New Roman" w:hAnsi="Times New Roman" w:cs="Times New Roman"/>
              </w:rPr>
            </w:pPr>
            <w:r w:rsidRPr="005E5050">
              <w:rPr>
                <w:rFonts w:ascii="Times New Roman" w:hAnsi="Times New Roman" w:cs="Times New Roman"/>
              </w:rPr>
              <w:t xml:space="preserve">Контактное лицо по вопросам разъяснения технического задания и проекта договора, ответственное лицо заказчика за работу с проектом договора: </w:t>
            </w:r>
          </w:p>
          <w:p w:rsidR="00CF1DEB" w:rsidRPr="005E5050" w:rsidRDefault="00CF1DEB" w:rsidP="00B4065D">
            <w:pPr>
              <w:pStyle w:val="ConsNormal"/>
              <w:ind w:right="0" w:firstLine="567"/>
              <w:jc w:val="both"/>
              <w:rPr>
                <w:rFonts w:ascii="Times New Roman" w:hAnsi="Times New Roman" w:cs="Times New Roman"/>
              </w:rPr>
            </w:pPr>
            <w:proofErr w:type="spellStart"/>
            <w:r w:rsidRPr="005E5050">
              <w:rPr>
                <w:rFonts w:ascii="Times New Roman" w:hAnsi="Times New Roman" w:cs="Times New Roman"/>
              </w:rPr>
              <w:t>Мусинова</w:t>
            </w:r>
            <w:proofErr w:type="spellEnd"/>
            <w:r w:rsidRPr="005E5050">
              <w:rPr>
                <w:rFonts w:ascii="Times New Roman" w:hAnsi="Times New Roman" w:cs="Times New Roman"/>
              </w:rPr>
              <w:t xml:space="preserve"> Татьяна Анатольевна, </w:t>
            </w:r>
          </w:p>
          <w:p w:rsidR="00CF1DEB" w:rsidRPr="005E5050" w:rsidRDefault="00CF1DEB" w:rsidP="00B4065D">
            <w:pPr>
              <w:pStyle w:val="ConsNormal"/>
              <w:ind w:right="0" w:firstLine="567"/>
              <w:jc w:val="both"/>
              <w:rPr>
                <w:rFonts w:ascii="Times New Roman" w:hAnsi="Times New Roman" w:cs="Times New Roman"/>
              </w:rPr>
            </w:pPr>
            <w:r w:rsidRPr="005E5050">
              <w:rPr>
                <w:rFonts w:ascii="Times New Roman" w:hAnsi="Times New Roman" w:cs="Times New Roman"/>
              </w:rPr>
              <w:t>тел.8 (812) 244-18-20, доб. 4757</w:t>
            </w:r>
          </w:p>
        </w:tc>
      </w:tr>
    </w:tbl>
    <w:p w:rsidR="0055469B" w:rsidRPr="005E5050" w:rsidRDefault="0055469B" w:rsidP="00B4065D">
      <w:pPr>
        <w:pStyle w:val="3"/>
        <w:spacing w:before="0" w:after="0"/>
        <w:ind w:firstLine="567"/>
        <w:rPr>
          <w:sz w:val="22"/>
          <w:szCs w:val="22"/>
        </w:rPr>
      </w:pPr>
      <w:r w:rsidRPr="005E5050">
        <w:rPr>
          <w:sz w:val="22"/>
          <w:szCs w:val="22"/>
        </w:rPr>
        <w:t>3. Содержание и состав конкурсной документации</w:t>
      </w:r>
      <w:bookmarkEnd w:id="214"/>
      <w:bookmarkEnd w:id="215"/>
      <w:bookmarkEnd w:id="216"/>
    </w:p>
    <w:p w:rsidR="0055469B" w:rsidRPr="005E5050" w:rsidRDefault="0055469B" w:rsidP="00B4065D">
      <w:pPr>
        <w:shd w:val="clear" w:color="auto" w:fill="FFFFFF"/>
        <w:ind w:firstLine="567"/>
        <w:jc w:val="both"/>
        <w:rPr>
          <w:sz w:val="22"/>
          <w:szCs w:val="22"/>
        </w:rPr>
      </w:pPr>
      <w:bookmarkStart w:id="217" w:name="_Toc234733170"/>
      <w:r w:rsidRPr="005E5050">
        <w:rPr>
          <w:sz w:val="22"/>
          <w:szCs w:val="22"/>
        </w:rPr>
        <w:t>3.1. Конкурсная документация для открытого конкурса включает в себя:</w:t>
      </w:r>
    </w:p>
    <w:p w:rsidR="0055469B" w:rsidRPr="005E5050" w:rsidRDefault="0055469B" w:rsidP="00B4065D">
      <w:pPr>
        <w:shd w:val="clear" w:color="auto" w:fill="FFFFFF"/>
        <w:ind w:firstLine="567"/>
        <w:jc w:val="both"/>
        <w:rPr>
          <w:sz w:val="22"/>
          <w:szCs w:val="22"/>
        </w:rPr>
      </w:pPr>
      <w:r w:rsidRPr="005E5050">
        <w:rPr>
          <w:sz w:val="22"/>
          <w:szCs w:val="22"/>
        </w:rPr>
        <w:t>1) том 1 конкурсной документации: общая часть (далее - том 1):</w:t>
      </w:r>
    </w:p>
    <w:p w:rsidR="0055469B" w:rsidRPr="005E5050" w:rsidRDefault="0055469B" w:rsidP="00B4065D">
      <w:pPr>
        <w:shd w:val="clear" w:color="auto" w:fill="FFFFFF"/>
        <w:ind w:firstLine="567"/>
        <w:jc w:val="both"/>
        <w:rPr>
          <w:sz w:val="22"/>
          <w:szCs w:val="22"/>
        </w:rPr>
      </w:pPr>
      <w:r w:rsidRPr="005E5050">
        <w:rPr>
          <w:sz w:val="22"/>
          <w:szCs w:val="22"/>
        </w:rPr>
        <w:t>а) понятия и сокращения, используемые в конкурсной документации,</w:t>
      </w:r>
    </w:p>
    <w:p w:rsidR="0055469B" w:rsidRPr="005E5050" w:rsidRDefault="0055469B" w:rsidP="00D53079">
      <w:pPr>
        <w:shd w:val="clear" w:color="auto" w:fill="FFFFFF"/>
        <w:ind w:firstLine="567"/>
        <w:jc w:val="both"/>
        <w:rPr>
          <w:sz w:val="22"/>
          <w:szCs w:val="22"/>
        </w:rPr>
      </w:pPr>
      <w:r w:rsidRPr="005E5050">
        <w:rPr>
          <w:sz w:val="22"/>
          <w:szCs w:val="22"/>
        </w:rPr>
        <w:t>б) инструкция по подготовке и проведению конкурса;</w:t>
      </w:r>
    </w:p>
    <w:p w:rsidR="0055469B" w:rsidRPr="005E5050" w:rsidRDefault="0055469B" w:rsidP="00D53079">
      <w:pPr>
        <w:shd w:val="clear" w:color="auto" w:fill="FFFFFF"/>
        <w:ind w:firstLine="567"/>
        <w:jc w:val="both"/>
        <w:rPr>
          <w:sz w:val="22"/>
          <w:szCs w:val="22"/>
        </w:rPr>
      </w:pPr>
      <w:r w:rsidRPr="005E5050">
        <w:rPr>
          <w:sz w:val="22"/>
          <w:szCs w:val="22"/>
        </w:rPr>
        <w:t xml:space="preserve">2) том 2 конкурсной документации: специальная часть (далее - том 2), состоящий </w:t>
      </w:r>
      <w:proofErr w:type="gramStart"/>
      <w:r w:rsidRPr="005E5050">
        <w:rPr>
          <w:sz w:val="22"/>
          <w:szCs w:val="22"/>
        </w:rPr>
        <w:t>из</w:t>
      </w:r>
      <w:proofErr w:type="gramEnd"/>
      <w:r w:rsidRPr="005E5050">
        <w:rPr>
          <w:sz w:val="22"/>
          <w:szCs w:val="22"/>
        </w:rPr>
        <w:t>:</w:t>
      </w:r>
    </w:p>
    <w:p w:rsidR="0055469B" w:rsidRPr="00301E88" w:rsidRDefault="0055469B" w:rsidP="00D53079">
      <w:pPr>
        <w:shd w:val="clear" w:color="auto" w:fill="FFFFFF"/>
        <w:ind w:firstLine="567"/>
        <w:jc w:val="both"/>
        <w:rPr>
          <w:sz w:val="22"/>
          <w:szCs w:val="22"/>
        </w:rPr>
      </w:pPr>
      <w:r w:rsidRPr="00301E88">
        <w:rPr>
          <w:sz w:val="22"/>
          <w:szCs w:val="22"/>
        </w:rPr>
        <w:t>а) инструкции участникам,</w:t>
      </w:r>
    </w:p>
    <w:p w:rsidR="0055469B" w:rsidRPr="00301E88" w:rsidRDefault="0055469B" w:rsidP="00D53079">
      <w:pPr>
        <w:shd w:val="clear" w:color="auto" w:fill="FFFFFF"/>
        <w:ind w:firstLine="567"/>
        <w:jc w:val="both"/>
        <w:rPr>
          <w:sz w:val="22"/>
          <w:szCs w:val="22"/>
        </w:rPr>
      </w:pPr>
      <w:r w:rsidRPr="00301E88">
        <w:rPr>
          <w:sz w:val="22"/>
          <w:szCs w:val="22"/>
        </w:rPr>
        <w:t>б) образцов форм для заполнения в соответствии с томом 2, являющихся приложением к тому 2;</w:t>
      </w:r>
    </w:p>
    <w:p w:rsidR="0055469B" w:rsidRPr="00301E88" w:rsidRDefault="0055469B" w:rsidP="00D53079">
      <w:pPr>
        <w:shd w:val="clear" w:color="auto" w:fill="FFFFFF"/>
        <w:ind w:firstLine="567"/>
        <w:jc w:val="both"/>
        <w:rPr>
          <w:sz w:val="22"/>
          <w:szCs w:val="22"/>
        </w:rPr>
      </w:pPr>
      <w:r w:rsidRPr="00301E88">
        <w:rPr>
          <w:sz w:val="22"/>
          <w:szCs w:val="22"/>
        </w:rPr>
        <w:t>3) том 3 конкурсной документации: техническое задание (далее - техническое задание);</w:t>
      </w:r>
    </w:p>
    <w:p w:rsidR="0055469B" w:rsidRPr="00301E88" w:rsidRDefault="0055469B" w:rsidP="00D53079">
      <w:pPr>
        <w:shd w:val="clear" w:color="auto" w:fill="FFFFFF"/>
        <w:ind w:firstLine="567"/>
        <w:jc w:val="both"/>
        <w:rPr>
          <w:sz w:val="22"/>
          <w:szCs w:val="22"/>
        </w:rPr>
      </w:pPr>
      <w:r w:rsidRPr="00301E88">
        <w:rPr>
          <w:sz w:val="22"/>
          <w:szCs w:val="22"/>
        </w:rPr>
        <w:t>4) том 4 конкурсной документации: проект договора СПб ГУП «Горэлектротранс» (далее - проект договора).</w:t>
      </w:r>
    </w:p>
    <w:p w:rsidR="0055469B" w:rsidRPr="00301E88" w:rsidRDefault="0055469B" w:rsidP="00D53079">
      <w:pPr>
        <w:pStyle w:val="3"/>
        <w:spacing w:before="0" w:after="0"/>
        <w:ind w:firstLine="567"/>
        <w:rPr>
          <w:sz w:val="22"/>
          <w:szCs w:val="22"/>
        </w:rPr>
      </w:pPr>
      <w:bookmarkStart w:id="218" w:name="_Toc348355173"/>
      <w:bookmarkStart w:id="219" w:name="_Toc351083667"/>
      <w:bookmarkStart w:id="220" w:name="_Toc451335211"/>
      <w:r w:rsidRPr="00301E88">
        <w:rPr>
          <w:sz w:val="22"/>
          <w:szCs w:val="22"/>
        </w:rPr>
        <w:t>4. Требования к участникам</w:t>
      </w:r>
      <w:bookmarkEnd w:id="217"/>
      <w:bookmarkEnd w:id="218"/>
      <w:bookmarkEnd w:id="219"/>
      <w:bookmarkEnd w:id="220"/>
      <w:r w:rsidRPr="00301E88">
        <w:rPr>
          <w:sz w:val="22"/>
          <w:szCs w:val="22"/>
        </w:rPr>
        <w:t xml:space="preserve"> </w:t>
      </w:r>
    </w:p>
    <w:p w:rsidR="0055469B" w:rsidRPr="00301E88" w:rsidRDefault="0055469B" w:rsidP="00D53079">
      <w:pPr>
        <w:shd w:val="clear" w:color="auto" w:fill="FFFFFF"/>
        <w:ind w:firstLine="567"/>
        <w:jc w:val="both"/>
        <w:rPr>
          <w:sz w:val="22"/>
          <w:szCs w:val="22"/>
        </w:rPr>
      </w:pPr>
      <w:r w:rsidRPr="00301E88">
        <w:rPr>
          <w:sz w:val="22"/>
          <w:szCs w:val="22"/>
        </w:rPr>
        <w:t xml:space="preserve">4.1. Участник должен соответствовать обязательным требованиям, предъявляемым законодательством Российской Федерации к лицам, осуществляющим оказание услуг, </w:t>
      </w:r>
      <w:proofErr w:type="gramStart"/>
      <w:r w:rsidRPr="00301E88">
        <w:rPr>
          <w:sz w:val="22"/>
          <w:szCs w:val="22"/>
        </w:rPr>
        <w:t>являющихся</w:t>
      </w:r>
      <w:proofErr w:type="gramEnd"/>
      <w:r w:rsidRPr="00301E88">
        <w:rPr>
          <w:sz w:val="22"/>
          <w:szCs w:val="22"/>
        </w:rPr>
        <w:t xml:space="preserve"> предметом конкурса:</w:t>
      </w:r>
    </w:p>
    <w:p w:rsidR="006058FD" w:rsidRPr="00301E88" w:rsidRDefault="0055469B" w:rsidP="00D53079">
      <w:pPr>
        <w:shd w:val="clear" w:color="auto" w:fill="FFFFFF"/>
        <w:ind w:firstLine="567"/>
        <w:jc w:val="both"/>
        <w:rPr>
          <w:sz w:val="22"/>
          <w:szCs w:val="22"/>
        </w:rPr>
      </w:pPr>
      <w:r w:rsidRPr="00301E88">
        <w:rPr>
          <w:sz w:val="22"/>
          <w:szCs w:val="22"/>
        </w:rPr>
        <w:t xml:space="preserve">4.1.1. </w:t>
      </w:r>
      <w:r w:rsidR="006058FD" w:rsidRPr="00301E88">
        <w:rPr>
          <w:sz w:val="22"/>
          <w:szCs w:val="22"/>
        </w:rPr>
        <w:t>Наличие действующ</w:t>
      </w:r>
      <w:r w:rsidR="002E194A" w:rsidRPr="00301E88">
        <w:rPr>
          <w:sz w:val="22"/>
          <w:szCs w:val="22"/>
        </w:rPr>
        <w:t>их</w:t>
      </w:r>
      <w:r w:rsidR="006058FD" w:rsidRPr="00301E88">
        <w:rPr>
          <w:sz w:val="22"/>
          <w:szCs w:val="22"/>
        </w:rPr>
        <w:t xml:space="preserve"> лицензи</w:t>
      </w:r>
      <w:r w:rsidR="002E194A" w:rsidRPr="00301E88">
        <w:rPr>
          <w:sz w:val="22"/>
          <w:szCs w:val="22"/>
        </w:rPr>
        <w:t>й</w:t>
      </w:r>
      <w:r w:rsidR="006058FD" w:rsidRPr="00301E88">
        <w:rPr>
          <w:sz w:val="22"/>
          <w:szCs w:val="22"/>
        </w:rPr>
        <w:t>:</w:t>
      </w:r>
    </w:p>
    <w:p w:rsidR="002E194A" w:rsidRPr="00301E88" w:rsidRDefault="00855758" w:rsidP="00B1161A">
      <w:pPr>
        <w:shd w:val="clear" w:color="auto" w:fill="FFFFFF"/>
        <w:ind w:firstLine="567"/>
        <w:jc w:val="both"/>
        <w:rPr>
          <w:sz w:val="22"/>
          <w:szCs w:val="22"/>
        </w:rPr>
      </w:pPr>
      <w:r w:rsidRPr="00301E88">
        <w:rPr>
          <w:sz w:val="22"/>
          <w:szCs w:val="22"/>
        </w:rPr>
        <w:t xml:space="preserve">- </w:t>
      </w:r>
      <w:r w:rsidR="00B1161A" w:rsidRPr="00301E88">
        <w:rPr>
          <w:sz w:val="22"/>
          <w:szCs w:val="22"/>
        </w:rPr>
        <w:t>наличие действующей лицензии на осуществление деятельности по транспортированию, обработке, утилизации, обезвреживанию, размещению отходов IV класса опасности.</w:t>
      </w:r>
    </w:p>
    <w:p w:rsidR="0055469B" w:rsidRPr="00301E88" w:rsidRDefault="0055469B" w:rsidP="00D53079">
      <w:pPr>
        <w:pStyle w:val="ConsPlusNormal"/>
        <w:numPr>
          <w:ilvl w:val="2"/>
          <w:numId w:val="1"/>
        </w:numPr>
        <w:tabs>
          <w:tab w:val="clear" w:pos="1312"/>
          <w:tab w:val="num" w:pos="0"/>
        </w:tabs>
        <w:ind w:left="0" w:firstLine="567"/>
        <w:jc w:val="both"/>
        <w:rPr>
          <w:rFonts w:ascii="Times New Roman" w:hAnsi="Times New Roman" w:cs="Times New Roman"/>
          <w:sz w:val="22"/>
          <w:szCs w:val="22"/>
        </w:rPr>
      </w:pPr>
      <w:r w:rsidRPr="00301E88">
        <w:rPr>
          <w:rFonts w:ascii="Times New Roman" w:hAnsi="Times New Roman" w:cs="Times New Roman"/>
          <w:sz w:val="22"/>
          <w:szCs w:val="22"/>
        </w:rPr>
        <w:t>Иные требования, предъявляемым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55469B" w:rsidRPr="00301E88" w:rsidRDefault="0055469B" w:rsidP="00D53079">
      <w:pPr>
        <w:pStyle w:val="ConsPlusNormal"/>
        <w:numPr>
          <w:ilvl w:val="3"/>
          <w:numId w:val="1"/>
        </w:numPr>
        <w:tabs>
          <w:tab w:val="clear" w:pos="1788"/>
          <w:tab w:val="num" w:pos="0"/>
        </w:tabs>
        <w:ind w:left="0" w:firstLine="567"/>
        <w:jc w:val="both"/>
        <w:rPr>
          <w:rFonts w:ascii="Times New Roman" w:hAnsi="Times New Roman" w:cs="Times New Roman"/>
          <w:sz w:val="22"/>
          <w:szCs w:val="22"/>
        </w:rPr>
      </w:pPr>
      <w:r w:rsidRPr="00301E88">
        <w:rPr>
          <w:rFonts w:ascii="Times New Roman" w:hAnsi="Times New Roman" w:cs="Times New Roman"/>
          <w:sz w:val="22"/>
          <w:szCs w:val="22"/>
        </w:rPr>
        <w:t>Участник не должен находиться в процессе ликвидации (для юридических лиц), быть признан несостоятельным (банкротом).</w:t>
      </w:r>
    </w:p>
    <w:p w:rsidR="0055469B" w:rsidRPr="005E5050" w:rsidRDefault="0055469B" w:rsidP="00D53079">
      <w:pPr>
        <w:pStyle w:val="ConsPlusNormal"/>
        <w:numPr>
          <w:ilvl w:val="3"/>
          <w:numId w:val="1"/>
        </w:numPr>
        <w:tabs>
          <w:tab w:val="clear" w:pos="1788"/>
          <w:tab w:val="num" w:pos="0"/>
        </w:tabs>
        <w:ind w:left="0" w:firstLine="567"/>
        <w:jc w:val="both"/>
        <w:rPr>
          <w:rFonts w:ascii="Times New Roman" w:hAnsi="Times New Roman" w:cs="Times New Roman"/>
          <w:sz w:val="22"/>
          <w:szCs w:val="22"/>
        </w:rPr>
      </w:pPr>
      <w:r w:rsidRPr="00301E88">
        <w:rPr>
          <w:rFonts w:ascii="Times New Roman" w:hAnsi="Times New Roman" w:cs="Times New Roman"/>
          <w:sz w:val="22"/>
          <w:szCs w:val="22"/>
        </w:rPr>
        <w:t>На</w:t>
      </w:r>
      <w:r w:rsidRPr="005E5050">
        <w:rPr>
          <w:rFonts w:ascii="Times New Roman" w:hAnsi="Times New Roman" w:cs="Times New Roman"/>
          <w:sz w:val="22"/>
          <w:szCs w:val="22"/>
        </w:rPr>
        <w:t xml:space="preserve"> имущество участника не должен быть наложен арест и (или) экономическая деятельность приостановлена.</w:t>
      </w:r>
    </w:p>
    <w:p w:rsidR="0055469B" w:rsidRPr="005E5050" w:rsidRDefault="0055469B" w:rsidP="00D53079">
      <w:pPr>
        <w:pStyle w:val="ConsPlusNormal"/>
        <w:numPr>
          <w:ilvl w:val="3"/>
          <w:numId w:val="1"/>
        </w:numPr>
        <w:tabs>
          <w:tab w:val="clear" w:pos="1788"/>
          <w:tab w:val="num" w:pos="900"/>
        </w:tabs>
        <w:ind w:left="0" w:firstLine="567"/>
        <w:jc w:val="both"/>
        <w:rPr>
          <w:rFonts w:ascii="Times New Roman" w:hAnsi="Times New Roman" w:cs="Times New Roman"/>
          <w:sz w:val="22"/>
          <w:szCs w:val="22"/>
        </w:rPr>
      </w:pPr>
      <w:r w:rsidRPr="005E5050">
        <w:rPr>
          <w:rFonts w:ascii="Times New Roman" w:hAnsi="Times New Roman" w:cs="Times New Roman"/>
          <w:sz w:val="22"/>
          <w:szCs w:val="22"/>
        </w:rPr>
        <w:t>Участники конкурса не должны иметь непосредственную организационно-правовую или финансовую зависимость друг от друга, выраженную в форме актов учредительства, финансового участия, холдинга и других. Лица, входящие в одну группу лиц, рассматриваются как одно лицо и один участник.</w:t>
      </w:r>
    </w:p>
    <w:p w:rsidR="0055469B" w:rsidRPr="005E5050" w:rsidRDefault="0055469B" w:rsidP="00D53079">
      <w:pPr>
        <w:pStyle w:val="ConsPlusNormal"/>
        <w:numPr>
          <w:ilvl w:val="3"/>
          <w:numId w:val="1"/>
        </w:numPr>
        <w:tabs>
          <w:tab w:val="clear" w:pos="1788"/>
          <w:tab w:val="num" w:pos="900"/>
        </w:tabs>
        <w:ind w:left="0" w:firstLine="567"/>
        <w:jc w:val="both"/>
        <w:rPr>
          <w:rFonts w:ascii="Times New Roman" w:hAnsi="Times New Roman" w:cs="Times New Roman"/>
          <w:sz w:val="22"/>
          <w:szCs w:val="22"/>
        </w:rPr>
      </w:pPr>
      <w:r w:rsidRPr="005E5050">
        <w:rPr>
          <w:rFonts w:ascii="Times New Roman" w:hAnsi="Times New Roman" w:cs="Times New Roman"/>
          <w:sz w:val="22"/>
          <w:szCs w:val="22"/>
        </w:rPr>
        <w:t>Участник должен отсутствовать в реестре недобросовестных поставщиков Федеральной антимонопольной службы.</w:t>
      </w:r>
    </w:p>
    <w:p w:rsidR="006516FD" w:rsidRPr="005E5050" w:rsidRDefault="006516FD" w:rsidP="00D53079">
      <w:pPr>
        <w:pStyle w:val="af2"/>
        <w:numPr>
          <w:ilvl w:val="3"/>
          <w:numId w:val="1"/>
        </w:numPr>
        <w:tabs>
          <w:tab w:val="clear" w:pos="1788"/>
        </w:tabs>
        <w:spacing w:after="0" w:line="240" w:lineRule="auto"/>
        <w:ind w:left="0" w:firstLine="567"/>
        <w:rPr>
          <w:rFonts w:ascii="Times New Roman" w:eastAsia="Times New Roman" w:hAnsi="Times New Roman"/>
          <w:lang w:eastAsia="ru-RU"/>
        </w:rPr>
      </w:pPr>
      <w:r w:rsidRPr="005E5050">
        <w:rPr>
          <w:rFonts w:ascii="Times New Roman" w:eastAsia="Times New Roman" w:hAnsi="Times New Roman"/>
          <w:lang w:eastAsia="ru-RU"/>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(подтверждается данными бухгалтерского баланса участника);</w:t>
      </w:r>
    </w:p>
    <w:p w:rsidR="006516FD" w:rsidRPr="005E5050" w:rsidRDefault="006516FD" w:rsidP="00A1781E">
      <w:pPr>
        <w:pStyle w:val="af2"/>
        <w:numPr>
          <w:ilvl w:val="3"/>
          <w:numId w:val="1"/>
        </w:numPr>
        <w:tabs>
          <w:tab w:val="clear" w:pos="1788"/>
        </w:tabs>
        <w:spacing w:after="0" w:line="240" w:lineRule="auto"/>
        <w:ind w:left="0" w:firstLine="567"/>
        <w:jc w:val="both"/>
        <w:rPr>
          <w:rFonts w:ascii="Times New Roman" w:eastAsia="Times New Roman" w:hAnsi="Times New Roman"/>
          <w:lang w:eastAsia="ru-RU"/>
        </w:rPr>
      </w:pPr>
      <w:r w:rsidRPr="005E5050">
        <w:rPr>
          <w:rFonts w:ascii="Times New Roman" w:eastAsia="Times New Roman" w:hAnsi="Times New Roman"/>
          <w:lang w:eastAsia="ru-RU"/>
        </w:rPr>
        <w:t>У участника должна отсутствовать п</w:t>
      </w:r>
      <w:r w:rsidR="00A1781E">
        <w:rPr>
          <w:rFonts w:ascii="Times New Roman" w:eastAsia="Times New Roman" w:hAnsi="Times New Roman"/>
          <w:lang w:eastAsia="ru-RU"/>
        </w:rPr>
        <w:t>росроченная задолженность перед</w:t>
      </w:r>
      <w:r w:rsidR="00A1781E">
        <w:rPr>
          <w:rFonts w:ascii="Times New Roman" w:eastAsia="Times New Roman" w:hAnsi="Times New Roman"/>
          <w:lang w:eastAsia="ru-RU"/>
        </w:rPr>
        <w:br/>
      </w:r>
      <w:r w:rsidRPr="005E5050">
        <w:rPr>
          <w:rFonts w:ascii="Times New Roman" w:eastAsia="Times New Roman" w:hAnsi="Times New Roman"/>
          <w:lang w:eastAsia="ru-RU"/>
        </w:rPr>
        <w:t>СПб ГУП</w:t>
      </w:r>
      <w:r w:rsidR="00164D21" w:rsidRPr="005E5050">
        <w:rPr>
          <w:rFonts w:ascii="Times New Roman" w:eastAsia="Times New Roman" w:hAnsi="Times New Roman"/>
          <w:lang w:eastAsia="ru-RU"/>
        </w:rPr>
        <w:t xml:space="preserve"> </w:t>
      </w:r>
      <w:r w:rsidRPr="005E5050">
        <w:rPr>
          <w:rFonts w:ascii="Times New Roman" w:eastAsia="Times New Roman" w:hAnsi="Times New Roman"/>
          <w:lang w:eastAsia="ru-RU"/>
        </w:rPr>
        <w:t>«Горэлектротранс» за последние три года, в случае невыполнения обязательств перед СПб ГУП «Горэлектротранс», причинения вреда имуществу СПб ГУП «Горэлектротранс».</w:t>
      </w:r>
    </w:p>
    <w:p w:rsidR="0055469B" w:rsidRPr="005E5050" w:rsidRDefault="0055469B" w:rsidP="00D53079">
      <w:pPr>
        <w:shd w:val="clear" w:color="auto" w:fill="FFFFFF"/>
        <w:ind w:firstLine="567"/>
        <w:jc w:val="both"/>
        <w:rPr>
          <w:sz w:val="22"/>
          <w:szCs w:val="22"/>
        </w:rPr>
      </w:pPr>
      <w:r w:rsidRPr="005E5050">
        <w:rPr>
          <w:sz w:val="22"/>
          <w:szCs w:val="22"/>
        </w:rPr>
        <w:t>4.2. Документы, подтверждающие правомочность:</w:t>
      </w:r>
    </w:p>
    <w:p w:rsidR="00E47C2C" w:rsidRPr="005E5050" w:rsidRDefault="00E47C2C" w:rsidP="00D53079">
      <w:pPr>
        <w:ind w:firstLine="567"/>
        <w:jc w:val="both"/>
        <w:rPr>
          <w:sz w:val="22"/>
          <w:szCs w:val="22"/>
        </w:rPr>
      </w:pPr>
      <w:r w:rsidRPr="005E5050">
        <w:rPr>
          <w:sz w:val="22"/>
          <w:szCs w:val="22"/>
        </w:rPr>
        <w:t xml:space="preserve">а) справка, подтверждающая, что участник не находится в процессе ликвидации (для юридических лиц), в отношении него не осуществляется процедура банкротства, имущество участника не арестовано, экономическая деятельность не приостановлена, подписанная руководителем и главным бухгалтером участника и заверенная печатью участника; </w:t>
      </w:r>
    </w:p>
    <w:p w:rsidR="00E47C2C" w:rsidRPr="005E5050" w:rsidRDefault="00E47C2C" w:rsidP="00D53079">
      <w:pPr>
        <w:ind w:firstLine="567"/>
        <w:jc w:val="both"/>
        <w:rPr>
          <w:sz w:val="22"/>
          <w:szCs w:val="22"/>
        </w:rPr>
      </w:pPr>
      <w:r w:rsidRPr="005E5050">
        <w:rPr>
          <w:sz w:val="22"/>
          <w:szCs w:val="22"/>
        </w:rPr>
        <w:t>б) нотариально заверенные копии учредительных документов участника (устав или учредительный договор);</w:t>
      </w:r>
    </w:p>
    <w:p w:rsidR="00E47C2C" w:rsidRPr="005E5050" w:rsidRDefault="00E47C2C" w:rsidP="00D53079">
      <w:pPr>
        <w:ind w:firstLine="567"/>
        <w:jc w:val="both"/>
        <w:rPr>
          <w:sz w:val="22"/>
          <w:szCs w:val="22"/>
        </w:rPr>
      </w:pPr>
      <w:r w:rsidRPr="005E5050">
        <w:rPr>
          <w:sz w:val="22"/>
          <w:szCs w:val="22"/>
        </w:rPr>
        <w:t>в) для юридических лиц, зарегистрированных до 01.07.2002 г.: свидетельство о внесении записи в Единый государственный реестр юридических лиц о юридическом лице, зарегистрированном до 1 июля 2002 года (нотариально заверенные копии);</w:t>
      </w:r>
    </w:p>
    <w:p w:rsidR="00E47C2C" w:rsidRPr="005E5050" w:rsidRDefault="00E47C2C" w:rsidP="00D53079">
      <w:pPr>
        <w:ind w:firstLine="567"/>
        <w:jc w:val="both"/>
        <w:rPr>
          <w:sz w:val="22"/>
          <w:szCs w:val="22"/>
        </w:rPr>
      </w:pPr>
      <w:r w:rsidRPr="005E5050">
        <w:rPr>
          <w:sz w:val="22"/>
          <w:szCs w:val="22"/>
        </w:rPr>
        <w:t xml:space="preserve">г) для юридических лиц, зарегистрированных после 01.07.2002 г.: свидетельство о государственной регистрации юридического лица (нотариально заверенная копия);  </w:t>
      </w:r>
    </w:p>
    <w:p w:rsidR="00E47C2C" w:rsidRPr="005E5050" w:rsidRDefault="00E47C2C" w:rsidP="00D53079">
      <w:pPr>
        <w:ind w:firstLine="567"/>
        <w:jc w:val="both"/>
        <w:rPr>
          <w:sz w:val="22"/>
          <w:szCs w:val="22"/>
        </w:rPr>
      </w:pPr>
      <w:r w:rsidRPr="005E5050">
        <w:rPr>
          <w:sz w:val="22"/>
          <w:szCs w:val="22"/>
        </w:rPr>
        <w:t xml:space="preserve">д) нотариально заверенная копия свидетельства о постановке на учет российской организации в налоговом органе по месту нахождения на территории Российской Федерации;  </w:t>
      </w:r>
    </w:p>
    <w:p w:rsidR="00E47C2C" w:rsidRPr="005E5050" w:rsidRDefault="00E47C2C" w:rsidP="00D53079">
      <w:pPr>
        <w:ind w:firstLine="567"/>
        <w:jc w:val="both"/>
        <w:rPr>
          <w:sz w:val="22"/>
          <w:szCs w:val="22"/>
        </w:rPr>
      </w:pPr>
      <w:r w:rsidRPr="005E5050">
        <w:rPr>
          <w:sz w:val="22"/>
          <w:szCs w:val="22"/>
        </w:rPr>
        <w:t>е) нотариально заверенные копии свидетельств или листов записи о внесении изменений в сведения о юридическом лице, внесенных в ЕГРЮЛ;</w:t>
      </w:r>
    </w:p>
    <w:p w:rsidR="00E47C2C" w:rsidRPr="005E5050" w:rsidRDefault="00E47C2C" w:rsidP="00D53079">
      <w:pPr>
        <w:ind w:firstLine="567"/>
        <w:jc w:val="both"/>
        <w:rPr>
          <w:sz w:val="22"/>
          <w:szCs w:val="22"/>
        </w:rPr>
      </w:pPr>
      <w:r w:rsidRPr="005E5050">
        <w:rPr>
          <w:sz w:val="22"/>
          <w:szCs w:val="22"/>
        </w:rPr>
        <w:t xml:space="preserve">ж) для индивидуальных предпринимателей, зарегистрированных до 01.01.2004 г.: свидетельство о государственной регистрации физического лица в качестве индивидуального предпринимателя и свидетельство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 (нотариально заверенные копии);  </w:t>
      </w:r>
    </w:p>
    <w:p w:rsidR="00E47C2C" w:rsidRPr="005E5050" w:rsidRDefault="00E47C2C" w:rsidP="00D53079">
      <w:pPr>
        <w:ind w:firstLine="567"/>
        <w:jc w:val="both"/>
        <w:rPr>
          <w:sz w:val="22"/>
          <w:szCs w:val="22"/>
        </w:rPr>
      </w:pPr>
      <w:r w:rsidRPr="005E5050">
        <w:rPr>
          <w:sz w:val="22"/>
          <w:szCs w:val="22"/>
        </w:rPr>
        <w:t>з) для индивидуальных предпринимат</w:t>
      </w:r>
      <w:r w:rsidR="00A1781E">
        <w:rPr>
          <w:sz w:val="22"/>
          <w:szCs w:val="22"/>
        </w:rPr>
        <w:t xml:space="preserve">елей, зарегистрированных после </w:t>
      </w:r>
      <w:r w:rsidRPr="005E5050">
        <w:rPr>
          <w:sz w:val="22"/>
          <w:szCs w:val="22"/>
        </w:rPr>
        <w:t>01.01.2004 г.: свидетельство о внесении записи в Единый государственный реестр индивидуальных предпринимателей (нотариально заверенная копия);</w:t>
      </w:r>
    </w:p>
    <w:p w:rsidR="00E47C2C" w:rsidRPr="00301E88" w:rsidRDefault="00E47C2C" w:rsidP="00D53079">
      <w:pPr>
        <w:ind w:firstLine="567"/>
        <w:jc w:val="both"/>
        <w:rPr>
          <w:sz w:val="22"/>
          <w:szCs w:val="22"/>
        </w:rPr>
      </w:pPr>
      <w:r w:rsidRPr="005E5050">
        <w:rPr>
          <w:sz w:val="22"/>
          <w:szCs w:val="22"/>
        </w:rPr>
        <w:t xml:space="preserve">и) справка (оригинал) из инспекции Федеральной налоговой службы (далее – ИФНС) по месту постановки на налоговый учёт об отсутствии задолженности по уплате налогов в бюджеты всех уровней и государственные внебюджетные фонды, </w:t>
      </w:r>
      <w:proofErr w:type="gramStart"/>
      <w:r w:rsidRPr="005E5050">
        <w:rPr>
          <w:sz w:val="22"/>
          <w:szCs w:val="22"/>
        </w:rPr>
        <w:t>выданную</w:t>
      </w:r>
      <w:proofErr w:type="gramEnd"/>
      <w:r w:rsidRPr="005E5050">
        <w:rPr>
          <w:sz w:val="22"/>
          <w:szCs w:val="22"/>
        </w:rPr>
        <w:t xml:space="preserve"> не ранее даты </w:t>
      </w:r>
      <w:r w:rsidRPr="00301E88">
        <w:rPr>
          <w:sz w:val="22"/>
          <w:szCs w:val="22"/>
        </w:rPr>
        <w:t xml:space="preserve">размещения извещения о проведении открытого конкурса в соответствии с настоящей конкурсной документацией, </w:t>
      </w:r>
    </w:p>
    <w:p w:rsidR="0055469B" w:rsidRPr="00301E88" w:rsidRDefault="00E47C2C" w:rsidP="00D53079">
      <w:pPr>
        <w:ind w:firstLine="567"/>
        <w:jc w:val="both"/>
        <w:rPr>
          <w:sz w:val="22"/>
          <w:szCs w:val="22"/>
        </w:rPr>
      </w:pPr>
      <w:r w:rsidRPr="00301E88">
        <w:rPr>
          <w:sz w:val="22"/>
          <w:szCs w:val="22"/>
        </w:rPr>
        <w:t>к) протокол одобрения крупной сделки или пояснения крупной сделки</w:t>
      </w:r>
      <w:r w:rsidR="0055469B" w:rsidRPr="00301E88">
        <w:rPr>
          <w:sz w:val="22"/>
          <w:szCs w:val="22"/>
        </w:rPr>
        <w:t>.</w:t>
      </w:r>
    </w:p>
    <w:p w:rsidR="00D95507" w:rsidRPr="00301E88" w:rsidRDefault="00E47C2C" w:rsidP="00B1161A">
      <w:pPr>
        <w:ind w:firstLine="567"/>
        <w:jc w:val="both"/>
        <w:rPr>
          <w:sz w:val="22"/>
          <w:szCs w:val="22"/>
        </w:rPr>
      </w:pPr>
      <w:r w:rsidRPr="00301E88">
        <w:rPr>
          <w:sz w:val="22"/>
          <w:szCs w:val="22"/>
        </w:rPr>
        <w:t>л</w:t>
      </w:r>
      <w:r w:rsidR="00031A40" w:rsidRPr="00301E88">
        <w:rPr>
          <w:sz w:val="22"/>
          <w:szCs w:val="22"/>
        </w:rPr>
        <w:t xml:space="preserve">) </w:t>
      </w:r>
      <w:r w:rsidR="00B1161A" w:rsidRPr="00301E88">
        <w:rPr>
          <w:sz w:val="22"/>
          <w:szCs w:val="22"/>
        </w:rPr>
        <w:t>наличие действующей лицензии на осуществление деятельности по транспортированию, обработке, утилизации, обезвреживанию, размещению отходов IV класса опасности.</w:t>
      </w:r>
    </w:p>
    <w:p w:rsidR="0055469B" w:rsidRPr="00301E88" w:rsidRDefault="006058FD" w:rsidP="00D53079">
      <w:pPr>
        <w:pStyle w:val="ConsPlusNormal"/>
        <w:numPr>
          <w:ilvl w:val="1"/>
          <w:numId w:val="7"/>
        </w:numPr>
        <w:ind w:left="0" w:firstLine="567"/>
        <w:jc w:val="both"/>
        <w:rPr>
          <w:rFonts w:ascii="Times New Roman" w:hAnsi="Times New Roman" w:cs="Times New Roman"/>
          <w:sz w:val="22"/>
          <w:szCs w:val="22"/>
        </w:rPr>
      </w:pPr>
      <w:r w:rsidRPr="00301E88">
        <w:rPr>
          <w:rFonts w:ascii="Times New Roman" w:hAnsi="Times New Roman" w:cs="Times New Roman"/>
          <w:sz w:val="22"/>
          <w:szCs w:val="22"/>
        </w:rPr>
        <w:t>Прочие документы</w:t>
      </w:r>
      <w:r w:rsidR="0055469B" w:rsidRPr="00301E88">
        <w:rPr>
          <w:rFonts w:ascii="Times New Roman" w:hAnsi="Times New Roman" w:cs="Times New Roman"/>
          <w:sz w:val="22"/>
          <w:szCs w:val="22"/>
        </w:rPr>
        <w:t>:</w:t>
      </w:r>
    </w:p>
    <w:p w:rsidR="00E47C2C" w:rsidRPr="00301E88" w:rsidRDefault="00E47C2C" w:rsidP="00D53079">
      <w:pPr>
        <w:ind w:firstLine="567"/>
        <w:jc w:val="both"/>
        <w:rPr>
          <w:sz w:val="22"/>
          <w:szCs w:val="22"/>
        </w:rPr>
      </w:pPr>
      <w:proofErr w:type="gramStart"/>
      <w:r w:rsidRPr="00301E88">
        <w:rPr>
          <w:sz w:val="22"/>
          <w:szCs w:val="22"/>
        </w:rPr>
        <w:t>а) копия финансовой (бухгалтерской) отчётности за полный последний финансовый год с обязательным предоставлением копии бухгалтерского баланса (ф. 1) и отчета о прибылях и убытках (ф. 2), с отметкой ИФНС о приеме этих документов (либо с приложением копии почтовой квитанции о сдаче бухгалтерской отчетности, либо квитанции о приеме бухгалтерской отчетности в электронном виде, выданной ИФНС), заверенная подписью руководителя, главного бухгалтера и</w:t>
      </w:r>
      <w:proofErr w:type="gramEnd"/>
      <w:r w:rsidRPr="00301E88">
        <w:rPr>
          <w:sz w:val="22"/>
          <w:szCs w:val="22"/>
        </w:rPr>
        <w:t xml:space="preserve"> печатью участника.</w:t>
      </w:r>
    </w:p>
    <w:p w:rsidR="00E47C2C" w:rsidRPr="00301E88" w:rsidRDefault="00E47C2C" w:rsidP="00D53079">
      <w:pPr>
        <w:ind w:firstLine="567"/>
        <w:jc w:val="both"/>
        <w:rPr>
          <w:sz w:val="22"/>
          <w:szCs w:val="22"/>
        </w:rPr>
      </w:pPr>
      <w:r w:rsidRPr="00301E88">
        <w:rPr>
          <w:sz w:val="22"/>
          <w:szCs w:val="22"/>
        </w:rPr>
        <w:t xml:space="preserve">Для предприятий, работающих по упрощенной системе налогообложения – копия декларации по единому налогу, уплачиваемому в связи с применением упрощенной системы налогообложения за последний финансовый год с отметкой ИФНС о приеме этих документов, заверенная подписью руководителя, главного бухгалтера и печатью участника, </w:t>
      </w:r>
    </w:p>
    <w:p w:rsidR="00E47C2C" w:rsidRPr="005E5050" w:rsidRDefault="00E47C2C" w:rsidP="00D53079">
      <w:pPr>
        <w:ind w:firstLine="567"/>
        <w:jc w:val="both"/>
        <w:rPr>
          <w:sz w:val="22"/>
          <w:szCs w:val="22"/>
        </w:rPr>
      </w:pPr>
      <w:r w:rsidRPr="00301E88">
        <w:rPr>
          <w:sz w:val="22"/>
          <w:szCs w:val="22"/>
        </w:rPr>
        <w:t xml:space="preserve">б) участник </w:t>
      </w:r>
      <w:proofErr w:type="gramStart"/>
      <w:r w:rsidRPr="00301E88">
        <w:rPr>
          <w:sz w:val="22"/>
          <w:szCs w:val="22"/>
        </w:rPr>
        <w:t>предоставляет справку</w:t>
      </w:r>
      <w:proofErr w:type="gramEnd"/>
      <w:r w:rsidRPr="00301E88">
        <w:rPr>
          <w:sz w:val="22"/>
          <w:szCs w:val="22"/>
        </w:rPr>
        <w:t xml:space="preserve"> об отсутствии за период с 201</w:t>
      </w:r>
      <w:r w:rsidR="00A1781E" w:rsidRPr="00301E88">
        <w:rPr>
          <w:sz w:val="22"/>
          <w:szCs w:val="22"/>
        </w:rPr>
        <w:t>6</w:t>
      </w:r>
      <w:r w:rsidRPr="00301E88">
        <w:rPr>
          <w:sz w:val="22"/>
          <w:szCs w:val="22"/>
        </w:rPr>
        <w:t xml:space="preserve"> года по настоящее время вступивших в законную силу судебных решений, вынесенных не в пользу участника, по исковым требованиям о ненадлежащем исполнении участником своих обязательств по договорам (контрактам), заключенным</w:t>
      </w:r>
      <w:r w:rsidRPr="005E5050">
        <w:rPr>
          <w:sz w:val="22"/>
          <w:szCs w:val="22"/>
        </w:rPr>
        <w:t xml:space="preserve"> по итогам торгов за подписью руководителя и главного бухгалтера, удостоверенной печатью участника.</w:t>
      </w:r>
    </w:p>
    <w:p w:rsidR="006516FD" w:rsidRPr="00301E88" w:rsidRDefault="00E47C2C" w:rsidP="00D53079">
      <w:pPr>
        <w:ind w:firstLine="567"/>
        <w:jc w:val="both"/>
        <w:rPr>
          <w:sz w:val="22"/>
          <w:szCs w:val="22"/>
        </w:rPr>
      </w:pPr>
      <w:r w:rsidRPr="005E5050">
        <w:rPr>
          <w:sz w:val="22"/>
          <w:szCs w:val="22"/>
        </w:rPr>
        <w:t xml:space="preserve">в) справка, подтверждающая участие (неучастие) участника в судебных разбирательствах в </w:t>
      </w:r>
      <w:r w:rsidRPr="00301E88">
        <w:rPr>
          <w:sz w:val="22"/>
          <w:szCs w:val="22"/>
        </w:rPr>
        <w:t>качестве ответчика за подписью руководителя и главного бухгалтера, удостоверенной печатью участника.</w:t>
      </w:r>
    </w:p>
    <w:p w:rsidR="009A6A6F" w:rsidRPr="00301E88" w:rsidRDefault="009A6A6F" w:rsidP="00D53079">
      <w:pPr>
        <w:pStyle w:val="3"/>
        <w:spacing w:before="0" w:after="0"/>
        <w:ind w:firstLine="567"/>
        <w:rPr>
          <w:sz w:val="22"/>
          <w:szCs w:val="22"/>
        </w:rPr>
      </w:pPr>
      <w:bookmarkStart w:id="221" w:name="_Toc348355174"/>
      <w:bookmarkStart w:id="222" w:name="_Toc351083668"/>
      <w:bookmarkStart w:id="223" w:name="_Toc451335212"/>
      <w:r w:rsidRPr="00301E88">
        <w:rPr>
          <w:sz w:val="22"/>
          <w:szCs w:val="22"/>
        </w:rPr>
        <w:t>5. Требование о внесении денежных сре</w:t>
      </w:r>
      <w:proofErr w:type="gramStart"/>
      <w:r w:rsidRPr="00301E88">
        <w:rPr>
          <w:sz w:val="22"/>
          <w:szCs w:val="22"/>
        </w:rPr>
        <w:t>дств в к</w:t>
      </w:r>
      <w:proofErr w:type="gramEnd"/>
      <w:r w:rsidRPr="00301E88">
        <w:rPr>
          <w:sz w:val="22"/>
          <w:szCs w:val="22"/>
        </w:rPr>
        <w:t>ачестве обеспечения заявки (обеспечение заявки).</w:t>
      </w:r>
      <w:bookmarkEnd w:id="221"/>
      <w:bookmarkEnd w:id="222"/>
      <w:bookmarkEnd w:id="223"/>
    </w:p>
    <w:p w:rsidR="00855758" w:rsidRPr="00301E88" w:rsidRDefault="00855758" w:rsidP="00D53079">
      <w:pPr>
        <w:ind w:firstLine="567"/>
        <w:jc w:val="both"/>
        <w:rPr>
          <w:sz w:val="22"/>
          <w:szCs w:val="22"/>
        </w:rPr>
      </w:pPr>
      <w:bookmarkStart w:id="224" w:name="_Toc348355176"/>
      <w:bookmarkStart w:id="225" w:name="_Toc351083670"/>
      <w:bookmarkStart w:id="226" w:name="_Toc451335213"/>
      <w:r w:rsidRPr="00301E88">
        <w:rPr>
          <w:sz w:val="22"/>
          <w:szCs w:val="22"/>
        </w:rPr>
        <w:t xml:space="preserve">5.1. Участник представляет обеспечение заявки в размере </w:t>
      </w:r>
      <w:r w:rsidR="00301E88" w:rsidRPr="00301E88">
        <w:rPr>
          <w:sz w:val="22"/>
          <w:szCs w:val="22"/>
        </w:rPr>
        <w:t>5</w:t>
      </w:r>
      <w:r w:rsidRPr="00301E88">
        <w:rPr>
          <w:sz w:val="22"/>
          <w:szCs w:val="22"/>
        </w:rPr>
        <w:t xml:space="preserve"> % от </w:t>
      </w:r>
      <w:r w:rsidRPr="00301E88">
        <w:rPr>
          <w:bCs/>
          <w:sz w:val="22"/>
          <w:szCs w:val="22"/>
        </w:rPr>
        <w:t>начальной (минимальной) цены договора</w:t>
      </w:r>
      <w:r w:rsidRPr="00301E88">
        <w:rPr>
          <w:sz w:val="22"/>
          <w:szCs w:val="22"/>
        </w:rPr>
        <w:t xml:space="preserve"> –</w:t>
      </w:r>
      <w:r w:rsidR="00CF0C26" w:rsidRPr="00301E88">
        <w:rPr>
          <w:sz w:val="22"/>
          <w:szCs w:val="22"/>
        </w:rPr>
        <w:t xml:space="preserve"> </w:t>
      </w:r>
      <w:r w:rsidR="00301E88" w:rsidRPr="00301E88">
        <w:rPr>
          <w:sz w:val="22"/>
          <w:szCs w:val="22"/>
        </w:rPr>
        <w:t>25</w:t>
      </w:r>
      <w:r w:rsidR="00CF0C26" w:rsidRPr="00301E88">
        <w:rPr>
          <w:sz w:val="22"/>
          <w:szCs w:val="22"/>
        </w:rPr>
        <w:t> 000 (д</w:t>
      </w:r>
      <w:r w:rsidR="00301E88" w:rsidRPr="00301E88">
        <w:rPr>
          <w:sz w:val="22"/>
          <w:szCs w:val="22"/>
        </w:rPr>
        <w:t>вадцать пять</w:t>
      </w:r>
      <w:r w:rsidR="00CF0C26" w:rsidRPr="00301E88">
        <w:rPr>
          <w:sz w:val="22"/>
          <w:szCs w:val="22"/>
        </w:rPr>
        <w:t xml:space="preserve"> тысяч</w:t>
      </w:r>
      <w:r w:rsidRPr="00301E88">
        <w:rPr>
          <w:sz w:val="22"/>
          <w:szCs w:val="22"/>
        </w:rPr>
        <w:t>) рублей 00 копеек.</w:t>
      </w:r>
    </w:p>
    <w:p w:rsidR="00855758" w:rsidRPr="005E5050" w:rsidRDefault="00855758" w:rsidP="00D53079">
      <w:pPr>
        <w:ind w:firstLine="567"/>
        <w:jc w:val="both"/>
        <w:rPr>
          <w:sz w:val="22"/>
          <w:szCs w:val="22"/>
        </w:rPr>
      </w:pPr>
      <w:r w:rsidRPr="00301E88">
        <w:rPr>
          <w:sz w:val="22"/>
          <w:szCs w:val="22"/>
        </w:rPr>
        <w:t>5.2. Участник перечисляет сумму, указанную в статье 5 тома 2, в порядке, установленном томом 1, на счет:</w:t>
      </w:r>
      <w:r w:rsidRPr="005E5050">
        <w:rPr>
          <w:sz w:val="22"/>
          <w:szCs w:val="22"/>
        </w:rPr>
        <w:t xml:space="preserve"> </w:t>
      </w:r>
    </w:p>
    <w:p w:rsidR="00855758" w:rsidRPr="005E5050" w:rsidRDefault="00855758" w:rsidP="00D53079">
      <w:pPr>
        <w:widowControl w:val="0"/>
        <w:ind w:firstLine="567"/>
        <w:rPr>
          <w:sz w:val="22"/>
          <w:szCs w:val="22"/>
        </w:rPr>
      </w:pPr>
      <w:r w:rsidRPr="005E5050">
        <w:rPr>
          <w:sz w:val="22"/>
          <w:szCs w:val="22"/>
        </w:rPr>
        <w:t>СПб ГУП «Горэлектротранс», 196105, Санкт-Петербург, ул. Сызранская, д. 15.</w:t>
      </w:r>
    </w:p>
    <w:p w:rsidR="00855758" w:rsidRPr="005E5050" w:rsidRDefault="00855758" w:rsidP="00D53079">
      <w:pPr>
        <w:widowControl w:val="0"/>
        <w:ind w:firstLine="567"/>
        <w:rPr>
          <w:sz w:val="22"/>
          <w:szCs w:val="22"/>
        </w:rPr>
      </w:pPr>
      <w:r w:rsidRPr="005E5050">
        <w:rPr>
          <w:sz w:val="22"/>
          <w:szCs w:val="22"/>
        </w:rPr>
        <w:t>Банковские реквизиты: ПАО «Банк «Санкт-Петербург» в г. Санкт-Петербурге</w:t>
      </w:r>
    </w:p>
    <w:p w:rsidR="00855758" w:rsidRPr="005E5050" w:rsidRDefault="00855758" w:rsidP="00D53079">
      <w:pPr>
        <w:widowControl w:val="0"/>
        <w:ind w:firstLine="567"/>
        <w:rPr>
          <w:sz w:val="22"/>
          <w:szCs w:val="22"/>
        </w:rPr>
      </w:pPr>
      <w:proofErr w:type="gramStart"/>
      <w:r w:rsidRPr="005E5050">
        <w:rPr>
          <w:sz w:val="22"/>
          <w:szCs w:val="22"/>
        </w:rPr>
        <w:t>Р</w:t>
      </w:r>
      <w:proofErr w:type="gramEnd"/>
      <w:r w:rsidRPr="005E5050">
        <w:rPr>
          <w:sz w:val="22"/>
          <w:szCs w:val="22"/>
        </w:rPr>
        <w:t xml:space="preserve">/с № 40602810532000010176 </w:t>
      </w:r>
    </w:p>
    <w:p w:rsidR="00855758" w:rsidRPr="005E5050" w:rsidRDefault="00855758" w:rsidP="00D53079">
      <w:pPr>
        <w:widowControl w:val="0"/>
        <w:ind w:firstLine="567"/>
        <w:rPr>
          <w:sz w:val="22"/>
          <w:szCs w:val="22"/>
        </w:rPr>
      </w:pPr>
      <w:r w:rsidRPr="005E5050">
        <w:rPr>
          <w:sz w:val="22"/>
          <w:szCs w:val="22"/>
        </w:rPr>
        <w:t>К/с № 30101810900000000790 БИК 044030790</w:t>
      </w:r>
    </w:p>
    <w:p w:rsidR="00855758" w:rsidRPr="005E5050" w:rsidRDefault="00855758" w:rsidP="00D53079">
      <w:pPr>
        <w:widowControl w:val="0"/>
        <w:ind w:firstLine="567"/>
        <w:rPr>
          <w:sz w:val="22"/>
          <w:szCs w:val="22"/>
        </w:rPr>
      </w:pPr>
      <w:r w:rsidRPr="005E5050">
        <w:rPr>
          <w:sz w:val="22"/>
          <w:szCs w:val="22"/>
        </w:rPr>
        <w:t xml:space="preserve">ИНН 7830001927, КПП 785050001, </w:t>
      </w:r>
    </w:p>
    <w:p w:rsidR="00855758" w:rsidRPr="005E5050" w:rsidRDefault="00855758" w:rsidP="00D53079">
      <w:pPr>
        <w:widowControl w:val="0"/>
        <w:ind w:firstLine="567"/>
        <w:rPr>
          <w:sz w:val="22"/>
          <w:szCs w:val="22"/>
        </w:rPr>
      </w:pPr>
      <w:r w:rsidRPr="005E5050">
        <w:rPr>
          <w:sz w:val="22"/>
          <w:szCs w:val="22"/>
        </w:rPr>
        <w:t xml:space="preserve">ОКПО 03222089, ОКАТО 40298562000, ОГРН 1027809259730. </w:t>
      </w:r>
    </w:p>
    <w:p w:rsidR="00855758" w:rsidRPr="005E5050" w:rsidRDefault="00855758" w:rsidP="008559C5">
      <w:pPr>
        <w:keepNext/>
        <w:widowControl w:val="0"/>
        <w:autoSpaceDE w:val="0"/>
        <w:autoSpaceDN w:val="0"/>
        <w:adjustRightInd w:val="0"/>
        <w:ind w:firstLine="567"/>
        <w:contextualSpacing/>
        <w:jc w:val="both"/>
        <w:outlineLvl w:val="2"/>
        <w:rPr>
          <w:sz w:val="22"/>
          <w:szCs w:val="22"/>
        </w:rPr>
      </w:pPr>
      <w:r w:rsidRPr="008559C5">
        <w:rPr>
          <w:sz w:val="22"/>
          <w:szCs w:val="22"/>
        </w:rPr>
        <w:t xml:space="preserve">В графе назначение платежа платежного документа должно быть указано - обеспечение заявки на участие в открытом конкурсе на право заключения договора на </w:t>
      </w:r>
      <w:r w:rsidR="008559C5" w:rsidRPr="008559C5">
        <w:rPr>
          <w:sz w:val="22"/>
          <w:szCs w:val="22"/>
        </w:rPr>
        <w:t xml:space="preserve">оказание </w:t>
      </w:r>
      <w:r w:rsidR="008559C5" w:rsidRPr="008559C5">
        <w:rPr>
          <w:bCs/>
          <w:sz w:val="22"/>
          <w:szCs w:val="22"/>
        </w:rPr>
        <w:t>услуг по сбору, транспортированию и утилизации отходов IV класса опасности (отработанных автомобильных покрышек), образующихся в результате хозяйственной деятельности СПб ГУП «Горэлектротранс»</w:t>
      </w:r>
      <w:r w:rsidRPr="008559C5">
        <w:rPr>
          <w:sz w:val="22"/>
          <w:szCs w:val="22"/>
        </w:rPr>
        <w:t>.</w:t>
      </w:r>
    </w:p>
    <w:p w:rsidR="009A6A6F" w:rsidRPr="005E5050" w:rsidRDefault="008508FF" w:rsidP="00D53079">
      <w:pPr>
        <w:pStyle w:val="3"/>
        <w:spacing w:before="0" w:after="0"/>
        <w:ind w:firstLine="567"/>
        <w:rPr>
          <w:sz w:val="22"/>
          <w:szCs w:val="22"/>
        </w:rPr>
      </w:pPr>
      <w:r w:rsidRPr="005E5050">
        <w:rPr>
          <w:sz w:val="22"/>
          <w:szCs w:val="22"/>
        </w:rPr>
        <w:t>6</w:t>
      </w:r>
      <w:r w:rsidR="009A6A6F" w:rsidRPr="005E5050">
        <w:rPr>
          <w:sz w:val="22"/>
          <w:szCs w:val="22"/>
        </w:rPr>
        <w:t>. Документы и формы, входящие в состав заявки</w:t>
      </w:r>
      <w:bookmarkEnd w:id="224"/>
      <w:bookmarkEnd w:id="225"/>
      <w:bookmarkEnd w:id="226"/>
      <w:r w:rsidR="009A6A6F" w:rsidRPr="005E5050">
        <w:rPr>
          <w:sz w:val="22"/>
          <w:szCs w:val="22"/>
        </w:rPr>
        <w:t xml:space="preserve"> </w:t>
      </w:r>
    </w:p>
    <w:p w:rsidR="009A6A6F" w:rsidRPr="005E5050" w:rsidRDefault="009A6A6F" w:rsidP="00D53079">
      <w:pPr>
        <w:widowControl w:val="0"/>
        <w:autoSpaceDE w:val="0"/>
        <w:autoSpaceDN w:val="0"/>
        <w:adjustRightInd w:val="0"/>
        <w:ind w:firstLine="567"/>
        <w:jc w:val="both"/>
        <w:rPr>
          <w:sz w:val="22"/>
          <w:szCs w:val="22"/>
        </w:rPr>
      </w:pPr>
      <w:r w:rsidRPr="005E5050">
        <w:rPr>
          <w:sz w:val="22"/>
          <w:szCs w:val="22"/>
        </w:rPr>
        <w:t xml:space="preserve">Заявка, подготовленная участником, должна обязательно содержать следующие документы и формы: </w:t>
      </w:r>
    </w:p>
    <w:p w:rsidR="00997132" w:rsidRPr="005E5050" w:rsidRDefault="00515BF4" w:rsidP="00D53079">
      <w:pPr>
        <w:widowControl w:val="0"/>
        <w:autoSpaceDE w:val="0"/>
        <w:autoSpaceDN w:val="0"/>
        <w:adjustRightInd w:val="0"/>
        <w:ind w:firstLine="567"/>
        <w:jc w:val="both"/>
        <w:rPr>
          <w:sz w:val="22"/>
          <w:szCs w:val="22"/>
        </w:rPr>
      </w:pPr>
      <w:r>
        <w:rPr>
          <w:sz w:val="22"/>
          <w:szCs w:val="22"/>
        </w:rPr>
        <w:t>6</w:t>
      </w:r>
      <w:r w:rsidR="00997132" w:rsidRPr="005E5050">
        <w:rPr>
          <w:sz w:val="22"/>
          <w:szCs w:val="22"/>
        </w:rPr>
        <w:t>.1. Заполненная форма «Опись документов и форм, представляемых для участия в конкурсе».</w:t>
      </w:r>
    </w:p>
    <w:p w:rsidR="00997132" w:rsidRPr="005E5050" w:rsidRDefault="00515BF4" w:rsidP="00D53079">
      <w:pPr>
        <w:ind w:firstLine="567"/>
        <w:jc w:val="both"/>
        <w:rPr>
          <w:color w:val="000000"/>
          <w:sz w:val="22"/>
          <w:szCs w:val="22"/>
        </w:rPr>
      </w:pPr>
      <w:r>
        <w:rPr>
          <w:color w:val="000000"/>
          <w:sz w:val="22"/>
          <w:szCs w:val="22"/>
        </w:rPr>
        <w:t>6</w:t>
      </w:r>
      <w:r w:rsidR="00997132" w:rsidRPr="005E5050">
        <w:rPr>
          <w:color w:val="000000"/>
          <w:sz w:val="22"/>
          <w:szCs w:val="22"/>
        </w:rPr>
        <w:t>.2. Документ или копия документа, подтверждающего внесение обеспечения заявки.</w:t>
      </w:r>
    </w:p>
    <w:p w:rsidR="00997132" w:rsidRPr="005E5050" w:rsidRDefault="00515BF4" w:rsidP="00D53079">
      <w:pPr>
        <w:widowControl w:val="0"/>
        <w:autoSpaceDE w:val="0"/>
        <w:autoSpaceDN w:val="0"/>
        <w:adjustRightInd w:val="0"/>
        <w:ind w:firstLine="567"/>
        <w:jc w:val="both"/>
        <w:rPr>
          <w:sz w:val="22"/>
          <w:szCs w:val="22"/>
        </w:rPr>
      </w:pPr>
      <w:r>
        <w:rPr>
          <w:sz w:val="22"/>
          <w:szCs w:val="22"/>
        </w:rPr>
        <w:t>6</w:t>
      </w:r>
      <w:r w:rsidR="00997132" w:rsidRPr="005E5050">
        <w:rPr>
          <w:sz w:val="22"/>
          <w:szCs w:val="22"/>
        </w:rPr>
        <w:t xml:space="preserve">.3. Документы, подготовленные в соответствии с требованиями подпункта 9 </w:t>
      </w:r>
      <w:r w:rsidR="00B9260E" w:rsidRPr="005E5050">
        <w:rPr>
          <w:sz w:val="22"/>
          <w:szCs w:val="22"/>
        </w:rPr>
        <w:t>статьи</w:t>
      </w:r>
      <w:r w:rsidR="00997132" w:rsidRPr="005E5050">
        <w:rPr>
          <w:sz w:val="22"/>
          <w:szCs w:val="22"/>
        </w:rPr>
        <w:t xml:space="preserve"> 8 тома 1. </w:t>
      </w:r>
    </w:p>
    <w:p w:rsidR="00997132" w:rsidRPr="005E5050" w:rsidRDefault="00515BF4" w:rsidP="00D53079">
      <w:pPr>
        <w:widowControl w:val="0"/>
        <w:autoSpaceDE w:val="0"/>
        <w:autoSpaceDN w:val="0"/>
        <w:adjustRightInd w:val="0"/>
        <w:ind w:firstLine="567"/>
        <w:jc w:val="both"/>
        <w:rPr>
          <w:sz w:val="22"/>
          <w:szCs w:val="22"/>
        </w:rPr>
      </w:pPr>
      <w:r>
        <w:rPr>
          <w:sz w:val="22"/>
          <w:szCs w:val="22"/>
        </w:rPr>
        <w:t>6</w:t>
      </w:r>
      <w:r w:rsidR="00997132" w:rsidRPr="005E5050">
        <w:rPr>
          <w:sz w:val="22"/>
          <w:szCs w:val="22"/>
        </w:rPr>
        <w:t>.4. Документы, подтверждающие соответствие участника требованиям пункта 4 Раздела 1 Тома 2 (с учетом требований тома 1).</w:t>
      </w:r>
    </w:p>
    <w:p w:rsidR="00997132" w:rsidRPr="005E5050" w:rsidRDefault="00515BF4" w:rsidP="00D53079">
      <w:pPr>
        <w:widowControl w:val="0"/>
        <w:autoSpaceDE w:val="0"/>
        <w:autoSpaceDN w:val="0"/>
        <w:adjustRightInd w:val="0"/>
        <w:ind w:firstLine="567"/>
        <w:jc w:val="both"/>
        <w:rPr>
          <w:sz w:val="22"/>
          <w:szCs w:val="22"/>
        </w:rPr>
      </w:pPr>
      <w:r>
        <w:rPr>
          <w:sz w:val="22"/>
          <w:szCs w:val="22"/>
        </w:rPr>
        <w:t>6</w:t>
      </w:r>
      <w:r w:rsidR="00997132" w:rsidRPr="005E5050">
        <w:rPr>
          <w:sz w:val="22"/>
          <w:szCs w:val="22"/>
        </w:rPr>
        <w:t>.5. Заполненная форма «Конкурсное предложение».</w:t>
      </w:r>
    </w:p>
    <w:p w:rsidR="00997132" w:rsidRPr="005E5050" w:rsidRDefault="00515BF4" w:rsidP="00D53079">
      <w:pPr>
        <w:widowControl w:val="0"/>
        <w:autoSpaceDE w:val="0"/>
        <w:autoSpaceDN w:val="0"/>
        <w:adjustRightInd w:val="0"/>
        <w:ind w:firstLine="567"/>
        <w:jc w:val="both"/>
        <w:rPr>
          <w:sz w:val="22"/>
          <w:szCs w:val="22"/>
        </w:rPr>
      </w:pPr>
      <w:r>
        <w:rPr>
          <w:sz w:val="22"/>
          <w:szCs w:val="22"/>
        </w:rPr>
        <w:t>6</w:t>
      </w:r>
      <w:r w:rsidR="00997132" w:rsidRPr="005E5050">
        <w:rPr>
          <w:sz w:val="22"/>
          <w:szCs w:val="22"/>
        </w:rPr>
        <w:t>.6. Заполненная форма «Расчет стоимости ценового предложения»</w:t>
      </w:r>
    </w:p>
    <w:p w:rsidR="00997132" w:rsidRPr="005E5050" w:rsidRDefault="00997132" w:rsidP="00D53079">
      <w:pPr>
        <w:widowControl w:val="0"/>
        <w:autoSpaceDE w:val="0"/>
        <w:autoSpaceDN w:val="0"/>
        <w:adjustRightInd w:val="0"/>
        <w:ind w:firstLine="567"/>
        <w:jc w:val="both"/>
        <w:rPr>
          <w:b/>
          <w:sz w:val="22"/>
          <w:szCs w:val="22"/>
        </w:rPr>
      </w:pPr>
      <w:r w:rsidRPr="005E5050">
        <w:rPr>
          <w:b/>
          <w:sz w:val="22"/>
          <w:szCs w:val="22"/>
        </w:rPr>
        <w:t>Ценовые предложения, указанные в формах «Конкурсное предложение», «Расчет стоимости ценового предложения» должны быть идентичными. Стоимость ценового предложения является твердой ценой, изменению не подлежит.</w:t>
      </w:r>
    </w:p>
    <w:p w:rsidR="009A6A6F" w:rsidRPr="005E5050" w:rsidRDefault="00515BF4" w:rsidP="00D53079">
      <w:pPr>
        <w:widowControl w:val="0"/>
        <w:autoSpaceDE w:val="0"/>
        <w:autoSpaceDN w:val="0"/>
        <w:adjustRightInd w:val="0"/>
        <w:ind w:firstLine="567"/>
        <w:jc w:val="both"/>
        <w:rPr>
          <w:color w:val="000000"/>
          <w:sz w:val="22"/>
          <w:szCs w:val="22"/>
        </w:rPr>
      </w:pPr>
      <w:r>
        <w:rPr>
          <w:sz w:val="22"/>
          <w:szCs w:val="22"/>
        </w:rPr>
        <w:t>6</w:t>
      </w:r>
      <w:r w:rsidR="00997132" w:rsidRPr="005E5050">
        <w:rPr>
          <w:sz w:val="22"/>
          <w:szCs w:val="22"/>
        </w:rPr>
        <w:t>.7. Заполненная форма «Карточка предприятия»</w:t>
      </w:r>
      <w:r w:rsidR="009A6A6F" w:rsidRPr="005E5050">
        <w:rPr>
          <w:color w:val="000000"/>
          <w:sz w:val="22"/>
          <w:szCs w:val="22"/>
        </w:rPr>
        <w:t xml:space="preserve"> </w:t>
      </w:r>
    </w:p>
    <w:p w:rsidR="009A6A6F" w:rsidRPr="005E5050" w:rsidRDefault="008508FF" w:rsidP="00D53079">
      <w:pPr>
        <w:pStyle w:val="3"/>
        <w:spacing w:before="0" w:after="0"/>
        <w:ind w:firstLine="567"/>
        <w:rPr>
          <w:sz w:val="22"/>
          <w:szCs w:val="22"/>
        </w:rPr>
      </w:pPr>
      <w:bookmarkStart w:id="227" w:name="_Toc348355177"/>
      <w:bookmarkStart w:id="228" w:name="_Toc351083671"/>
      <w:bookmarkStart w:id="229" w:name="_Toc451335214"/>
      <w:r w:rsidRPr="005E5050">
        <w:rPr>
          <w:sz w:val="22"/>
          <w:szCs w:val="22"/>
        </w:rPr>
        <w:t>7</w:t>
      </w:r>
      <w:r w:rsidR="009A6A6F" w:rsidRPr="005E5050">
        <w:rPr>
          <w:sz w:val="22"/>
          <w:szCs w:val="22"/>
        </w:rPr>
        <w:t>. Преимущества, предоставляемые осуществляющим производство товаров, работ, оказание услуг учреждениям уголовно-исполнительной системы и (или) организациям инвалидов.</w:t>
      </w:r>
      <w:bookmarkEnd w:id="227"/>
      <w:bookmarkEnd w:id="228"/>
      <w:bookmarkEnd w:id="229"/>
    </w:p>
    <w:p w:rsidR="009A6A6F" w:rsidRPr="005E5050" w:rsidRDefault="009A6A6F" w:rsidP="00D53079">
      <w:pPr>
        <w:widowControl w:val="0"/>
        <w:autoSpaceDE w:val="0"/>
        <w:autoSpaceDN w:val="0"/>
        <w:adjustRightInd w:val="0"/>
        <w:ind w:firstLine="567"/>
        <w:rPr>
          <w:sz w:val="22"/>
          <w:szCs w:val="22"/>
        </w:rPr>
      </w:pPr>
      <w:r w:rsidRPr="005E5050">
        <w:rPr>
          <w:sz w:val="22"/>
          <w:szCs w:val="22"/>
        </w:rPr>
        <w:t>Преимущества не установлены.</w:t>
      </w:r>
    </w:p>
    <w:p w:rsidR="009A6A6F" w:rsidRPr="005E5050" w:rsidRDefault="008508FF" w:rsidP="00D53079">
      <w:pPr>
        <w:pStyle w:val="3"/>
        <w:spacing w:before="0" w:after="0"/>
        <w:ind w:firstLine="567"/>
        <w:rPr>
          <w:sz w:val="22"/>
          <w:szCs w:val="22"/>
        </w:rPr>
      </w:pPr>
      <w:bookmarkStart w:id="230" w:name="_Toc348355178"/>
      <w:bookmarkStart w:id="231" w:name="_Toc351083672"/>
      <w:bookmarkStart w:id="232" w:name="_Toc451335215"/>
      <w:r w:rsidRPr="005E5050">
        <w:rPr>
          <w:sz w:val="22"/>
          <w:szCs w:val="22"/>
        </w:rPr>
        <w:t>8</w:t>
      </w:r>
      <w:r w:rsidR="009A6A6F" w:rsidRPr="005E5050">
        <w:rPr>
          <w:sz w:val="22"/>
          <w:szCs w:val="22"/>
        </w:rPr>
        <w:t>. Компетентная конкурсная комиссия</w:t>
      </w:r>
      <w:bookmarkEnd w:id="230"/>
      <w:bookmarkEnd w:id="231"/>
      <w:bookmarkEnd w:id="232"/>
    </w:p>
    <w:p w:rsidR="009A6A6F" w:rsidRPr="005E5050" w:rsidRDefault="009A6A6F" w:rsidP="00D53079">
      <w:pPr>
        <w:widowControl w:val="0"/>
        <w:autoSpaceDE w:val="0"/>
        <w:autoSpaceDN w:val="0"/>
        <w:adjustRightInd w:val="0"/>
        <w:ind w:firstLine="567"/>
        <w:jc w:val="both"/>
        <w:rPr>
          <w:sz w:val="22"/>
          <w:szCs w:val="22"/>
        </w:rPr>
      </w:pPr>
      <w:r w:rsidRPr="005E5050">
        <w:rPr>
          <w:sz w:val="22"/>
          <w:szCs w:val="22"/>
        </w:rPr>
        <w:t xml:space="preserve">Компетентной конкурсной комиссией для настоящего конкурса является конкурсная комиссия заказчика. </w:t>
      </w:r>
    </w:p>
    <w:p w:rsidR="009A6A6F" w:rsidRPr="005E5050" w:rsidRDefault="008508FF" w:rsidP="00D53079">
      <w:pPr>
        <w:pStyle w:val="3"/>
        <w:spacing w:before="0" w:after="0"/>
        <w:ind w:firstLine="567"/>
        <w:rPr>
          <w:sz w:val="22"/>
          <w:szCs w:val="22"/>
        </w:rPr>
      </w:pPr>
      <w:bookmarkStart w:id="233" w:name="_Toc348355179"/>
      <w:bookmarkStart w:id="234" w:name="_Toc351083673"/>
      <w:bookmarkStart w:id="235" w:name="_Toc451335216"/>
      <w:r w:rsidRPr="005E5050">
        <w:rPr>
          <w:sz w:val="22"/>
          <w:szCs w:val="22"/>
        </w:rPr>
        <w:t>9</w:t>
      </w:r>
      <w:r w:rsidR="009A6A6F" w:rsidRPr="005E5050">
        <w:rPr>
          <w:sz w:val="22"/>
          <w:szCs w:val="22"/>
        </w:rPr>
        <w:t>. Место и дата начала подачи заявок, вскрытия конвертов с заявками</w:t>
      </w:r>
      <w:bookmarkEnd w:id="233"/>
      <w:bookmarkEnd w:id="234"/>
      <w:bookmarkEnd w:id="235"/>
    </w:p>
    <w:p w:rsidR="009A6A6F" w:rsidRPr="005E5050" w:rsidRDefault="00515BF4" w:rsidP="00D53079">
      <w:pPr>
        <w:widowControl w:val="0"/>
        <w:autoSpaceDE w:val="0"/>
        <w:autoSpaceDN w:val="0"/>
        <w:adjustRightInd w:val="0"/>
        <w:ind w:firstLine="567"/>
        <w:jc w:val="both"/>
        <w:rPr>
          <w:b/>
          <w:bCs/>
          <w:sz w:val="22"/>
          <w:szCs w:val="22"/>
        </w:rPr>
      </w:pPr>
      <w:r>
        <w:rPr>
          <w:sz w:val="22"/>
          <w:szCs w:val="22"/>
        </w:rPr>
        <w:t>9</w:t>
      </w:r>
      <w:r w:rsidR="009A6A6F" w:rsidRPr="005E5050">
        <w:rPr>
          <w:sz w:val="22"/>
          <w:szCs w:val="22"/>
        </w:rPr>
        <w:t xml:space="preserve">.1. Заявки должны быть доставлены участниками по адресу: Санкт-Петербургское </w:t>
      </w:r>
      <w:r w:rsidR="009A6A6F" w:rsidRPr="00301E88">
        <w:rPr>
          <w:sz w:val="22"/>
          <w:szCs w:val="22"/>
        </w:rPr>
        <w:t xml:space="preserve">государственное унитарное предприятие городского электрического транспорта, 196105, Санкт-Петербург, ул. Сызранская, д. 15, </w:t>
      </w:r>
      <w:proofErr w:type="spellStart"/>
      <w:r w:rsidR="009A6A6F" w:rsidRPr="00301E88">
        <w:rPr>
          <w:sz w:val="22"/>
          <w:szCs w:val="22"/>
        </w:rPr>
        <w:t>каб</w:t>
      </w:r>
      <w:proofErr w:type="spellEnd"/>
      <w:r w:rsidR="009A6A6F" w:rsidRPr="00301E88">
        <w:rPr>
          <w:sz w:val="22"/>
          <w:szCs w:val="22"/>
        </w:rPr>
        <w:t>. 4</w:t>
      </w:r>
      <w:r w:rsidR="002472B7" w:rsidRPr="00301E88">
        <w:rPr>
          <w:sz w:val="22"/>
          <w:szCs w:val="22"/>
        </w:rPr>
        <w:t>03</w:t>
      </w:r>
      <w:r w:rsidR="009A6A6F" w:rsidRPr="00301E88">
        <w:rPr>
          <w:sz w:val="22"/>
          <w:szCs w:val="22"/>
        </w:rPr>
        <w:t xml:space="preserve"> и зарегистрированы </w:t>
      </w:r>
      <w:r w:rsidR="009A6A6F" w:rsidRPr="00301E88">
        <w:rPr>
          <w:b/>
          <w:bCs/>
          <w:sz w:val="22"/>
          <w:szCs w:val="22"/>
        </w:rPr>
        <w:t xml:space="preserve">до </w:t>
      </w:r>
      <w:r w:rsidR="00997132" w:rsidRPr="00301E88">
        <w:rPr>
          <w:b/>
          <w:bCs/>
          <w:sz w:val="22"/>
          <w:szCs w:val="22"/>
        </w:rPr>
        <w:t>09.00</w:t>
      </w:r>
      <w:r w:rsidR="009A6A6F" w:rsidRPr="00301E88">
        <w:rPr>
          <w:b/>
          <w:bCs/>
          <w:sz w:val="22"/>
          <w:szCs w:val="22"/>
        </w:rPr>
        <w:t xml:space="preserve"> часов «</w:t>
      </w:r>
      <w:r w:rsidR="00301E88" w:rsidRPr="00301E88">
        <w:rPr>
          <w:b/>
          <w:bCs/>
          <w:sz w:val="22"/>
          <w:szCs w:val="22"/>
        </w:rPr>
        <w:t>28</w:t>
      </w:r>
      <w:r w:rsidR="009A6A6F" w:rsidRPr="00301E88">
        <w:rPr>
          <w:b/>
          <w:bCs/>
          <w:sz w:val="22"/>
          <w:szCs w:val="22"/>
        </w:rPr>
        <w:t>»</w:t>
      </w:r>
      <w:r w:rsidR="00997132" w:rsidRPr="00301E88">
        <w:rPr>
          <w:b/>
          <w:bCs/>
          <w:sz w:val="22"/>
          <w:szCs w:val="22"/>
        </w:rPr>
        <w:t xml:space="preserve"> </w:t>
      </w:r>
      <w:r w:rsidR="00301E88" w:rsidRPr="00301E88">
        <w:rPr>
          <w:b/>
          <w:bCs/>
          <w:sz w:val="22"/>
          <w:szCs w:val="22"/>
        </w:rPr>
        <w:t>февраля</w:t>
      </w:r>
      <w:r w:rsidR="00997132" w:rsidRPr="00301E88">
        <w:rPr>
          <w:b/>
          <w:bCs/>
          <w:sz w:val="22"/>
          <w:szCs w:val="22"/>
        </w:rPr>
        <w:t xml:space="preserve"> </w:t>
      </w:r>
      <w:r w:rsidR="009A6A6F" w:rsidRPr="00301E88">
        <w:rPr>
          <w:b/>
          <w:bCs/>
          <w:sz w:val="22"/>
          <w:szCs w:val="22"/>
        </w:rPr>
        <w:t>201</w:t>
      </w:r>
      <w:r w:rsidR="00B4065D" w:rsidRPr="00301E88">
        <w:rPr>
          <w:b/>
          <w:bCs/>
          <w:sz w:val="22"/>
          <w:szCs w:val="22"/>
        </w:rPr>
        <w:t>9</w:t>
      </w:r>
      <w:r w:rsidR="009A6A6F" w:rsidRPr="00301E88">
        <w:rPr>
          <w:b/>
          <w:bCs/>
          <w:sz w:val="22"/>
          <w:szCs w:val="22"/>
        </w:rPr>
        <w:t xml:space="preserve"> года.</w:t>
      </w:r>
    </w:p>
    <w:p w:rsidR="009A6A6F" w:rsidRPr="00301E88" w:rsidRDefault="00515BF4" w:rsidP="00D53079">
      <w:pPr>
        <w:widowControl w:val="0"/>
        <w:autoSpaceDE w:val="0"/>
        <w:autoSpaceDN w:val="0"/>
        <w:adjustRightInd w:val="0"/>
        <w:ind w:firstLine="567"/>
        <w:jc w:val="both"/>
        <w:rPr>
          <w:sz w:val="22"/>
          <w:szCs w:val="22"/>
        </w:rPr>
      </w:pPr>
      <w:r w:rsidRPr="00301E88">
        <w:rPr>
          <w:sz w:val="22"/>
          <w:szCs w:val="22"/>
        </w:rPr>
        <w:t>9</w:t>
      </w:r>
      <w:r w:rsidR="009A6A6F" w:rsidRPr="00301E88">
        <w:rPr>
          <w:sz w:val="22"/>
          <w:szCs w:val="22"/>
        </w:rPr>
        <w:t>.2. Заявки на участие в конкурсе могут подаваться со дня, следующего за днем опубликования на сайте.</w:t>
      </w:r>
    </w:p>
    <w:p w:rsidR="009A6A6F" w:rsidRPr="00301E88" w:rsidRDefault="00515BF4" w:rsidP="00D53079">
      <w:pPr>
        <w:widowControl w:val="0"/>
        <w:autoSpaceDE w:val="0"/>
        <w:autoSpaceDN w:val="0"/>
        <w:adjustRightInd w:val="0"/>
        <w:ind w:firstLine="567"/>
        <w:jc w:val="both"/>
        <w:rPr>
          <w:b/>
          <w:bCs/>
          <w:sz w:val="22"/>
          <w:szCs w:val="22"/>
        </w:rPr>
      </w:pPr>
      <w:r w:rsidRPr="00301E88">
        <w:rPr>
          <w:sz w:val="22"/>
          <w:szCs w:val="22"/>
        </w:rPr>
        <w:t>9</w:t>
      </w:r>
      <w:r w:rsidR="009A6A6F" w:rsidRPr="00301E88">
        <w:rPr>
          <w:sz w:val="22"/>
          <w:szCs w:val="22"/>
        </w:rPr>
        <w:t>.3. Вскрытие зарегистрированных конвертов с заявками произойдет по адресу: Санкт-Петербург, ул. Сызранская, д. 15, в конференц-зале</w:t>
      </w:r>
      <w:r w:rsidR="009A6A6F" w:rsidRPr="00301E88">
        <w:rPr>
          <w:b/>
          <w:bCs/>
          <w:sz w:val="22"/>
          <w:szCs w:val="22"/>
        </w:rPr>
        <w:t xml:space="preserve"> в </w:t>
      </w:r>
      <w:r w:rsidR="00F35F8D" w:rsidRPr="00301E88">
        <w:rPr>
          <w:b/>
          <w:bCs/>
          <w:sz w:val="22"/>
          <w:szCs w:val="22"/>
        </w:rPr>
        <w:t>10.00</w:t>
      </w:r>
      <w:r w:rsidR="009A6A6F" w:rsidRPr="00301E88">
        <w:rPr>
          <w:b/>
          <w:bCs/>
          <w:sz w:val="22"/>
          <w:szCs w:val="22"/>
        </w:rPr>
        <w:t xml:space="preserve"> часов «</w:t>
      </w:r>
      <w:r w:rsidR="00301E88" w:rsidRPr="00301E88">
        <w:rPr>
          <w:b/>
          <w:bCs/>
          <w:sz w:val="22"/>
          <w:szCs w:val="22"/>
        </w:rPr>
        <w:t>01</w:t>
      </w:r>
      <w:r w:rsidR="009A6A6F" w:rsidRPr="00301E88">
        <w:rPr>
          <w:b/>
          <w:bCs/>
          <w:sz w:val="22"/>
          <w:szCs w:val="22"/>
        </w:rPr>
        <w:t>»</w:t>
      </w:r>
      <w:r w:rsidR="00997132" w:rsidRPr="00301E88">
        <w:rPr>
          <w:b/>
          <w:bCs/>
          <w:sz w:val="22"/>
          <w:szCs w:val="22"/>
        </w:rPr>
        <w:t xml:space="preserve"> </w:t>
      </w:r>
      <w:r w:rsidR="00301E88" w:rsidRPr="00301E88">
        <w:rPr>
          <w:b/>
          <w:bCs/>
          <w:sz w:val="22"/>
          <w:szCs w:val="22"/>
        </w:rPr>
        <w:t>марта</w:t>
      </w:r>
      <w:r w:rsidR="00997132" w:rsidRPr="00301E88">
        <w:rPr>
          <w:b/>
          <w:bCs/>
          <w:sz w:val="22"/>
          <w:szCs w:val="22"/>
        </w:rPr>
        <w:t xml:space="preserve"> </w:t>
      </w:r>
      <w:r w:rsidR="009A6A6F" w:rsidRPr="00301E88">
        <w:rPr>
          <w:b/>
          <w:bCs/>
          <w:sz w:val="22"/>
          <w:szCs w:val="22"/>
        </w:rPr>
        <w:t>201</w:t>
      </w:r>
      <w:r w:rsidR="00B4065D" w:rsidRPr="00301E88">
        <w:rPr>
          <w:b/>
          <w:bCs/>
          <w:sz w:val="22"/>
          <w:szCs w:val="22"/>
        </w:rPr>
        <w:t>9</w:t>
      </w:r>
      <w:r w:rsidR="009A6A6F" w:rsidRPr="00301E88">
        <w:rPr>
          <w:b/>
          <w:bCs/>
          <w:sz w:val="22"/>
          <w:szCs w:val="22"/>
        </w:rPr>
        <w:t xml:space="preserve"> года</w:t>
      </w:r>
      <w:r w:rsidR="009A6A6F" w:rsidRPr="00301E88">
        <w:rPr>
          <w:sz w:val="22"/>
          <w:szCs w:val="22"/>
        </w:rPr>
        <w:t>.</w:t>
      </w:r>
      <w:r w:rsidR="009A6A6F" w:rsidRPr="00301E88">
        <w:rPr>
          <w:b/>
          <w:bCs/>
          <w:sz w:val="22"/>
          <w:szCs w:val="22"/>
        </w:rPr>
        <w:t xml:space="preserve"> </w:t>
      </w:r>
    </w:p>
    <w:p w:rsidR="009A6A6F" w:rsidRPr="00301E88" w:rsidRDefault="00515BF4" w:rsidP="00D53079">
      <w:pPr>
        <w:widowControl w:val="0"/>
        <w:autoSpaceDE w:val="0"/>
        <w:autoSpaceDN w:val="0"/>
        <w:adjustRightInd w:val="0"/>
        <w:ind w:firstLine="567"/>
        <w:jc w:val="both"/>
        <w:rPr>
          <w:sz w:val="22"/>
          <w:szCs w:val="22"/>
        </w:rPr>
      </w:pPr>
      <w:r w:rsidRPr="00301E88">
        <w:rPr>
          <w:sz w:val="22"/>
          <w:szCs w:val="22"/>
        </w:rPr>
        <w:t>9</w:t>
      </w:r>
      <w:r w:rsidR="009A6A6F" w:rsidRPr="00301E88">
        <w:rPr>
          <w:sz w:val="22"/>
          <w:szCs w:val="22"/>
        </w:rPr>
        <w:t>.4. Подведение итогов конкурса и определение победителя произойдет по адресу: Санкт-Петербург, ул. Сызранская, д. 15, в конференц-зале</w:t>
      </w:r>
      <w:r w:rsidR="009A6A6F" w:rsidRPr="00301E88">
        <w:rPr>
          <w:b/>
          <w:bCs/>
          <w:sz w:val="22"/>
          <w:szCs w:val="22"/>
        </w:rPr>
        <w:t xml:space="preserve"> в </w:t>
      </w:r>
      <w:r w:rsidR="00F35F8D" w:rsidRPr="00301E88">
        <w:rPr>
          <w:b/>
          <w:bCs/>
          <w:sz w:val="22"/>
          <w:szCs w:val="22"/>
        </w:rPr>
        <w:t>10.00</w:t>
      </w:r>
      <w:r w:rsidR="009A6A6F" w:rsidRPr="00301E88">
        <w:rPr>
          <w:b/>
          <w:bCs/>
          <w:sz w:val="22"/>
          <w:szCs w:val="22"/>
        </w:rPr>
        <w:t xml:space="preserve"> часов «</w:t>
      </w:r>
      <w:r w:rsidR="00301E88" w:rsidRPr="00301E88">
        <w:rPr>
          <w:b/>
          <w:bCs/>
          <w:sz w:val="22"/>
          <w:szCs w:val="22"/>
        </w:rPr>
        <w:t>05</w:t>
      </w:r>
      <w:r w:rsidR="009A6A6F" w:rsidRPr="00301E88">
        <w:rPr>
          <w:b/>
          <w:bCs/>
          <w:sz w:val="22"/>
          <w:szCs w:val="22"/>
        </w:rPr>
        <w:t xml:space="preserve">» </w:t>
      </w:r>
      <w:r w:rsidR="00301E88" w:rsidRPr="00301E88">
        <w:rPr>
          <w:b/>
          <w:bCs/>
          <w:sz w:val="22"/>
          <w:szCs w:val="22"/>
        </w:rPr>
        <w:t>марта</w:t>
      </w:r>
      <w:r w:rsidR="009A6A6F" w:rsidRPr="00301E88">
        <w:rPr>
          <w:b/>
          <w:bCs/>
          <w:sz w:val="22"/>
          <w:szCs w:val="22"/>
        </w:rPr>
        <w:t xml:space="preserve"> 201</w:t>
      </w:r>
      <w:r w:rsidR="00B4065D" w:rsidRPr="00301E88">
        <w:rPr>
          <w:b/>
          <w:bCs/>
          <w:sz w:val="22"/>
          <w:szCs w:val="22"/>
        </w:rPr>
        <w:t>9</w:t>
      </w:r>
      <w:r w:rsidR="009A6A6F" w:rsidRPr="00301E88">
        <w:rPr>
          <w:b/>
          <w:bCs/>
          <w:sz w:val="22"/>
          <w:szCs w:val="22"/>
        </w:rPr>
        <w:t xml:space="preserve"> года</w:t>
      </w:r>
      <w:r w:rsidR="009A6A6F" w:rsidRPr="00301E88">
        <w:rPr>
          <w:sz w:val="22"/>
          <w:szCs w:val="22"/>
        </w:rPr>
        <w:t>.</w:t>
      </w:r>
      <w:r w:rsidR="009A6A6F" w:rsidRPr="00301E88">
        <w:rPr>
          <w:b/>
          <w:bCs/>
          <w:sz w:val="22"/>
          <w:szCs w:val="22"/>
        </w:rPr>
        <w:t xml:space="preserve"> </w:t>
      </w:r>
    </w:p>
    <w:p w:rsidR="009A6A6F" w:rsidRDefault="009A6A6F" w:rsidP="00D53079">
      <w:pPr>
        <w:pStyle w:val="3"/>
        <w:spacing w:before="0" w:after="0"/>
        <w:ind w:firstLine="567"/>
        <w:rPr>
          <w:sz w:val="22"/>
          <w:szCs w:val="22"/>
        </w:rPr>
      </w:pPr>
      <w:bookmarkStart w:id="236" w:name="_Toc351083674"/>
      <w:bookmarkStart w:id="237" w:name="_Toc451335217"/>
      <w:r w:rsidRPr="00301E88">
        <w:rPr>
          <w:sz w:val="22"/>
          <w:szCs w:val="22"/>
        </w:rPr>
        <w:t>1</w:t>
      </w:r>
      <w:r w:rsidR="00426CEC" w:rsidRPr="00301E88">
        <w:rPr>
          <w:sz w:val="22"/>
          <w:szCs w:val="22"/>
        </w:rPr>
        <w:t>0</w:t>
      </w:r>
      <w:r w:rsidRPr="00301E88">
        <w:rPr>
          <w:sz w:val="22"/>
          <w:szCs w:val="22"/>
        </w:rPr>
        <w:t>. Критерии оценки заявок на участие в конкурсе (лоте), их содержание, значимость и порядок оценки</w:t>
      </w:r>
      <w:bookmarkEnd w:id="236"/>
      <w:bookmarkEnd w:id="237"/>
    </w:p>
    <w:p w:rsidR="00301E88" w:rsidRDefault="00301E88" w:rsidP="00301E88"/>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636"/>
        <w:gridCol w:w="190"/>
        <w:gridCol w:w="2350"/>
        <w:gridCol w:w="4432"/>
        <w:gridCol w:w="6"/>
        <w:gridCol w:w="20"/>
      </w:tblGrid>
      <w:tr w:rsidR="00301E88" w:rsidRPr="005564CC" w:rsidTr="00301E88">
        <w:trPr>
          <w:gridAfter w:val="1"/>
          <w:wAfter w:w="11" w:type="pct"/>
        </w:trPr>
        <w:tc>
          <w:tcPr>
            <w:tcW w:w="356" w:type="pct"/>
            <w:vAlign w:val="center"/>
          </w:tcPr>
          <w:p w:rsidR="00301E88" w:rsidRPr="005564CC" w:rsidRDefault="00301E88" w:rsidP="00301E88">
            <w:pPr>
              <w:jc w:val="center"/>
              <w:rPr>
                <w:b/>
                <w:bCs/>
                <w:iCs/>
                <w:sz w:val="20"/>
                <w:szCs w:val="20"/>
              </w:rPr>
            </w:pPr>
            <w:r w:rsidRPr="005564CC">
              <w:rPr>
                <w:b/>
                <w:bCs/>
                <w:iCs/>
                <w:sz w:val="20"/>
                <w:szCs w:val="20"/>
              </w:rPr>
              <w:t>№ критерия</w:t>
            </w:r>
          </w:p>
        </w:tc>
        <w:tc>
          <w:tcPr>
            <w:tcW w:w="982" w:type="pct"/>
            <w:gridSpan w:val="2"/>
            <w:vAlign w:val="center"/>
          </w:tcPr>
          <w:p w:rsidR="00301E88" w:rsidRPr="005564CC" w:rsidRDefault="00301E88" w:rsidP="00301E88">
            <w:pPr>
              <w:jc w:val="center"/>
              <w:rPr>
                <w:b/>
                <w:bCs/>
                <w:iCs/>
                <w:sz w:val="20"/>
                <w:szCs w:val="20"/>
              </w:rPr>
            </w:pPr>
            <w:r w:rsidRPr="005564CC">
              <w:rPr>
                <w:b/>
                <w:bCs/>
                <w:iCs/>
                <w:sz w:val="20"/>
                <w:szCs w:val="20"/>
              </w:rPr>
              <w:t>Наименование критерия/</w:t>
            </w:r>
          </w:p>
          <w:p w:rsidR="00301E88" w:rsidRPr="005564CC" w:rsidRDefault="00301E88" w:rsidP="00301E88">
            <w:pPr>
              <w:jc w:val="center"/>
              <w:rPr>
                <w:b/>
                <w:bCs/>
                <w:iCs/>
                <w:sz w:val="20"/>
                <w:szCs w:val="20"/>
              </w:rPr>
            </w:pPr>
            <w:r w:rsidRPr="005564CC">
              <w:rPr>
                <w:b/>
                <w:bCs/>
                <w:iCs/>
                <w:sz w:val="20"/>
                <w:szCs w:val="20"/>
              </w:rPr>
              <w:t>подкритерия</w:t>
            </w:r>
          </w:p>
        </w:tc>
        <w:tc>
          <w:tcPr>
            <w:tcW w:w="1264" w:type="pct"/>
            <w:vAlign w:val="center"/>
          </w:tcPr>
          <w:p w:rsidR="00301E88" w:rsidRPr="005564CC" w:rsidRDefault="00301E88" w:rsidP="00301E88">
            <w:pPr>
              <w:jc w:val="center"/>
              <w:rPr>
                <w:b/>
                <w:bCs/>
                <w:iCs/>
                <w:sz w:val="20"/>
                <w:szCs w:val="20"/>
              </w:rPr>
            </w:pPr>
            <w:r w:rsidRPr="005564CC">
              <w:rPr>
                <w:b/>
                <w:bCs/>
                <w:iCs/>
                <w:sz w:val="20"/>
                <w:szCs w:val="20"/>
              </w:rPr>
              <w:t>Баллы</w:t>
            </w:r>
          </w:p>
        </w:tc>
        <w:tc>
          <w:tcPr>
            <w:tcW w:w="2387" w:type="pct"/>
            <w:gridSpan w:val="2"/>
            <w:vAlign w:val="center"/>
          </w:tcPr>
          <w:p w:rsidR="00301E88" w:rsidRPr="005564CC" w:rsidRDefault="00301E88" w:rsidP="00301E88">
            <w:pPr>
              <w:jc w:val="center"/>
              <w:rPr>
                <w:b/>
                <w:bCs/>
                <w:iCs/>
                <w:sz w:val="20"/>
                <w:szCs w:val="20"/>
              </w:rPr>
            </w:pPr>
            <w:r w:rsidRPr="005564CC">
              <w:rPr>
                <w:b/>
                <w:bCs/>
                <w:iCs/>
                <w:sz w:val="20"/>
                <w:szCs w:val="20"/>
              </w:rPr>
              <w:t>Порядок оценки по критерию</w:t>
            </w:r>
          </w:p>
        </w:tc>
      </w:tr>
      <w:tr w:rsidR="00301E88" w:rsidRPr="005564CC" w:rsidTr="00301E88">
        <w:tc>
          <w:tcPr>
            <w:tcW w:w="356" w:type="pct"/>
          </w:tcPr>
          <w:p w:rsidR="00301E88" w:rsidRPr="005564CC" w:rsidRDefault="00301E88" w:rsidP="00301E88">
            <w:pPr>
              <w:jc w:val="both"/>
              <w:rPr>
                <w:bCs/>
                <w:iCs/>
                <w:sz w:val="20"/>
                <w:szCs w:val="20"/>
              </w:rPr>
            </w:pPr>
            <w:r w:rsidRPr="005564CC">
              <w:rPr>
                <w:bCs/>
                <w:iCs/>
                <w:sz w:val="20"/>
                <w:szCs w:val="20"/>
              </w:rPr>
              <w:t>1.</w:t>
            </w:r>
          </w:p>
        </w:tc>
        <w:tc>
          <w:tcPr>
            <w:tcW w:w="4644" w:type="pct"/>
            <w:gridSpan w:val="6"/>
            <w:vAlign w:val="center"/>
          </w:tcPr>
          <w:p w:rsidR="00301E88" w:rsidRPr="005564CC" w:rsidRDefault="00301E88" w:rsidP="00301E88">
            <w:pPr>
              <w:rPr>
                <w:bCs/>
                <w:iCs/>
                <w:sz w:val="20"/>
                <w:szCs w:val="20"/>
              </w:rPr>
            </w:pPr>
            <w:r w:rsidRPr="005564CC">
              <w:rPr>
                <w:bCs/>
                <w:iCs/>
                <w:sz w:val="20"/>
                <w:szCs w:val="20"/>
              </w:rPr>
              <w:t>Цена договора – Значимость критерия 70%</w:t>
            </w:r>
          </w:p>
        </w:tc>
      </w:tr>
      <w:tr w:rsidR="00301E88" w:rsidRPr="005564CC" w:rsidTr="00301E88">
        <w:trPr>
          <w:gridAfter w:val="1"/>
          <w:wAfter w:w="11" w:type="pct"/>
        </w:trPr>
        <w:tc>
          <w:tcPr>
            <w:tcW w:w="356" w:type="pct"/>
          </w:tcPr>
          <w:p w:rsidR="00301E88" w:rsidRPr="005564CC" w:rsidRDefault="00301E88" w:rsidP="00301E88">
            <w:pPr>
              <w:jc w:val="both"/>
              <w:rPr>
                <w:bCs/>
                <w:iCs/>
                <w:sz w:val="20"/>
                <w:szCs w:val="20"/>
              </w:rPr>
            </w:pPr>
            <w:r w:rsidRPr="005564CC">
              <w:rPr>
                <w:bCs/>
                <w:iCs/>
                <w:sz w:val="20"/>
                <w:szCs w:val="20"/>
              </w:rPr>
              <w:t>1.1.</w:t>
            </w:r>
          </w:p>
        </w:tc>
        <w:tc>
          <w:tcPr>
            <w:tcW w:w="982" w:type="pct"/>
            <w:gridSpan w:val="2"/>
          </w:tcPr>
          <w:p w:rsidR="00301E88" w:rsidRPr="005564CC" w:rsidRDefault="00301E88" w:rsidP="00301E88">
            <w:pPr>
              <w:rPr>
                <w:bCs/>
                <w:iCs/>
                <w:sz w:val="20"/>
                <w:szCs w:val="20"/>
              </w:rPr>
            </w:pPr>
            <w:r w:rsidRPr="005564CC">
              <w:rPr>
                <w:bCs/>
                <w:iCs/>
                <w:sz w:val="20"/>
                <w:szCs w:val="20"/>
              </w:rPr>
              <w:t>Цена договора</w:t>
            </w:r>
          </w:p>
        </w:tc>
        <w:tc>
          <w:tcPr>
            <w:tcW w:w="1264" w:type="pct"/>
          </w:tcPr>
          <w:p w:rsidR="00301E88" w:rsidRPr="005564CC" w:rsidRDefault="00301E88" w:rsidP="00301E88">
            <w:pPr>
              <w:rPr>
                <w:bCs/>
                <w:iCs/>
                <w:sz w:val="20"/>
                <w:szCs w:val="20"/>
              </w:rPr>
            </w:pPr>
            <w:r w:rsidRPr="005564CC">
              <w:rPr>
                <w:bCs/>
                <w:iCs/>
                <w:sz w:val="20"/>
                <w:szCs w:val="20"/>
              </w:rPr>
              <w:t>Максимальное количество баллов - 100 баллов</w:t>
            </w:r>
          </w:p>
        </w:tc>
        <w:tc>
          <w:tcPr>
            <w:tcW w:w="2387" w:type="pct"/>
            <w:gridSpan w:val="2"/>
          </w:tcPr>
          <w:p w:rsidR="00301E88" w:rsidRPr="001065F5" w:rsidRDefault="00301E88" w:rsidP="00301E88">
            <w:pPr>
              <w:jc w:val="both"/>
              <w:rPr>
                <w:bCs/>
                <w:iCs/>
                <w:sz w:val="20"/>
                <w:szCs w:val="20"/>
              </w:rPr>
            </w:pPr>
            <w:r w:rsidRPr="001065F5">
              <w:rPr>
                <w:bCs/>
                <w:iCs/>
                <w:sz w:val="20"/>
                <w:szCs w:val="20"/>
              </w:rPr>
              <w:t>Оценка осуществляется на основании технических предложений, представленных в заявках участников, следующим образом:</w:t>
            </w:r>
          </w:p>
          <w:p w:rsidR="00301E88" w:rsidRPr="001065F5" w:rsidRDefault="00301E88" w:rsidP="00301E88">
            <w:pPr>
              <w:jc w:val="both"/>
              <w:rPr>
                <w:bCs/>
                <w:i/>
                <w:iCs/>
                <w:sz w:val="20"/>
                <w:szCs w:val="20"/>
              </w:rPr>
            </w:pPr>
          </w:p>
          <w:p w:rsidR="001065F5" w:rsidRPr="001065F5" w:rsidRDefault="001065F5" w:rsidP="001065F5">
            <w:pPr>
              <w:jc w:val="center"/>
              <w:rPr>
                <w:sz w:val="20"/>
                <w:szCs w:val="20"/>
                <w:lang w:val="en-US"/>
              </w:rPr>
            </w:pPr>
            <w:r w:rsidRPr="001065F5">
              <w:rPr>
                <w:b/>
                <w:bCs/>
                <w:position w:val="-30"/>
                <w:sz w:val="20"/>
                <w:szCs w:val="20"/>
                <w:lang w:val="en-US"/>
              </w:rPr>
              <w:object w:dxaOrig="2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85pt;height:33.3pt" o:ole="">
                  <v:imagedata r:id="rId10" o:title=""/>
                </v:shape>
                <o:OLEObject Type="Embed" ProgID="Equation.3" ShapeID="_x0000_i1025" DrawAspect="Content" ObjectID="_1611577798" r:id="rId11"/>
              </w:object>
            </w:r>
          </w:p>
          <w:p w:rsidR="001065F5" w:rsidRPr="001065F5" w:rsidRDefault="001065F5" w:rsidP="001065F5">
            <w:pPr>
              <w:rPr>
                <w:sz w:val="20"/>
                <w:szCs w:val="20"/>
              </w:rPr>
            </w:pPr>
            <w:r w:rsidRPr="001065F5">
              <w:rPr>
                <w:sz w:val="20"/>
                <w:szCs w:val="20"/>
              </w:rPr>
              <w:t>где:</w:t>
            </w:r>
          </w:p>
          <w:p w:rsidR="001065F5" w:rsidRPr="001065F5" w:rsidRDefault="001065F5" w:rsidP="001065F5">
            <w:pPr>
              <w:rPr>
                <w:sz w:val="20"/>
                <w:szCs w:val="20"/>
              </w:rPr>
            </w:pPr>
            <w:r w:rsidRPr="001065F5">
              <w:rPr>
                <w:noProof/>
                <w:position w:val="-12"/>
                <w:sz w:val="20"/>
                <w:szCs w:val="20"/>
              </w:rPr>
              <w:drawing>
                <wp:inline distT="0" distB="0" distL="0" distR="0" wp14:anchorId="2EA88B57" wp14:editId="12F66359">
                  <wp:extent cx="2571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065F5">
              <w:rPr>
                <w:sz w:val="20"/>
                <w:szCs w:val="20"/>
              </w:rPr>
              <w:t>– рейтинг, присуждаемый i-й заявке по указанному критерию;</w:t>
            </w:r>
          </w:p>
          <w:p w:rsidR="001065F5" w:rsidRPr="001065F5" w:rsidRDefault="0069391C" w:rsidP="001065F5">
            <w:pPr>
              <w:rPr>
                <w:sz w:val="20"/>
                <w:szCs w:val="20"/>
              </w:rPr>
            </w:pPr>
            <w:r>
              <w:rPr>
                <w:sz w:val="20"/>
                <w:szCs w:val="20"/>
              </w:rPr>
            </w:r>
            <w:r>
              <w:rPr>
                <w:sz w:val="20"/>
                <w:szCs w:val="20"/>
              </w:rPr>
              <w:pict>
                <v:group id="Полотно 7" o:spid="_x0000_s1051" editas="canvas" style="width:33.75pt;height:14.25pt;mso-position-horizontal-relative:char;mso-position-vertical-relative:line" coordsize="428625,180975">
                  <v:shape id="_x0000_s1052" type="#_x0000_t75" style="position:absolute;width:428625;height:180975;visibility:visible">
                    <v:fill o:detectmouseclick="t"/>
                    <v:path o:connecttype="none"/>
                  </v:shape>
                  <v:rect id="Rectangle 27" o:spid="_x0000_s1053" style="position:absolute;left:143510;top:3810;width:237490;height:1752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065F5" w:rsidRDefault="001065F5" w:rsidP="001065F5">
                          <w:proofErr w:type="gramStart"/>
                          <w:r>
                            <w:rPr>
                              <w:color w:val="000000"/>
                              <w:lang w:val="en-US"/>
                            </w:rPr>
                            <w:t>min</w:t>
                          </w:r>
                          <w:proofErr w:type="gramEnd"/>
                        </w:p>
                      </w:txbxContent>
                    </v:textbox>
                  </v:rect>
                  <v:rect id="Rectangle 28" o:spid="_x0000_s1054" style="position:absolute;left:34925;top:3810;width:93345;height:1752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065F5" w:rsidRDefault="001065F5" w:rsidP="001065F5">
                          <w:r>
                            <w:rPr>
                              <w:i/>
                              <w:iCs/>
                              <w:color w:val="000000"/>
                              <w:lang w:val="en-US"/>
                            </w:rPr>
                            <w:t>A</w:t>
                          </w:r>
                        </w:p>
                      </w:txbxContent>
                    </v:textbox>
                  </v:rect>
                  <w10:wrap type="none"/>
                  <w10:anchorlock/>
                </v:group>
              </w:pict>
            </w:r>
            <w:r w:rsidR="001065F5" w:rsidRPr="001065F5">
              <w:rPr>
                <w:sz w:val="20"/>
                <w:szCs w:val="20"/>
              </w:rPr>
              <w:t>– начальная (минимальная) цена Договора, установленная в конкурсной документации;</w:t>
            </w:r>
          </w:p>
          <w:p w:rsidR="00301E88" w:rsidRPr="001065F5" w:rsidRDefault="001065F5" w:rsidP="001065F5">
            <w:pPr>
              <w:rPr>
                <w:bCs/>
                <w:iCs/>
                <w:sz w:val="20"/>
                <w:szCs w:val="20"/>
              </w:rPr>
            </w:pPr>
            <w:r w:rsidRPr="001065F5">
              <w:rPr>
                <w:noProof/>
                <w:position w:val="-6"/>
                <w:sz w:val="20"/>
                <w:szCs w:val="20"/>
              </w:rPr>
              <w:drawing>
                <wp:inline distT="0" distB="0" distL="0" distR="0" wp14:anchorId="114DFF8A" wp14:editId="7850F911">
                  <wp:extent cx="200025" cy="180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1065F5">
              <w:rPr>
                <w:sz w:val="20"/>
                <w:szCs w:val="20"/>
              </w:rPr>
              <w:t>– предложение i-</w:t>
            </w:r>
            <w:proofErr w:type="spellStart"/>
            <w:r w:rsidRPr="001065F5">
              <w:rPr>
                <w:sz w:val="20"/>
                <w:szCs w:val="20"/>
              </w:rPr>
              <w:t>го</w:t>
            </w:r>
            <w:proofErr w:type="spellEnd"/>
            <w:r w:rsidRPr="001065F5">
              <w:rPr>
                <w:sz w:val="20"/>
                <w:szCs w:val="20"/>
              </w:rPr>
              <w:t xml:space="preserve"> участника конкурса по критерию «цена Договора».</w:t>
            </w:r>
          </w:p>
        </w:tc>
      </w:tr>
      <w:tr w:rsidR="00301E88" w:rsidRPr="005564CC" w:rsidTr="00301E88">
        <w:tc>
          <w:tcPr>
            <w:tcW w:w="356" w:type="pct"/>
          </w:tcPr>
          <w:p w:rsidR="00301E88" w:rsidRPr="005564CC" w:rsidRDefault="00301E88" w:rsidP="00301E88">
            <w:pPr>
              <w:jc w:val="both"/>
              <w:rPr>
                <w:bCs/>
                <w:iCs/>
                <w:sz w:val="20"/>
                <w:szCs w:val="20"/>
              </w:rPr>
            </w:pPr>
            <w:r w:rsidRPr="005564CC">
              <w:rPr>
                <w:bCs/>
                <w:iCs/>
                <w:sz w:val="20"/>
                <w:szCs w:val="20"/>
              </w:rPr>
              <w:t>2.</w:t>
            </w:r>
          </w:p>
        </w:tc>
        <w:tc>
          <w:tcPr>
            <w:tcW w:w="4644" w:type="pct"/>
            <w:gridSpan w:val="6"/>
          </w:tcPr>
          <w:p w:rsidR="00301E88" w:rsidRDefault="00301E88" w:rsidP="00301E88">
            <w:pPr>
              <w:rPr>
                <w:bCs/>
                <w:iCs/>
                <w:sz w:val="20"/>
                <w:szCs w:val="20"/>
              </w:rPr>
            </w:pPr>
            <w:r w:rsidRPr="005564CC">
              <w:rPr>
                <w:bCs/>
                <w:iCs/>
                <w:sz w:val="20"/>
                <w:szCs w:val="20"/>
              </w:rPr>
              <w:t>Квалификация участника – Значимость критерия 30% (максимальное количество баллов – 100 баллов)</w:t>
            </w:r>
          </w:p>
          <w:p w:rsidR="00301E88" w:rsidRPr="005564CC" w:rsidRDefault="00301E88" w:rsidP="00301E88">
            <w:pPr>
              <w:rPr>
                <w:bCs/>
                <w:iCs/>
                <w:sz w:val="20"/>
                <w:szCs w:val="20"/>
              </w:rPr>
            </w:pPr>
          </w:p>
        </w:tc>
      </w:tr>
      <w:tr w:rsidR="00301E88" w:rsidRPr="005564CC" w:rsidTr="00301E88">
        <w:tc>
          <w:tcPr>
            <w:tcW w:w="356" w:type="pct"/>
          </w:tcPr>
          <w:p w:rsidR="00301E88" w:rsidRPr="005564CC" w:rsidRDefault="00301E88" w:rsidP="00301E88">
            <w:pPr>
              <w:jc w:val="both"/>
              <w:rPr>
                <w:bCs/>
                <w:iCs/>
                <w:sz w:val="20"/>
                <w:szCs w:val="20"/>
              </w:rPr>
            </w:pPr>
            <w:r w:rsidRPr="005564CC">
              <w:rPr>
                <w:bCs/>
                <w:iCs/>
                <w:sz w:val="20"/>
                <w:szCs w:val="20"/>
              </w:rPr>
              <w:t>2.1.</w:t>
            </w:r>
          </w:p>
        </w:tc>
        <w:tc>
          <w:tcPr>
            <w:tcW w:w="4644" w:type="pct"/>
            <w:gridSpan w:val="6"/>
          </w:tcPr>
          <w:p w:rsidR="00301E88" w:rsidRPr="005564CC" w:rsidRDefault="00301E88" w:rsidP="00301E88">
            <w:pPr>
              <w:rPr>
                <w:bCs/>
                <w:iCs/>
                <w:sz w:val="20"/>
                <w:szCs w:val="20"/>
              </w:rPr>
            </w:pPr>
            <w:r w:rsidRPr="005564CC">
              <w:rPr>
                <w:bCs/>
                <w:iCs/>
                <w:sz w:val="20"/>
                <w:szCs w:val="20"/>
                <w:u w:val="single"/>
              </w:rPr>
              <w:t>Квалификационные требования к финансовому положению</w:t>
            </w:r>
          </w:p>
        </w:tc>
      </w:tr>
      <w:tr w:rsidR="00301E88" w:rsidRPr="005564CC" w:rsidTr="00301E88">
        <w:trPr>
          <w:gridAfter w:val="1"/>
          <w:wAfter w:w="11" w:type="pct"/>
          <w:trHeight w:val="4035"/>
        </w:trPr>
        <w:tc>
          <w:tcPr>
            <w:tcW w:w="356" w:type="pct"/>
          </w:tcPr>
          <w:p w:rsidR="00301E88" w:rsidRPr="005564CC" w:rsidRDefault="00301E88" w:rsidP="00301E88">
            <w:pPr>
              <w:jc w:val="both"/>
              <w:rPr>
                <w:bCs/>
                <w:iCs/>
                <w:sz w:val="20"/>
                <w:szCs w:val="20"/>
              </w:rPr>
            </w:pPr>
            <w:r w:rsidRPr="005564CC">
              <w:rPr>
                <w:bCs/>
                <w:iCs/>
                <w:sz w:val="20"/>
                <w:szCs w:val="20"/>
              </w:rPr>
              <w:t>2.1.1.</w:t>
            </w:r>
          </w:p>
        </w:tc>
        <w:tc>
          <w:tcPr>
            <w:tcW w:w="880" w:type="pct"/>
          </w:tcPr>
          <w:p w:rsidR="00301E88" w:rsidRPr="005564CC" w:rsidRDefault="00301E88" w:rsidP="00301E88">
            <w:pPr>
              <w:jc w:val="both"/>
              <w:rPr>
                <w:bCs/>
                <w:iCs/>
                <w:sz w:val="20"/>
                <w:szCs w:val="20"/>
              </w:rPr>
            </w:pPr>
            <w:r w:rsidRPr="005564CC">
              <w:rPr>
                <w:bCs/>
                <w:iCs/>
                <w:sz w:val="20"/>
                <w:szCs w:val="20"/>
              </w:rPr>
              <w:t>Отсутствие убытков за полный последний финансовый год и за последний отчетный период.</w:t>
            </w:r>
          </w:p>
        </w:tc>
        <w:tc>
          <w:tcPr>
            <w:tcW w:w="1366" w:type="pct"/>
            <w:gridSpan w:val="2"/>
          </w:tcPr>
          <w:p w:rsidR="00301E88" w:rsidRPr="005564CC" w:rsidRDefault="00301E88" w:rsidP="00301E88">
            <w:pPr>
              <w:rPr>
                <w:sz w:val="20"/>
                <w:szCs w:val="20"/>
              </w:rPr>
            </w:pPr>
            <w:r w:rsidRPr="005564CC">
              <w:rPr>
                <w:sz w:val="20"/>
                <w:szCs w:val="20"/>
              </w:rPr>
              <w:t>Убытков нет – 5 баллов</w:t>
            </w:r>
          </w:p>
          <w:p w:rsidR="00301E88" w:rsidRPr="005564CC" w:rsidRDefault="00301E88" w:rsidP="00301E88">
            <w:pPr>
              <w:jc w:val="both"/>
              <w:rPr>
                <w:bCs/>
                <w:iCs/>
                <w:sz w:val="20"/>
                <w:szCs w:val="20"/>
              </w:rPr>
            </w:pPr>
            <w:r w:rsidRPr="005564CC">
              <w:rPr>
                <w:sz w:val="20"/>
                <w:szCs w:val="20"/>
              </w:rPr>
              <w:t>Убытки есть – 0 баллов</w:t>
            </w:r>
          </w:p>
        </w:tc>
        <w:tc>
          <w:tcPr>
            <w:tcW w:w="2387" w:type="pct"/>
            <w:gridSpan w:val="2"/>
          </w:tcPr>
          <w:p w:rsidR="00301E88" w:rsidRPr="005564CC" w:rsidRDefault="00301E88" w:rsidP="00301E88">
            <w:pPr>
              <w:rPr>
                <w:bCs/>
                <w:iCs/>
                <w:sz w:val="20"/>
                <w:szCs w:val="20"/>
              </w:rPr>
            </w:pPr>
            <w:proofErr w:type="gramStart"/>
            <w:r w:rsidRPr="005564CC">
              <w:rPr>
                <w:bCs/>
                <w:iCs/>
                <w:sz w:val="20"/>
                <w:szCs w:val="20"/>
              </w:rPr>
              <w:t>В подтверждение участник предоставляет финансовую (бухгалтерскую) отчётность за полный последний финансовый год с обязательным предоставлением бухгалтерского баланса (ф. 1) и отчета о финансовых результатах (ф. 2), с отметкой ИФНС о приеме этих документов (либо с приложением почтовой квитанции о сдаче бухгалтерской отчетности, либо квитанции о приеме бухгалтерской отчетности в электронном виде, выданной ИФНС), подписанная руководителем и заверенная печатью участника.</w:t>
            </w:r>
            <w:proofErr w:type="gramEnd"/>
          </w:p>
          <w:p w:rsidR="00301E88" w:rsidRPr="005564CC" w:rsidRDefault="00301E88" w:rsidP="00301E88">
            <w:pPr>
              <w:rPr>
                <w:bCs/>
                <w:iCs/>
                <w:sz w:val="20"/>
                <w:szCs w:val="20"/>
              </w:rPr>
            </w:pPr>
            <w:r w:rsidRPr="005564CC">
              <w:rPr>
                <w:bCs/>
                <w:iCs/>
                <w:sz w:val="20"/>
                <w:szCs w:val="20"/>
              </w:rPr>
              <w:t>Для предприятий, работающих по упрощенной системе налогообложения - декларация по единому налогу, уплачиваемому в связи с применением упрощенной системы налогообложения за последний финансовый год, подписанная руководителем и заверенная печатью участника, с отметкой ИФНС о приеме этих документов.</w:t>
            </w:r>
          </w:p>
          <w:p w:rsidR="00301E88" w:rsidRPr="005564CC" w:rsidRDefault="00301E88" w:rsidP="00301E88">
            <w:pPr>
              <w:rPr>
                <w:bCs/>
                <w:i/>
                <w:iCs/>
                <w:sz w:val="20"/>
                <w:szCs w:val="20"/>
              </w:rPr>
            </w:pPr>
            <w:r w:rsidRPr="005564CC">
              <w:rPr>
                <w:bCs/>
                <w:i/>
                <w:iCs/>
                <w:sz w:val="20"/>
                <w:szCs w:val="20"/>
              </w:rPr>
              <w:t>Вышеуказанные документы предоставляются в виде цветных копий, сканированных с оригинала документа.</w:t>
            </w:r>
          </w:p>
        </w:tc>
      </w:tr>
      <w:tr w:rsidR="00301E88" w:rsidRPr="005564CC" w:rsidTr="00301E88">
        <w:trPr>
          <w:trHeight w:val="167"/>
        </w:trPr>
        <w:tc>
          <w:tcPr>
            <w:tcW w:w="356" w:type="pct"/>
          </w:tcPr>
          <w:p w:rsidR="00301E88" w:rsidRPr="005564CC" w:rsidRDefault="00301E88" w:rsidP="00301E88">
            <w:pPr>
              <w:jc w:val="both"/>
              <w:rPr>
                <w:bCs/>
                <w:iCs/>
                <w:sz w:val="20"/>
                <w:szCs w:val="20"/>
              </w:rPr>
            </w:pPr>
            <w:r w:rsidRPr="005564CC">
              <w:rPr>
                <w:bCs/>
                <w:iCs/>
                <w:sz w:val="20"/>
                <w:szCs w:val="20"/>
              </w:rPr>
              <w:t>2.2.</w:t>
            </w:r>
          </w:p>
        </w:tc>
        <w:tc>
          <w:tcPr>
            <w:tcW w:w="4644" w:type="pct"/>
            <w:gridSpan w:val="6"/>
          </w:tcPr>
          <w:p w:rsidR="00301E88" w:rsidRPr="005564CC" w:rsidRDefault="00301E88" w:rsidP="00301E88">
            <w:pPr>
              <w:rPr>
                <w:bCs/>
                <w:iCs/>
                <w:sz w:val="20"/>
                <w:szCs w:val="20"/>
              </w:rPr>
            </w:pPr>
            <w:r w:rsidRPr="005564CC">
              <w:rPr>
                <w:bCs/>
                <w:iCs/>
                <w:sz w:val="20"/>
                <w:szCs w:val="20"/>
                <w:u w:val="single"/>
              </w:rPr>
              <w:t>Квалификационные требования к участнику</w:t>
            </w:r>
          </w:p>
        </w:tc>
      </w:tr>
      <w:tr w:rsidR="00301E88" w:rsidRPr="005564CC" w:rsidTr="00DA5F81">
        <w:trPr>
          <w:trHeight w:val="167"/>
        </w:trPr>
        <w:tc>
          <w:tcPr>
            <w:tcW w:w="356" w:type="pct"/>
          </w:tcPr>
          <w:p w:rsidR="00301E88" w:rsidRPr="005564CC" w:rsidRDefault="00301E88" w:rsidP="00301E88">
            <w:pPr>
              <w:jc w:val="both"/>
              <w:rPr>
                <w:bCs/>
                <w:iCs/>
                <w:sz w:val="20"/>
                <w:szCs w:val="20"/>
              </w:rPr>
            </w:pPr>
            <w:r w:rsidRPr="005564CC">
              <w:rPr>
                <w:bCs/>
                <w:iCs/>
                <w:sz w:val="20"/>
                <w:szCs w:val="20"/>
              </w:rPr>
              <w:t>2.2.1.</w:t>
            </w:r>
          </w:p>
        </w:tc>
        <w:tc>
          <w:tcPr>
            <w:tcW w:w="880" w:type="pct"/>
          </w:tcPr>
          <w:p w:rsidR="00301E88" w:rsidRPr="005564CC" w:rsidRDefault="00301E88" w:rsidP="00973A0F">
            <w:pPr>
              <w:rPr>
                <w:bCs/>
                <w:iCs/>
                <w:sz w:val="20"/>
                <w:szCs w:val="20"/>
              </w:rPr>
            </w:pPr>
            <w:r w:rsidRPr="005564CC">
              <w:rPr>
                <w:bCs/>
                <w:iCs/>
                <w:sz w:val="20"/>
                <w:szCs w:val="20"/>
              </w:rPr>
              <w:t xml:space="preserve">Опыт </w:t>
            </w:r>
            <w:r w:rsidR="001065F5">
              <w:rPr>
                <w:bCs/>
                <w:iCs/>
                <w:sz w:val="20"/>
                <w:szCs w:val="20"/>
              </w:rPr>
              <w:t xml:space="preserve">оказания услуг, </w:t>
            </w:r>
            <w:proofErr w:type="gramStart"/>
            <w:r w:rsidR="001065F5">
              <w:rPr>
                <w:bCs/>
                <w:iCs/>
                <w:sz w:val="20"/>
                <w:szCs w:val="20"/>
              </w:rPr>
              <w:t>являющих</w:t>
            </w:r>
            <w:r w:rsidRPr="005564CC">
              <w:rPr>
                <w:bCs/>
                <w:iCs/>
                <w:sz w:val="20"/>
                <w:szCs w:val="20"/>
              </w:rPr>
              <w:t>ся</w:t>
            </w:r>
            <w:proofErr w:type="gramEnd"/>
            <w:r w:rsidRPr="005564CC">
              <w:rPr>
                <w:bCs/>
                <w:iCs/>
                <w:sz w:val="20"/>
                <w:szCs w:val="20"/>
              </w:rPr>
              <w:t xml:space="preserve"> предметом настоящего конкурса в </w:t>
            </w:r>
            <w:r w:rsidRPr="000C4759">
              <w:rPr>
                <w:bCs/>
                <w:iCs/>
                <w:sz w:val="20"/>
                <w:szCs w:val="20"/>
              </w:rPr>
              <w:t>2016-201</w:t>
            </w:r>
            <w:r w:rsidR="00973A0F">
              <w:rPr>
                <w:bCs/>
                <w:iCs/>
                <w:sz w:val="20"/>
                <w:szCs w:val="20"/>
              </w:rPr>
              <w:t>9</w:t>
            </w:r>
            <w:r w:rsidRPr="000C4759">
              <w:rPr>
                <w:bCs/>
                <w:iCs/>
                <w:sz w:val="20"/>
                <w:szCs w:val="20"/>
              </w:rPr>
              <w:t xml:space="preserve"> </w:t>
            </w:r>
            <w:proofErr w:type="spellStart"/>
            <w:r w:rsidRPr="000C4759">
              <w:rPr>
                <w:bCs/>
                <w:iCs/>
                <w:sz w:val="20"/>
                <w:szCs w:val="20"/>
              </w:rPr>
              <w:t>г.г</w:t>
            </w:r>
            <w:proofErr w:type="spellEnd"/>
            <w:r w:rsidRPr="005564CC">
              <w:rPr>
                <w:bCs/>
                <w:iCs/>
                <w:sz w:val="20"/>
                <w:szCs w:val="20"/>
              </w:rPr>
              <w:t>. в бюджетные учреждения и/или в государственные предприятия.</w:t>
            </w:r>
          </w:p>
        </w:tc>
        <w:tc>
          <w:tcPr>
            <w:tcW w:w="1366" w:type="pct"/>
            <w:gridSpan w:val="2"/>
            <w:shd w:val="clear" w:color="auto" w:fill="auto"/>
          </w:tcPr>
          <w:p w:rsidR="00301E88" w:rsidRPr="005564CC" w:rsidRDefault="00301E88" w:rsidP="00301E88">
            <w:pPr>
              <w:rPr>
                <w:sz w:val="20"/>
                <w:szCs w:val="20"/>
              </w:rPr>
            </w:pPr>
            <w:r w:rsidRPr="005564CC">
              <w:rPr>
                <w:sz w:val="20"/>
                <w:szCs w:val="20"/>
              </w:rPr>
              <w:t xml:space="preserve">Договоры на общую сумму: </w:t>
            </w:r>
          </w:p>
          <w:p w:rsidR="00301E88" w:rsidRPr="005564CC" w:rsidRDefault="00301E88" w:rsidP="00301E88">
            <w:pPr>
              <w:rPr>
                <w:sz w:val="20"/>
                <w:szCs w:val="20"/>
              </w:rPr>
            </w:pPr>
            <w:r>
              <w:rPr>
                <w:sz w:val="20"/>
                <w:szCs w:val="20"/>
              </w:rPr>
              <w:t xml:space="preserve">до </w:t>
            </w:r>
            <w:r w:rsidR="00DA5F81">
              <w:rPr>
                <w:sz w:val="20"/>
                <w:szCs w:val="20"/>
              </w:rPr>
              <w:t>0,2</w:t>
            </w:r>
            <w:r>
              <w:rPr>
                <w:sz w:val="20"/>
                <w:szCs w:val="20"/>
              </w:rPr>
              <w:t>5 млн</w:t>
            </w:r>
            <w:r w:rsidRPr="005564CC">
              <w:rPr>
                <w:sz w:val="20"/>
                <w:szCs w:val="20"/>
              </w:rPr>
              <w:t>. руб. (включительно) - 5 баллов</w:t>
            </w:r>
          </w:p>
          <w:p w:rsidR="00301E88" w:rsidRPr="005564CC" w:rsidRDefault="00301E88" w:rsidP="00301E88">
            <w:pPr>
              <w:rPr>
                <w:sz w:val="20"/>
                <w:szCs w:val="20"/>
              </w:rPr>
            </w:pPr>
            <w:r>
              <w:rPr>
                <w:sz w:val="20"/>
                <w:szCs w:val="20"/>
              </w:rPr>
              <w:t xml:space="preserve">более  </w:t>
            </w:r>
            <w:r w:rsidR="00DA5F81">
              <w:rPr>
                <w:sz w:val="20"/>
                <w:szCs w:val="20"/>
              </w:rPr>
              <w:t>0,2</w:t>
            </w:r>
            <w:r>
              <w:rPr>
                <w:sz w:val="20"/>
                <w:szCs w:val="20"/>
              </w:rPr>
              <w:t xml:space="preserve">5 млн. до </w:t>
            </w:r>
            <w:r w:rsidR="00DA5F81">
              <w:rPr>
                <w:sz w:val="20"/>
                <w:szCs w:val="20"/>
              </w:rPr>
              <w:t>0,5</w:t>
            </w:r>
            <w:r>
              <w:rPr>
                <w:sz w:val="20"/>
                <w:szCs w:val="20"/>
              </w:rPr>
              <w:t xml:space="preserve"> млн</w:t>
            </w:r>
            <w:r w:rsidRPr="005564CC">
              <w:rPr>
                <w:sz w:val="20"/>
                <w:szCs w:val="20"/>
              </w:rPr>
              <w:t>. руб.  (включительно) - 10 баллов</w:t>
            </w:r>
          </w:p>
          <w:p w:rsidR="00301E88" w:rsidRPr="005564CC" w:rsidRDefault="00301E88" w:rsidP="00301E88">
            <w:pPr>
              <w:rPr>
                <w:sz w:val="20"/>
                <w:szCs w:val="20"/>
              </w:rPr>
            </w:pPr>
            <w:r>
              <w:rPr>
                <w:sz w:val="20"/>
                <w:szCs w:val="20"/>
              </w:rPr>
              <w:t xml:space="preserve">более </w:t>
            </w:r>
            <w:r w:rsidR="00DA5F81">
              <w:rPr>
                <w:sz w:val="20"/>
                <w:szCs w:val="20"/>
              </w:rPr>
              <w:t>0,5</w:t>
            </w:r>
            <w:r>
              <w:rPr>
                <w:sz w:val="20"/>
                <w:szCs w:val="20"/>
              </w:rPr>
              <w:t xml:space="preserve"> млн. до </w:t>
            </w:r>
            <w:r w:rsidR="00DA5F81">
              <w:rPr>
                <w:sz w:val="20"/>
                <w:szCs w:val="20"/>
              </w:rPr>
              <w:t>0,75</w:t>
            </w:r>
            <w:r>
              <w:rPr>
                <w:sz w:val="20"/>
                <w:szCs w:val="20"/>
              </w:rPr>
              <w:t xml:space="preserve"> млн</w:t>
            </w:r>
            <w:r w:rsidRPr="005564CC">
              <w:rPr>
                <w:sz w:val="20"/>
                <w:szCs w:val="20"/>
              </w:rPr>
              <w:t>. руб. (включительно) – 20 баллов</w:t>
            </w:r>
          </w:p>
          <w:p w:rsidR="00301E88" w:rsidRPr="005564CC" w:rsidRDefault="00301E88" w:rsidP="00301E88">
            <w:pPr>
              <w:rPr>
                <w:sz w:val="20"/>
                <w:szCs w:val="20"/>
              </w:rPr>
            </w:pPr>
            <w:r>
              <w:rPr>
                <w:sz w:val="20"/>
                <w:szCs w:val="20"/>
              </w:rPr>
              <w:t xml:space="preserve">более </w:t>
            </w:r>
            <w:r w:rsidR="00DA5F81">
              <w:rPr>
                <w:sz w:val="20"/>
                <w:szCs w:val="20"/>
              </w:rPr>
              <w:t>0,75</w:t>
            </w:r>
            <w:r>
              <w:rPr>
                <w:sz w:val="20"/>
                <w:szCs w:val="20"/>
              </w:rPr>
              <w:t xml:space="preserve"> млн. руб. до </w:t>
            </w:r>
            <w:r w:rsidR="00DA5F81">
              <w:rPr>
                <w:sz w:val="20"/>
                <w:szCs w:val="20"/>
              </w:rPr>
              <w:t>1</w:t>
            </w:r>
            <w:r w:rsidRPr="005564CC">
              <w:rPr>
                <w:sz w:val="20"/>
                <w:szCs w:val="20"/>
              </w:rPr>
              <w:t xml:space="preserve"> млн. руб. (включительно) – 30 баллов</w:t>
            </w:r>
          </w:p>
          <w:p w:rsidR="00301E88" w:rsidRPr="005564CC" w:rsidRDefault="00301E88" w:rsidP="00301E88">
            <w:pPr>
              <w:rPr>
                <w:sz w:val="20"/>
                <w:szCs w:val="20"/>
              </w:rPr>
            </w:pPr>
            <w:r>
              <w:rPr>
                <w:sz w:val="20"/>
                <w:szCs w:val="20"/>
              </w:rPr>
              <w:t xml:space="preserve">более </w:t>
            </w:r>
            <w:r w:rsidR="00DA5F81">
              <w:rPr>
                <w:sz w:val="20"/>
                <w:szCs w:val="20"/>
              </w:rPr>
              <w:t>1</w:t>
            </w:r>
            <w:r w:rsidRPr="005564CC">
              <w:rPr>
                <w:sz w:val="20"/>
                <w:szCs w:val="20"/>
              </w:rPr>
              <w:t xml:space="preserve"> млн. руб. – 40 баллов</w:t>
            </w:r>
          </w:p>
          <w:p w:rsidR="00301E88" w:rsidRPr="005564CC" w:rsidRDefault="00301E88" w:rsidP="00301E88">
            <w:pPr>
              <w:jc w:val="both"/>
              <w:rPr>
                <w:bCs/>
                <w:iCs/>
                <w:sz w:val="20"/>
                <w:szCs w:val="20"/>
              </w:rPr>
            </w:pPr>
            <w:r w:rsidRPr="005564CC">
              <w:rPr>
                <w:sz w:val="20"/>
                <w:szCs w:val="20"/>
              </w:rPr>
              <w:t>Нет – 0 баллов</w:t>
            </w:r>
          </w:p>
        </w:tc>
        <w:tc>
          <w:tcPr>
            <w:tcW w:w="2398" w:type="pct"/>
            <w:gridSpan w:val="3"/>
            <w:vAlign w:val="center"/>
          </w:tcPr>
          <w:p w:rsidR="00301E88" w:rsidRPr="005564CC" w:rsidRDefault="00301E88" w:rsidP="00301E88">
            <w:pPr>
              <w:jc w:val="both"/>
              <w:rPr>
                <w:sz w:val="20"/>
                <w:szCs w:val="20"/>
              </w:rPr>
            </w:pPr>
            <w:r w:rsidRPr="005564CC">
              <w:rPr>
                <w:bCs/>
                <w:iCs/>
                <w:sz w:val="20"/>
                <w:szCs w:val="20"/>
              </w:rPr>
              <w:t xml:space="preserve">В подтверждение опыта </w:t>
            </w:r>
            <w:r w:rsidR="001065F5">
              <w:rPr>
                <w:bCs/>
                <w:iCs/>
                <w:sz w:val="20"/>
                <w:szCs w:val="20"/>
              </w:rPr>
              <w:t>оказания услуг</w:t>
            </w:r>
            <w:r w:rsidRPr="005564CC">
              <w:rPr>
                <w:bCs/>
                <w:iCs/>
                <w:sz w:val="20"/>
                <w:szCs w:val="20"/>
              </w:rPr>
              <w:t xml:space="preserve"> участник предоставляет не менее чем один заключенный с бюджетным учреждением и/или государственным предприятием договор на </w:t>
            </w:r>
            <w:r w:rsidR="001065F5">
              <w:rPr>
                <w:bCs/>
                <w:iCs/>
                <w:sz w:val="20"/>
                <w:szCs w:val="20"/>
              </w:rPr>
              <w:t>оказание услуг</w:t>
            </w:r>
            <w:r w:rsidRPr="005564CC">
              <w:rPr>
                <w:bCs/>
                <w:iCs/>
                <w:sz w:val="20"/>
                <w:szCs w:val="20"/>
              </w:rPr>
              <w:t xml:space="preserve">, </w:t>
            </w:r>
            <w:proofErr w:type="gramStart"/>
            <w:r w:rsidRPr="005564CC">
              <w:rPr>
                <w:bCs/>
                <w:iCs/>
                <w:sz w:val="20"/>
                <w:szCs w:val="20"/>
              </w:rPr>
              <w:t>являющ</w:t>
            </w:r>
            <w:r w:rsidR="001065F5">
              <w:rPr>
                <w:bCs/>
                <w:iCs/>
                <w:sz w:val="20"/>
                <w:szCs w:val="20"/>
              </w:rPr>
              <w:t>их</w:t>
            </w:r>
            <w:r w:rsidRPr="005564CC">
              <w:rPr>
                <w:bCs/>
                <w:iCs/>
                <w:sz w:val="20"/>
                <w:szCs w:val="20"/>
              </w:rPr>
              <w:t>ся</w:t>
            </w:r>
            <w:proofErr w:type="gramEnd"/>
            <w:r w:rsidRPr="005564CC">
              <w:rPr>
                <w:bCs/>
                <w:iCs/>
                <w:sz w:val="20"/>
                <w:szCs w:val="20"/>
              </w:rPr>
              <w:t xml:space="preserve"> предметом настоящего конкурса</w:t>
            </w:r>
            <w:r w:rsidR="001065F5">
              <w:rPr>
                <w:bCs/>
                <w:iCs/>
                <w:sz w:val="20"/>
                <w:szCs w:val="20"/>
              </w:rPr>
              <w:t>.</w:t>
            </w:r>
            <w:r w:rsidRPr="005564CC">
              <w:rPr>
                <w:sz w:val="20"/>
                <w:szCs w:val="20"/>
              </w:rPr>
              <w:t xml:space="preserve"> При этом:</w:t>
            </w:r>
          </w:p>
          <w:p w:rsidR="00301E88" w:rsidRDefault="00301E88" w:rsidP="00301E88">
            <w:pPr>
              <w:jc w:val="both"/>
              <w:rPr>
                <w:sz w:val="20"/>
                <w:szCs w:val="20"/>
              </w:rPr>
            </w:pPr>
            <w:r>
              <w:rPr>
                <w:sz w:val="20"/>
                <w:szCs w:val="20"/>
              </w:rPr>
              <w:t xml:space="preserve">- </w:t>
            </w:r>
            <w:r w:rsidRPr="00400046">
              <w:rPr>
                <w:bCs/>
                <w:iCs/>
                <w:sz w:val="20"/>
                <w:szCs w:val="20"/>
              </w:rPr>
              <w:t>такой договор (договоры (каждый в отдельности)) долже</w:t>
            </w:r>
            <w:proofErr w:type="gramStart"/>
            <w:r w:rsidRPr="00400046">
              <w:rPr>
                <w:bCs/>
                <w:iCs/>
                <w:sz w:val="20"/>
                <w:szCs w:val="20"/>
              </w:rPr>
              <w:t>н(</w:t>
            </w:r>
            <w:proofErr w:type="gramEnd"/>
            <w:r w:rsidRPr="00400046">
              <w:rPr>
                <w:bCs/>
                <w:iCs/>
                <w:sz w:val="20"/>
                <w:szCs w:val="20"/>
              </w:rPr>
              <w:t>ы) быть заключен (ы) на сумму не менее чем 50% от начальной (максимальной) цены договора по настоящему конкурсу.</w:t>
            </w:r>
          </w:p>
          <w:p w:rsidR="00301E88" w:rsidRPr="005564CC" w:rsidRDefault="00301E88" w:rsidP="00301E88">
            <w:pPr>
              <w:jc w:val="both"/>
              <w:rPr>
                <w:bCs/>
                <w:i/>
                <w:iCs/>
                <w:sz w:val="20"/>
                <w:szCs w:val="20"/>
              </w:rPr>
            </w:pPr>
            <w:r w:rsidRPr="005564CC">
              <w:rPr>
                <w:bCs/>
                <w:i/>
                <w:iCs/>
                <w:sz w:val="20"/>
                <w:szCs w:val="20"/>
              </w:rPr>
              <w:t>Участник в подтверждение данного требования предоставляет догово</w:t>
            </w:r>
            <w:proofErr w:type="gramStart"/>
            <w:r w:rsidRPr="005564CC">
              <w:rPr>
                <w:bCs/>
                <w:i/>
                <w:iCs/>
                <w:sz w:val="20"/>
                <w:szCs w:val="20"/>
              </w:rPr>
              <w:t>р(</w:t>
            </w:r>
            <w:proofErr w:type="gramEnd"/>
            <w:r w:rsidRPr="005564CC">
              <w:rPr>
                <w:bCs/>
                <w:i/>
                <w:iCs/>
                <w:sz w:val="20"/>
                <w:szCs w:val="20"/>
              </w:rPr>
              <w:t>ы), со всеми соответствующими спецификациями и/или протоколами согласования договорной цены, приложениями, являющимися неотъемлемой частью такого договора (</w:t>
            </w:r>
            <w:proofErr w:type="spellStart"/>
            <w:r w:rsidRPr="005564CC">
              <w:rPr>
                <w:bCs/>
                <w:i/>
                <w:iCs/>
                <w:sz w:val="20"/>
                <w:szCs w:val="20"/>
              </w:rPr>
              <w:t>ов</w:t>
            </w:r>
            <w:proofErr w:type="spellEnd"/>
            <w:r w:rsidRPr="005564CC">
              <w:rPr>
                <w:bCs/>
                <w:i/>
                <w:iCs/>
                <w:sz w:val="20"/>
                <w:szCs w:val="20"/>
              </w:rPr>
              <w:t xml:space="preserve">). </w:t>
            </w:r>
          </w:p>
          <w:p w:rsidR="00301E88" w:rsidRDefault="00301E88" w:rsidP="00301E88">
            <w:pPr>
              <w:jc w:val="both"/>
              <w:rPr>
                <w:bCs/>
                <w:iCs/>
                <w:sz w:val="20"/>
                <w:szCs w:val="20"/>
              </w:rPr>
            </w:pPr>
            <w:r w:rsidRPr="005564CC">
              <w:rPr>
                <w:bCs/>
                <w:i/>
                <w:iCs/>
                <w:sz w:val="20"/>
                <w:szCs w:val="20"/>
              </w:rPr>
              <w:t>Вышеуказанные документы предоставляются в виде цветных копий, сканированных с оригинала документа</w:t>
            </w:r>
            <w:r w:rsidRPr="005564CC">
              <w:rPr>
                <w:bCs/>
                <w:iCs/>
                <w:sz w:val="20"/>
                <w:szCs w:val="20"/>
              </w:rPr>
              <w:t xml:space="preserve">. </w:t>
            </w:r>
          </w:p>
          <w:p w:rsidR="00301E88" w:rsidRPr="005564CC" w:rsidRDefault="00301E88" w:rsidP="00301E88">
            <w:pPr>
              <w:jc w:val="both"/>
              <w:rPr>
                <w:bCs/>
                <w:iCs/>
                <w:sz w:val="20"/>
                <w:szCs w:val="20"/>
              </w:rPr>
            </w:pPr>
            <w:r>
              <w:rPr>
                <w:bCs/>
                <w:iCs/>
                <w:sz w:val="20"/>
                <w:szCs w:val="20"/>
              </w:rPr>
              <w:t>и</w:t>
            </w:r>
          </w:p>
          <w:p w:rsidR="00301E88" w:rsidRPr="005564CC" w:rsidRDefault="00301E88" w:rsidP="008559C5">
            <w:pPr>
              <w:jc w:val="both"/>
              <w:rPr>
                <w:bCs/>
                <w:iCs/>
                <w:sz w:val="20"/>
                <w:szCs w:val="20"/>
              </w:rPr>
            </w:pPr>
            <w:r w:rsidRPr="005564CC">
              <w:rPr>
                <w:bCs/>
                <w:iCs/>
                <w:sz w:val="20"/>
                <w:szCs w:val="20"/>
              </w:rPr>
              <w:t>- такой договор (договоры) долже</w:t>
            </w:r>
            <w:proofErr w:type="gramStart"/>
            <w:r w:rsidRPr="005564CC">
              <w:rPr>
                <w:bCs/>
                <w:iCs/>
                <w:sz w:val="20"/>
                <w:szCs w:val="20"/>
              </w:rPr>
              <w:t>н(</w:t>
            </w:r>
            <w:proofErr w:type="gramEnd"/>
            <w:r w:rsidRPr="005564CC">
              <w:rPr>
                <w:bCs/>
                <w:iCs/>
                <w:sz w:val="20"/>
                <w:szCs w:val="20"/>
              </w:rPr>
              <w:t xml:space="preserve">ы) быть исполнен(ы) в 2016-2018 </w:t>
            </w:r>
            <w:proofErr w:type="spellStart"/>
            <w:r w:rsidRPr="005564CC">
              <w:rPr>
                <w:bCs/>
                <w:iCs/>
                <w:sz w:val="20"/>
                <w:szCs w:val="20"/>
              </w:rPr>
              <w:t>г.г</w:t>
            </w:r>
            <w:proofErr w:type="spellEnd"/>
            <w:r w:rsidRPr="005564CC">
              <w:rPr>
                <w:bCs/>
                <w:iCs/>
                <w:sz w:val="20"/>
                <w:szCs w:val="20"/>
              </w:rPr>
              <w:t xml:space="preserve">. (т.е. </w:t>
            </w:r>
            <w:r w:rsidR="001065F5">
              <w:rPr>
                <w:bCs/>
                <w:iCs/>
                <w:sz w:val="20"/>
                <w:szCs w:val="20"/>
              </w:rPr>
              <w:t>услуги должны быть оказаны</w:t>
            </w:r>
            <w:r w:rsidRPr="005564CC">
              <w:rPr>
                <w:bCs/>
                <w:iCs/>
                <w:sz w:val="20"/>
                <w:szCs w:val="20"/>
              </w:rPr>
              <w:t xml:space="preserve"> в 2016-2018 </w:t>
            </w:r>
            <w:proofErr w:type="spellStart"/>
            <w:r w:rsidRPr="005564CC">
              <w:rPr>
                <w:bCs/>
                <w:iCs/>
                <w:sz w:val="20"/>
                <w:szCs w:val="20"/>
              </w:rPr>
              <w:t>г.г</w:t>
            </w:r>
            <w:proofErr w:type="spellEnd"/>
            <w:r w:rsidRPr="005564CC">
              <w:rPr>
                <w:bCs/>
                <w:iCs/>
                <w:sz w:val="20"/>
                <w:szCs w:val="20"/>
              </w:rPr>
              <w:t xml:space="preserve">.) на сумму не менее чем 50% от общей суммы такого договора (договоров): - в случае если предоставлен один договор, то участник должен подтвердить исполнение договора на сумму не менее чем 50% от общей цены такого договора; - в случае если представлено несколько договоров, то участник должен подтвердить исполнение каждого договора в отдельности на сумму не менее чем 50% от цены каждого такого договора. </w:t>
            </w:r>
            <w:proofErr w:type="gramStart"/>
            <w:r w:rsidRPr="005564CC">
              <w:rPr>
                <w:i/>
                <w:sz w:val="20"/>
                <w:szCs w:val="18"/>
              </w:rPr>
              <w:t xml:space="preserve">Участник подтверждает данное требование представлением </w:t>
            </w:r>
            <w:r w:rsidR="001065F5">
              <w:rPr>
                <w:i/>
                <w:sz w:val="20"/>
                <w:szCs w:val="18"/>
              </w:rPr>
              <w:t>актов оказанных услуг</w:t>
            </w:r>
            <w:r w:rsidRPr="005564CC">
              <w:t xml:space="preserve"> (</w:t>
            </w:r>
            <w:r w:rsidRPr="005564CC">
              <w:rPr>
                <w:i/>
                <w:sz w:val="20"/>
                <w:szCs w:val="18"/>
              </w:rPr>
              <w:t>документы предоставляются в виде цветных копий, сканированных с оригинала документа)</w:t>
            </w:r>
            <w:r w:rsidRPr="005564CC">
              <w:rPr>
                <w:sz w:val="20"/>
                <w:szCs w:val="18"/>
              </w:rPr>
              <w:t xml:space="preserve">, </w:t>
            </w:r>
            <w:r w:rsidRPr="005564CC">
              <w:rPr>
                <w:i/>
                <w:sz w:val="20"/>
                <w:szCs w:val="18"/>
              </w:rPr>
              <w:t xml:space="preserve">а также предоставлением копий платежных поручений с отметкой банка (либо копий, распечатанных из электронной системы), подтверждающих факт оплаты участнику за </w:t>
            </w:r>
            <w:r w:rsidR="008559C5">
              <w:rPr>
                <w:i/>
                <w:sz w:val="20"/>
                <w:szCs w:val="18"/>
              </w:rPr>
              <w:t>оказанные им услуги</w:t>
            </w:r>
            <w:r w:rsidRPr="005564CC">
              <w:rPr>
                <w:sz w:val="20"/>
                <w:szCs w:val="18"/>
              </w:rPr>
              <w:t xml:space="preserve"> (</w:t>
            </w:r>
            <w:r w:rsidRPr="005564CC">
              <w:rPr>
                <w:i/>
                <w:sz w:val="20"/>
                <w:szCs w:val="20"/>
              </w:rPr>
              <w:t>документы предоставляются в виде копий, сканированных с оригинала документа или с копии документа).</w:t>
            </w:r>
            <w:proofErr w:type="gramEnd"/>
          </w:p>
        </w:tc>
      </w:tr>
      <w:tr w:rsidR="00301E88" w:rsidRPr="005564CC" w:rsidTr="00301E88">
        <w:trPr>
          <w:gridAfter w:val="2"/>
          <w:wAfter w:w="14" w:type="pct"/>
          <w:trHeight w:val="167"/>
        </w:trPr>
        <w:tc>
          <w:tcPr>
            <w:tcW w:w="356" w:type="pct"/>
          </w:tcPr>
          <w:p w:rsidR="00301E88" w:rsidRPr="005564CC" w:rsidRDefault="00301E88" w:rsidP="00301E88">
            <w:pPr>
              <w:jc w:val="both"/>
              <w:rPr>
                <w:bCs/>
                <w:iCs/>
                <w:sz w:val="20"/>
                <w:szCs w:val="20"/>
              </w:rPr>
            </w:pPr>
            <w:r w:rsidRPr="005564CC">
              <w:rPr>
                <w:bCs/>
                <w:iCs/>
                <w:sz w:val="20"/>
                <w:szCs w:val="20"/>
              </w:rPr>
              <w:t>2.2.2.</w:t>
            </w:r>
          </w:p>
        </w:tc>
        <w:tc>
          <w:tcPr>
            <w:tcW w:w="880" w:type="pct"/>
          </w:tcPr>
          <w:p w:rsidR="00301E88" w:rsidRPr="005564CC" w:rsidRDefault="00301E88" w:rsidP="00301E88">
            <w:pPr>
              <w:jc w:val="both"/>
              <w:rPr>
                <w:bCs/>
                <w:iCs/>
                <w:sz w:val="20"/>
                <w:szCs w:val="20"/>
              </w:rPr>
            </w:pPr>
            <w:r w:rsidRPr="005564CC">
              <w:rPr>
                <w:bCs/>
                <w:iCs/>
                <w:sz w:val="20"/>
                <w:szCs w:val="20"/>
              </w:rPr>
              <w:t>Подтверждение местонахождения.</w:t>
            </w:r>
          </w:p>
        </w:tc>
        <w:tc>
          <w:tcPr>
            <w:tcW w:w="1366" w:type="pct"/>
            <w:gridSpan w:val="2"/>
          </w:tcPr>
          <w:p w:rsidR="00301E88" w:rsidRPr="005564CC" w:rsidRDefault="00301E88" w:rsidP="00301E88">
            <w:pPr>
              <w:jc w:val="both"/>
              <w:rPr>
                <w:bCs/>
                <w:iCs/>
                <w:sz w:val="20"/>
                <w:szCs w:val="20"/>
              </w:rPr>
            </w:pPr>
            <w:r w:rsidRPr="005564CC">
              <w:rPr>
                <w:bCs/>
                <w:iCs/>
                <w:sz w:val="20"/>
                <w:szCs w:val="20"/>
              </w:rPr>
              <w:t>Есть – 10 баллов</w:t>
            </w:r>
          </w:p>
          <w:p w:rsidR="00301E88" w:rsidRPr="005564CC" w:rsidRDefault="00301E88" w:rsidP="00301E88">
            <w:pPr>
              <w:jc w:val="both"/>
              <w:rPr>
                <w:bCs/>
                <w:iCs/>
                <w:sz w:val="20"/>
                <w:szCs w:val="20"/>
              </w:rPr>
            </w:pPr>
            <w:r w:rsidRPr="005564CC">
              <w:rPr>
                <w:bCs/>
                <w:iCs/>
                <w:sz w:val="20"/>
                <w:szCs w:val="20"/>
              </w:rPr>
              <w:t>Нет – 0 баллов</w:t>
            </w:r>
          </w:p>
        </w:tc>
        <w:tc>
          <w:tcPr>
            <w:tcW w:w="2384" w:type="pct"/>
            <w:vAlign w:val="center"/>
          </w:tcPr>
          <w:p w:rsidR="00301E88" w:rsidRPr="005564CC" w:rsidRDefault="00301E88" w:rsidP="00301E88">
            <w:pPr>
              <w:jc w:val="both"/>
              <w:rPr>
                <w:bCs/>
                <w:iCs/>
                <w:sz w:val="20"/>
                <w:szCs w:val="20"/>
              </w:rPr>
            </w:pPr>
            <w:r w:rsidRPr="005564CC">
              <w:rPr>
                <w:bCs/>
                <w:iCs/>
                <w:sz w:val="20"/>
                <w:szCs w:val="20"/>
              </w:rPr>
              <w:t>В подтверждение своего местонахождения участник предоставляет:</w:t>
            </w:r>
          </w:p>
          <w:p w:rsidR="00301E88" w:rsidRPr="005564CC" w:rsidRDefault="00301E88" w:rsidP="00301E88">
            <w:pPr>
              <w:jc w:val="both"/>
              <w:rPr>
                <w:bCs/>
                <w:iCs/>
                <w:sz w:val="20"/>
                <w:szCs w:val="20"/>
              </w:rPr>
            </w:pPr>
            <w:r w:rsidRPr="005564CC">
              <w:rPr>
                <w:bCs/>
                <w:iCs/>
                <w:sz w:val="20"/>
                <w:szCs w:val="20"/>
              </w:rPr>
              <w:t xml:space="preserve">- действующий на момент подачи </w:t>
            </w:r>
            <w:proofErr w:type="gramStart"/>
            <w:r w:rsidRPr="005564CC">
              <w:rPr>
                <w:bCs/>
                <w:iCs/>
                <w:sz w:val="20"/>
                <w:szCs w:val="20"/>
              </w:rPr>
              <w:t>заявки</w:t>
            </w:r>
            <w:proofErr w:type="gramEnd"/>
            <w:r w:rsidRPr="005564CC">
              <w:rPr>
                <w:bCs/>
                <w:iCs/>
                <w:sz w:val="20"/>
                <w:szCs w:val="20"/>
              </w:rPr>
              <w:t xml:space="preserve"> на конкурс договор аренды офисного помещения (в случае, если участник не является собственником занимаемого офисного помещения)</w:t>
            </w:r>
          </w:p>
          <w:p w:rsidR="00301E88" w:rsidRPr="005564CC" w:rsidRDefault="00301E88" w:rsidP="00301E88">
            <w:pPr>
              <w:jc w:val="both"/>
              <w:rPr>
                <w:bCs/>
                <w:i/>
                <w:iCs/>
                <w:sz w:val="20"/>
                <w:szCs w:val="20"/>
              </w:rPr>
            </w:pPr>
            <w:r w:rsidRPr="005564CC">
              <w:rPr>
                <w:i/>
                <w:sz w:val="20"/>
                <w:szCs w:val="20"/>
              </w:rPr>
              <w:t>Вышеуказанный документ предоставляются в виде цветной копии, сканированной с оригинала документа</w:t>
            </w:r>
            <w:r w:rsidRPr="005564CC">
              <w:rPr>
                <w:bCs/>
                <w:i/>
                <w:iCs/>
                <w:sz w:val="20"/>
                <w:szCs w:val="20"/>
              </w:rPr>
              <w:t xml:space="preserve">; </w:t>
            </w:r>
            <w:r w:rsidRPr="005564CC">
              <w:rPr>
                <w:bCs/>
                <w:iCs/>
                <w:sz w:val="20"/>
                <w:szCs w:val="20"/>
              </w:rPr>
              <w:t>и</w:t>
            </w:r>
          </w:p>
          <w:p w:rsidR="00301E88" w:rsidRPr="005564CC" w:rsidRDefault="00301E88" w:rsidP="00301E88">
            <w:pPr>
              <w:jc w:val="both"/>
              <w:rPr>
                <w:sz w:val="18"/>
                <w:szCs w:val="18"/>
              </w:rPr>
            </w:pPr>
            <w:r w:rsidRPr="005564CC">
              <w:rPr>
                <w:bCs/>
                <w:iCs/>
                <w:sz w:val="20"/>
                <w:szCs w:val="20"/>
              </w:rPr>
              <w:t>- свидетельство о праве собственности на занимаемый объект недвижимости.</w:t>
            </w:r>
            <w:r w:rsidRPr="005564CC">
              <w:rPr>
                <w:sz w:val="18"/>
                <w:szCs w:val="18"/>
              </w:rPr>
              <w:t xml:space="preserve"> </w:t>
            </w:r>
          </w:p>
          <w:p w:rsidR="00301E88" w:rsidRPr="005564CC" w:rsidRDefault="00301E88" w:rsidP="00301E88">
            <w:pPr>
              <w:jc w:val="both"/>
              <w:rPr>
                <w:bCs/>
                <w:iCs/>
                <w:sz w:val="20"/>
                <w:szCs w:val="20"/>
              </w:rPr>
            </w:pPr>
            <w:r w:rsidRPr="005564CC">
              <w:rPr>
                <w:i/>
                <w:sz w:val="20"/>
                <w:szCs w:val="20"/>
              </w:rPr>
              <w:t>Вышеуказанный документ предоставляется в виде цветной копии, сканированной с оригинала документа (в случае, если участник является собственником занимаемого офисного помещения) или в виде копии, сканированной с копии оригинала документа (в случае, если участник не является собственником занимаемого офисного помещения).</w:t>
            </w:r>
          </w:p>
        </w:tc>
      </w:tr>
      <w:tr w:rsidR="00301E88" w:rsidRPr="005564CC" w:rsidTr="001065F5">
        <w:trPr>
          <w:gridAfter w:val="1"/>
          <w:wAfter w:w="11" w:type="pct"/>
          <w:trHeight w:val="167"/>
        </w:trPr>
        <w:tc>
          <w:tcPr>
            <w:tcW w:w="356" w:type="pct"/>
          </w:tcPr>
          <w:p w:rsidR="00301E88" w:rsidRPr="005564CC" w:rsidRDefault="00301E88" w:rsidP="00301E88">
            <w:pPr>
              <w:jc w:val="both"/>
              <w:rPr>
                <w:bCs/>
                <w:iCs/>
                <w:sz w:val="20"/>
                <w:szCs w:val="20"/>
              </w:rPr>
            </w:pPr>
            <w:r w:rsidRPr="005564CC">
              <w:rPr>
                <w:bCs/>
                <w:iCs/>
                <w:sz w:val="20"/>
                <w:szCs w:val="20"/>
              </w:rPr>
              <w:t>2.2.3.</w:t>
            </w:r>
          </w:p>
        </w:tc>
        <w:tc>
          <w:tcPr>
            <w:tcW w:w="880" w:type="pct"/>
          </w:tcPr>
          <w:p w:rsidR="00301E88" w:rsidRPr="005564CC" w:rsidRDefault="00301E88" w:rsidP="00973A0F">
            <w:pPr>
              <w:jc w:val="both"/>
              <w:rPr>
                <w:bCs/>
                <w:iCs/>
                <w:sz w:val="20"/>
                <w:szCs w:val="20"/>
              </w:rPr>
            </w:pPr>
            <w:r w:rsidRPr="005564CC">
              <w:rPr>
                <w:bCs/>
                <w:iCs/>
                <w:sz w:val="20"/>
                <w:szCs w:val="20"/>
              </w:rPr>
              <w:t xml:space="preserve">Опыт </w:t>
            </w:r>
            <w:r w:rsidR="001065F5">
              <w:rPr>
                <w:bCs/>
                <w:iCs/>
                <w:sz w:val="20"/>
                <w:szCs w:val="20"/>
              </w:rPr>
              <w:t>оказания услуг</w:t>
            </w:r>
            <w:r w:rsidR="001065F5" w:rsidRPr="005564CC">
              <w:rPr>
                <w:bCs/>
                <w:iCs/>
                <w:sz w:val="20"/>
                <w:szCs w:val="20"/>
              </w:rPr>
              <w:t xml:space="preserve"> </w:t>
            </w:r>
            <w:r w:rsidRPr="005564CC">
              <w:rPr>
                <w:bCs/>
                <w:iCs/>
                <w:sz w:val="20"/>
                <w:szCs w:val="20"/>
              </w:rPr>
              <w:t xml:space="preserve">в </w:t>
            </w:r>
            <w:r w:rsidRPr="000C4759">
              <w:rPr>
                <w:bCs/>
                <w:iCs/>
                <w:sz w:val="20"/>
                <w:szCs w:val="20"/>
              </w:rPr>
              <w:t>2016-201</w:t>
            </w:r>
            <w:r w:rsidR="00973A0F">
              <w:rPr>
                <w:bCs/>
                <w:iCs/>
                <w:sz w:val="20"/>
                <w:szCs w:val="20"/>
              </w:rPr>
              <w:t>9</w:t>
            </w:r>
            <w:r w:rsidRPr="005564CC">
              <w:rPr>
                <w:bCs/>
                <w:iCs/>
                <w:sz w:val="20"/>
                <w:szCs w:val="20"/>
              </w:rPr>
              <w:t xml:space="preserve"> гг. для нужд Санкт-Петербургского государственного унитарного предприятия городского электрического транспорта.</w:t>
            </w:r>
          </w:p>
        </w:tc>
        <w:tc>
          <w:tcPr>
            <w:tcW w:w="1366" w:type="pct"/>
            <w:gridSpan w:val="2"/>
            <w:shd w:val="clear" w:color="auto" w:fill="auto"/>
          </w:tcPr>
          <w:p w:rsidR="00301E88" w:rsidRPr="005564CC" w:rsidRDefault="00301E88" w:rsidP="00301E88">
            <w:pPr>
              <w:jc w:val="both"/>
              <w:rPr>
                <w:bCs/>
                <w:iCs/>
                <w:sz w:val="20"/>
                <w:szCs w:val="20"/>
              </w:rPr>
            </w:pPr>
            <w:r w:rsidRPr="005564CC">
              <w:rPr>
                <w:bCs/>
                <w:iCs/>
                <w:sz w:val="20"/>
                <w:szCs w:val="20"/>
              </w:rPr>
              <w:t>Есть – 30 баллов</w:t>
            </w:r>
          </w:p>
          <w:p w:rsidR="00301E88" w:rsidRPr="005564CC" w:rsidRDefault="00301E88" w:rsidP="00301E88">
            <w:pPr>
              <w:jc w:val="both"/>
              <w:rPr>
                <w:bCs/>
                <w:iCs/>
                <w:sz w:val="20"/>
                <w:szCs w:val="20"/>
              </w:rPr>
            </w:pPr>
            <w:r w:rsidRPr="005564CC">
              <w:rPr>
                <w:bCs/>
                <w:iCs/>
                <w:sz w:val="20"/>
                <w:szCs w:val="20"/>
              </w:rPr>
              <w:t>Нет – 0 баллов</w:t>
            </w:r>
          </w:p>
        </w:tc>
        <w:tc>
          <w:tcPr>
            <w:tcW w:w="2387" w:type="pct"/>
            <w:gridSpan w:val="2"/>
            <w:vAlign w:val="center"/>
          </w:tcPr>
          <w:p w:rsidR="00301E88" w:rsidRPr="00C34DB1" w:rsidRDefault="00301E88" w:rsidP="00301E88">
            <w:pPr>
              <w:jc w:val="both"/>
              <w:rPr>
                <w:bCs/>
                <w:iCs/>
                <w:sz w:val="20"/>
                <w:szCs w:val="20"/>
              </w:rPr>
            </w:pPr>
            <w:r w:rsidRPr="005564CC">
              <w:rPr>
                <w:bCs/>
                <w:iCs/>
                <w:sz w:val="20"/>
                <w:szCs w:val="20"/>
              </w:rPr>
              <w:t xml:space="preserve">В подтверждение опыта </w:t>
            </w:r>
            <w:r w:rsidR="001065F5">
              <w:rPr>
                <w:bCs/>
                <w:iCs/>
                <w:sz w:val="20"/>
                <w:szCs w:val="20"/>
              </w:rPr>
              <w:t xml:space="preserve">оказания услуг </w:t>
            </w:r>
            <w:r w:rsidRPr="005564CC">
              <w:rPr>
                <w:bCs/>
                <w:iCs/>
                <w:sz w:val="20"/>
                <w:szCs w:val="20"/>
              </w:rPr>
              <w:t xml:space="preserve">участник предоставляет не менее чем один заключенный с Санкт-Петербургским государственным унитарным предприятием городского электрического транспорта договор на </w:t>
            </w:r>
            <w:r w:rsidR="001065F5">
              <w:rPr>
                <w:bCs/>
                <w:iCs/>
                <w:sz w:val="20"/>
                <w:szCs w:val="20"/>
              </w:rPr>
              <w:t>оказание услуг</w:t>
            </w:r>
            <w:r w:rsidRPr="005564CC">
              <w:rPr>
                <w:bCs/>
                <w:iCs/>
                <w:sz w:val="20"/>
                <w:szCs w:val="20"/>
              </w:rPr>
              <w:t xml:space="preserve">, </w:t>
            </w:r>
            <w:proofErr w:type="gramStart"/>
            <w:r w:rsidRPr="005564CC">
              <w:rPr>
                <w:bCs/>
                <w:iCs/>
                <w:sz w:val="20"/>
                <w:szCs w:val="20"/>
              </w:rPr>
              <w:t>являющ</w:t>
            </w:r>
            <w:r w:rsidR="001065F5">
              <w:rPr>
                <w:bCs/>
                <w:iCs/>
                <w:sz w:val="20"/>
                <w:szCs w:val="20"/>
              </w:rPr>
              <w:t>их</w:t>
            </w:r>
            <w:r w:rsidRPr="005564CC">
              <w:rPr>
                <w:bCs/>
                <w:iCs/>
                <w:sz w:val="20"/>
                <w:szCs w:val="20"/>
              </w:rPr>
              <w:t>ся</w:t>
            </w:r>
            <w:proofErr w:type="gramEnd"/>
            <w:r w:rsidRPr="005564CC">
              <w:rPr>
                <w:bCs/>
                <w:iCs/>
                <w:sz w:val="20"/>
                <w:szCs w:val="20"/>
              </w:rPr>
              <w:t xml:space="preserve"> предметом настоящего конкурса</w:t>
            </w:r>
            <w:r w:rsidR="001065F5">
              <w:rPr>
                <w:bCs/>
                <w:iCs/>
                <w:sz w:val="20"/>
                <w:szCs w:val="20"/>
              </w:rPr>
              <w:t>.</w:t>
            </w:r>
            <w:r w:rsidRPr="00C34DB1">
              <w:rPr>
                <w:bCs/>
                <w:iCs/>
                <w:sz w:val="20"/>
                <w:szCs w:val="20"/>
              </w:rPr>
              <w:t xml:space="preserve"> При этом:</w:t>
            </w:r>
          </w:p>
          <w:p w:rsidR="00301E88" w:rsidRDefault="00301E88" w:rsidP="00301E88">
            <w:pPr>
              <w:jc w:val="both"/>
              <w:rPr>
                <w:bCs/>
                <w:iCs/>
                <w:sz w:val="20"/>
                <w:szCs w:val="20"/>
              </w:rPr>
            </w:pPr>
            <w:r w:rsidRPr="00C34DB1">
              <w:rPr>
                <w:bCs/>
                <w:iCs/>
                <w:sz w:val="20"/>
                <w:szCs w:val="20"/>
              </w:rPr>
              <w:t xml:space="preserve">- </w:t>
            </w:r>
            <w:r w:rsidRPr="00400046">
              <w:rPr>
                <w:bCs/>
                <w:iCs/>
                <w:sz w:val="20"/>
                <w:szCs w:val="20"/>
              </w:rPr>
              <w:t>такой договор (договоры (каждый в отдельности)) долже</w:t>
            </w:r>
            <w:proofErr w:type="gramStart"/>
            <w:r w:rsidRPr="00400046">
              <w:rPr>
                <w:bCs/>
                <w:iCs/>
                <w:sz w:val="20"/>
                <w:szCs w:val="20"/>
              </w:rPr>
              <w:t>н(</w:t>
            </w:r>
            <w:proofErr w:type="gramEnd"/>
            <w:r w:rsidRPr="00400046">
              <w:rPr>
                <w:bCs/>
                <w:iCs/>
                <w:sz w:val="20"/>
                <w:szCs w:val="20"/>
              </w:rPr>
              <w:t>ы) быть заключен (ы) на сумму не менее чем 50% от начальной (максимальной) цены договора по настоящему конкурсу.</w:t>
            </w:r>
          </w:p>
          <w:p w:rsidR="00301E88" w:rsidRPr="005564CC" w:rsidRDefault="00301E88" w:rsidP="00301E88">
            <w:pPr>
              <w:jc w:val="both"/>
            </w:pPr>
            <w:r w:rsidRPr="005564CC">
              <w:rPr>
                <w:bCs/>
                <w:i/>
                <w:iCs/>
                <w:sz w:val="20"/>
                <w:szCs w:val="20"/>
              </w:rPr>
              <w:t>Участник в подтверждение данного требования предоставляет догово</w:t>
            </w:r>
            <w:proofErr w:type="gramStart"/>
            <w:r w:rsidRPr="005564CC">
              <w:rPr>
                <w:bCs/>
                <w:i/>
                <w:iCs/>
                <w:sz w:val="20"/>
                <w:szCs w:val="20"/>
              </w:rPr>
              <w:t>р(</w:t>
            </w:r>
            <w:proofErr w:type="gramEnd"/>
            <w:r w:rsidRPr="005564CC">
              <w:rPr>
                <w:bCs/>
                <w:i/>
                <w:iCs/>
                <w:sz w:val="20"/>
                <w:szCs w:val="20"/>
              </w:rPr>
              <w:t>ы), со всеми соответствующими спецификациями и/или протоколами согласования договорной цены, приложениями, являющимися неотъемлемой частью такого договора (</w:t>
            </w:r>
            <w:proofErr w:type="spellStart"/>
            <w:r w:rsidRPr="005564CC">
              <w:rPr>
                <w:bCs/>
                <w:i/>
                <w:iCs/>
                <w:sz w:val="20"/>
                <w:szCs w:val="20"/>
              </w:rPr>
              <w:t>ов</w:t>
            </w:r>
            <w:proofErr w:type="spellEnd"/>
            <w:r w:rsidRPr="005564CC">
              <w:rPr>
                <w:bCs/>
                <w:i/>
                <w:iCs/>
                <w:sz w:val="20"/>
                <w:szCs w:val="20"/>
              </w:rPr>
              <w:t>).</w:t>
            </w:r>
            <w:r w:rsidRPr="005564CC">
              <w:t xml:space="preserve"> </w:t>
            </w:r>
          </w:p>
          <w:p w:rsidR="00301E88" w:rsidRPr="005564CC" w:rsidRDefault="00301E88" w:rsidP="00301E88">
            <w:pPr>
              <w:jc w:val="both"/>
              <w:rPr>
                <w:bCs/>
                <w:i/>
                <w:iCs/>
                <w:sz w:val="20"/>
                <w:szCs w:val="20"/>
              </w:rPr>
            </w:pPr>
            <w:r w:rsidRPr="005564CC">
              <w:rPr>
                <w:bCs/>
                <w:i/>
                <w:iCs/>
                <w:sz w:val="20"/>
                <w:szCs w:val="20"/>
              </w:rPr>
              <w:t>Вышеуказанные документы предоставляются в виде цветных копий, сканированных с оригинала документа</w:t>
            </w:r>
          </w:p>
          <w:p w:rsidR="00301E88" w:rsidRPr="005564CC" w:rsidRDefault="00301E88" w:rsidP="00301E88">
            <w:pPr>
              <w:jc w:val="both"/>
              <w:rPr>
                <w:bCs/>
                <w:iCs/>
                <w:sz w:val="20"/>
                <w:szCs w:val="20"/>
              </w:rPr>
            </w:pPr>
            <w:r w:rsidRPr="005564CC">
              <w:rPr>
                <w:bCs/>
                <w:iCs/>
                <w:sz w:val="20"/>
                <w:szCs w:val="20"/>
              </w:rPr>
              <w:t>и</w:t>
            </w:r>
          </w:p>
          <w:p w:rsidR="00301E88" w:rsidRPr="005564CC" w:rsidRDefault="00301E88" w:rsidP="008559C5">
            <w:pPr>
              <w:jc w:val="both"/>
              <w:rPr>
                <w:bCs/>
                <w:iCs/>
                <w:sz w:val="20"/>
                <w:szCs w:val="20"/>
              </w:rPr>
            </w:pPr>
            <w:r w:rsidRPr="005564CC">
              <w:rPr>
                <w:bCs/>
                <w:iCs/>
                <w:sz w:val="20"/>
                <w:szCs w:val="20"/>
              </w:rPr>
              <w:t>- такой договор (договоры) долже</w:t>
            </w:r>
            <w:proofErr w:type="gramStart"/>
            <w:r w:rsidRPr="005564CC">
              <w:rPr>
                <w:bCs/>
                <w:iCs/>
                <w:sz w:val="20"/>
                <w:szCs w:val="20"/>
              </w:rPr>
              <w:t>н(</w:t>
            </w:r>
            <w:proofErr w:type="gramEnd"/>
            <w:r w:rsidRPr="005564CC">
              <w:rPr>
                <w:bCs/>
                <w:iCs/>
                <w:sz w:val="20"/>
                <w:szCs w:val="20"/>
              </w:rPr>
              <w:t xml:space="preserve">ы) быть исполнен(ы) в 2016-2018 гг. (т.е. </w:t>
            </w:r>
            <w:r w:rsidR="001065F5">
              <w:rPr>
                <w:bCs/>
                <w:iCs/>
                <w:sz w:val="20"/>
                <w:szCs w:val="20"/>
              </w:rPr>
              <w:t>услуги должны быть оказаны</w:t>
            </w:r>
            <w:r>
              <w:rPr>
                <w:bCs/>
                <w:iCs/>
                <w:sz w:val="20"/>
                <w:szCs w:val="20"/>
              </w:rPr>
              <w:t xml:space="preserve"> в 2016-2018 гг.)</w:t>
            </w:r>
            <w:r w:rsidRPr="005564CC">
              <w:rPr>
                <w:bCs/>
                <w:iCs/>
                <w:sz w:val="20"/>
                <w:szCs w:val="20"/>
              </w:rPr>
              <w:t xml:space="preserve"> на сумму не менее чем 50% от общей суммы такого договора (договоров): - в случае если предоставлен один договор, то участник должен подтвердить исполнение договора на сумму не менее чем 50% от общей цены такого договора; - в случае если представлено несколько договоров, то участник должен подтвердить исполнение каждого договора в отдельности на сумму не менее чем 50% от цены каждого такого договора</w:t>
            </w:r>
            <w:r w:rsidRPr="005564CC">
              <w:rPr>
                <w:bCs/>
                <w:iCs/>
                <w:color w:val="FF0000"/>
                <w:sz w:val="20"/>
                <w:szCs w:val="20"/>
              </w:rPr>
              <w:t>.</w:t>
            </w:r>
            <w:r w:rsidRPr="005564CC">
              <w:rPr>
                <w:sz w:val="20"/>
                <w:szCs w:val="18"/>
              </w:rPr>
              <w:t xml:space="preserve"> </w:t>
            </w:r>
            <w:proofErr w:type="gramStart"/>
            <w:r w:rsidRPr="005564CC">
              <w:rPr>
                <w:i/>
                <w:sz w:val="20"/>
                <w:szCs w:val="18"/>
              </w:rPr>
              <w:t xml:space="preserve">Участник подтверждает данное требование представлением </w:t>
            </w:r>
            <w:r w:rsidR="001065F5">
              <w:rPr>
                <w:i/>
                <w:sz w:val="20"/>
                <w:szCs w:val="18"/>
              </w:rPr>
              <w:t>актов оказанных услуг</w:t>
            </w:r>
            <w:r w:rsidRPr="005564CC">
              <w:t xml:space="preserve"> (</w:t>
            </w:r>
            <w:r w:rsidRPr="005564CC">
              <w:rPr>
                <w:i/>
                <w:sz w:val="20"/>
                <w:szCs w:val="18"/>
              </w:rPr>
              <w:t>документы предоставляются в виде цветных копий, сканированных с оригинала документа)</w:t>
            </w:r>
            <w:r w:rsidRPr="005564CC">
              <w:rPr>
                <w:sz w:val="20"/>
                <w:szCs w:val="18"/>
              </w:rPr>
              <w:t xml:space="preserve">, а также предоставлением копий платежных поручений с отметкой банка (либо копий, распечатанных из электронной системы), подтверждающих факт оплаты участнику за </w:t>
            </w:r>
            <w:r w:rsidR="008559C5">
              <w:rPr>
                <w:sz w:val="20"/>
                <w:szCs w:val="18"/>
              </w:rPr>
              <w:t>оказанные услуги</w:t>
            </w:r>
            <w:r w:rsidRPr="005564CC">
              <w:rPr>
                <w:sz w:val="20"/>
                <w:szCs w:val="18"/>
              </w:rPr>
              <w:t xml:space="preserve"> (</w:t>
            </w:r>
            <w:r w:rsidRPr="005564CC">
              <w:rPr>
                <w:i/>
                <w:sz w:val="20"/>
                <w:szCs w:val="20"/>
              </w:rPr>
              <w:t>документы предоставляются в виде копий, сканированных с оригинала документа или с копии документа).</w:t>
            </w:r>
            <w:proofErr w:type="gramEnd"/>
          </w:p>
        </w:tc>
      </w:tr>
      <w:tr w:rsidR="00301E88" w:rsidRPr="005564CC" w:rsidTr="00301E88">
        <w:trPr>
          <w:gridAfter w:val="1"/>
          <w:wAfter w:w="11" w:type="pct"/>
          <w:trHeight w:val="167"/>
        </w:trPr>
        <w:tc>
          <w:tcPr>
            <w:tcW w:w="356" w:type="pct"/>
          </w:tcPr>
          <w:p w:rsidR="00301E88" w:rsidRPr="004E7399" w:rsidRDefault="00301E88" w:rsidP="00301E88">
            <w:pPr>
              <w:jc w:val="both"/>
              <w:rPr>
                <w:bCs/>
                <w:iCs/>
                <w:sz w:val="20"/>
                <w:szCs w:val="20"/>
              </w:rPr>
            </w:pPr>
            <w:r w:rsidRPr="004E7399">
              <w:rPr>
                <w:bCs/>
                <w:iCs/>
                <w:sz w:val="20"/>
                <w:szCs w:val="20"/>
              </w:rPr>
              <w:t>2.2.4.</w:t>
            </w:r>
          </w:p>
        </w:tc>
        <w:tc>
          <w:tcPr>
            <w:tcW w:w="880" w:type="pct"/>
          </w:tcPr>
          <w:p w:rsidR="00301E88" w:rsidRPr="004E7399" w:rsidRDefault="00301E88" w:rsidP="00301E88">
            <w:pPr>
              <w:jc w:val="both"/>
              <w:rPr>
                <w:sz w:val="20"/>
                <w:szCs w:val="18"/>
              </w:rPr>
            </w:pPr>
            <w:r w:rsidRPr="004E7399">
              <w:rPr>
                <w:sz w:val="20"/>
                <w:szCs w:val="18"/>
              </w:rPr>
              <w:t xml:space="preserve">Наличие сертификата соответствия системы менеджмента качества ГОСТ </w:t>
            </w:r>
            <w:proofErr w:type="gramStart"/>
            <w:r w:rsidRPr="004E7399">
              <w:rPr>
                <w:sz w:val="20"/>
                <w:szCs w:val="18"/>
              </w:rPr>
              <w:t>Р</w:t>
            </w:r>
            <w:proofErr w:type="gramEnd"/>
            <w:r w:rsidRPr="004E7399">
              <w:rPr>
                <w:sz w:val="20"/>
                <w:szCs w:val="18"/>
              </w:rPr>
              <w:t xml:space="preserve"> ИСО 9001-2015 (ISO 9001:2015)</w:t>
            </w:r>
          </w:p>
        </w:tc>
        <w:tc>
          <w:tcPr>
            <w:tcW w:w="1366" w:type="pct"/>
            <w:gridSpan w:val="2"/>
          </w:tcPr>
          <w:p w:rsidR="00301E88" w:rsidRPr="004E7399" w:rsidRDefault="00301E88" w:rsidP="00301E88">
            <w:pPr>
              <w:rPr>
                <w:sz w:val="20"/>
                <w:szCs w:val="20"/>
              </w:rPr>
            </w:pPr>
            <w:r w:rsidRPr="004E7399">
              <w:rPr>
                <w:sz w:val="20"/>
                <w:szCs w:val="20"/>
              </w:rPr>
              <w:t>Есть – 15 баллов</w:t>
            </w:r>
          </w:p>
          <w:p w:rsidR="00301E88" w:rsidRPr="004E7399" w:rsidRDefault="00301E88" w:rsidP="00301E88">
            <w:pPr>
              <w:rPr>
                <w:sz w:val="20"/>
                <w:szCs w:val="18"/>
              </w:rPr>
            </w:pPr>
            <w:r w:rsidRPr="004E7399">
              <w:rPr>
                <w:sz w:val="20"/>
                <w:szCs w:val="20"/>
              </w:rPr>
              <w:t>Нет – 0 баллов</w:t>
            </w:r>
          </w:p>
        </w:tc>
        <w:tc>
          <w:tcPr>
            <w:tcW w:w="2387" w:type="pct"/>
            <w:gridSpan w:val="2"/>
            <w:vAlign w:val="center"/>
          </w:tcPr>
          <w:p w:rsidR="00301E88" w:rsidRPr="004E7399" w:rsidRDefault="00301E88" w:rsidP="00301E88">
            <w:pPr>
              <w:jc w:val="both"/>
              <w:rPr>
                <w:sz w:val="20"/>
                <w:szCs w:val="18"/>
              </w:rPr>
            </w:pPr>
            <w:r w:rsidRPr="004E7399">
              <w:rPr>
                <w:sz w:val="20"/>
                <w:szCs w:val="18"/>
              </w:rPr>
              <w:t xml:space="preserve">В подтверждение наличия данного сертификата участник предоставляет сертификат соответствия системы менеджмента качества ГОСТ </w:t>
            </w:r>
            <w:proofErr w:type="gramStart"/>
            <w:r w:rsidRPr="004E7399">
              <w:rPr>
                <w:sz w:val="20"/>
                <w:szCs w:val="18"/>
              </w:rPr>
              <w:t>Р</w:t>
            </w:r>
            <w:proofErr w:type="gramEnd"/>
            <w:r w:rsidRPr="004E7399">
              <w:rPr>
                <w:sz w:val="20"/>
                <w:szCs w:val="18"/>
              </w:rPr>
              <w:t xml:space="preserve"> ИСО 9001-2015 (ISO 9001:2015)</w:t>
            </w:r>
          </w:p>
          <w:p w:rsidR="00301E88" w:rsidRPr="004E7399" w:rsidRDefault="00301E88" w:rsidP="00301E88">
            <w:pPr>
              <w:jc w:val="both"/>
              <w:rPr>
                <w:bCs/>
                <w:i/>
                <w:iCs/>
                <w:sz w:val="20"/>
                <w:szCs w:val="20"/>
              </w:rPr>
            </w:pPr>
            <w:r w:rsidRPr="004E7399">
              <w:rPr>
                <w:i/>
                <w:sz w:val="20"/>
                <w:szCs w:val="18"/>
              </w:rPr>
              <w:t>Вышеуказанный документ предоставляется в виде цветной копии, сканированной с оригинала  документа</w:t>
            </w:r>
          </w:p>
        </w:tc>
      </w:tr>
      <w:tr w:rsidR="00301E88" w:rsidRPr="005564CC" w:rsidTr="00301E88">
        <w:trPr>
          <w:trHeight w:val="167"/>
        </w:trPr>
        <w:tc>
          <w:tcPr>
            <w:tcW w:w="5000" w:type="pct"/>
            <w:gridSpan w:val="7"/>
          </w:tcPr>
          <w:p w:rsidR="00301E88" w:rsidRPr="005564CC" w:rsidRDefault="00301E88" w:rsidP="00301E88">
            <w:pPr>
              <w:jc w:val="both"/>
              <w:rPr>
                <w:bCs/>
                <w:iCs/>
                <w:sz w:val="20"/>
                <w:szCs w:val="20"/>
              </w:rPr>
            </w:pPr>
            <w:r w:rsidRPr="005564CC">
              <w:rPr>
                <w:bCs/>
                <w:iCs/>
                <w:sz w:val="20"/>
                <w:szCs w:val="20"/>
              </w:rPr>
              <w:t>Рейтинг, присуждаемый заявке по критерию «Квалификация участника»,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определяется по формуле:</w:t>
            </w:r>
          </w:p>
          <w:p w:rsidR="00301E88" w:rsidRPr="005564CC" w:rsidRDefault="00301E88" w:rsidP="00301E88">
            <w:pPr>
              <w:rPr>
                <w:b/>
                <w:bCs/>
                <w:iCs/>
                <w:sz w:val="20"/>
                <w:szCs w:val="20"/>
              </w:rPr>
            </w:pPr>
            <w:r w:rsidRPr="005564CC">
              <w:rPr>
                <w:bCs/>
                <w:iCs/>
                <w:sz w:val="20"/>
                <w:szCs w:val="20"/>
              </w:rPr>
              <w:object w:dxaOrig="2340" w:dyaOrig="380">
                <v:shape id="_x0000_i1027" type="#_x0000_t75" style="width:118.2pt;height:18.35pt" o:ole="">
                  <v:imagedata r:id="rId14" o:title=""/>
                </v:shape>
                <o:OLEObject Type="Embed" ProgID="Equation.3" ShapeID="_x0000_i1027" DrawAspect="Content" ObjectID="_1611577799" r:id="rId15"/>
              </w:object>
            </w:r>
            <w:r w:rsidRPr="005564CC">
              <w:rPr>
                <w:b/>
                <w:bCs/>
                <w:iCs/>
                <w:sz w:val="20"/>
                <w:szCs w:val="20"/>
              </w:rPr>
              <w:t xml:space="preserve">, </w:t>
            </w:r>
          </w:p>
          <w:p w:rsidR="00301E88" w:rsidRPr="005564CC" w:rsidRDefault="00301E88" w:rsidP="00301E88">
            <w:pPr>
              <w:rPr>
                <w:bCs/>
                <w:iCs/>
                <w:sz w:val="20"/>
                <w:szCs w:val="20"/>
              </w:rPr>
            </w:pPr>
            <w:r w:rsidRPr="005564CC">
              <w:rPr>
                <w:bCs/>
                <w:iCs/>
                <w:sz w:val="20"/>
                <w:szCs w:val="20"/>
              </w:rPr>
              <w:t>Где:</w:t>
            </w:r>
          </w:p>
          <w:p w:rsidR="00301E88" w:rsidRPr="005564CC" w:rsidRDefault="00301E88" w:rsidP="00301E88">
            <w:pPr>
              <w:rPr>
                <w:bCs/>
                <w:iCs/>
                <w:sz w:val="20"/>
                <w:szCs w:val="20"/>
              </w:rPr>
            </w:pPr>
            <w:r w:rsidRPr="005564CC">
              <w:rPr>
                <w:bCs/>
                <w:iCs/>
                <w:sz w:val="20"/>
                <w:szCs w:val="20"/>
              </w:rPr>
              <w:object w:dxaOrig="380" w:dyaOrig="360">
                <v:shape id="_x0000_i1028" type="#_x0000_t75" style="width:18.35pt;height:18.35pt" o:ole="">
                  <v:imagedata r:id="rId16" o:title=""/>
                </v:shape>
                <o:OLEObject Type="Embed" ProgID="Equation.3" ShapeID="_x0000_i1028" DrawAspect="Content" ObjectID="_1611577800" r:id="rId17"/>
              </w:object>
            </w:r>
            <w:r w:rsidRPr="005564CC">
              <w:rPr>
                <w:bCs/>
                <w:iCs/>
                <w:sz w:val="20"/>
                <w:szCs w:val="20"/>
              </w:rPr>
              <w:t>– рейтинг, присуждаемый i-й заявке по указанному критерию;</w:t>
            </w:r>
          </w:p>
          <w:p w:rsidR="00301E88" w:rsidRPr="005564CC" w:rsidRDefault="00301E88" w:rsidP="00301E88">
            <w:pPr>
              <w:jc w:val="both"/>
              <w:rPr>
                <w:bCs/>
                <w:iCs/>
                <w:sz w:val="20"/>
                <w:szCs w:val="20"/>
              </w:rPr>
            </w:pPr>
            <w:r w:rsidRPr="005564CC">
              <w:rPr>
                <w:bCs/>
                <w:iCs/>
                <w:sz w:val="20"/>
                <w:szCs w:val="20"/>
              </w:rPr>
              <w:object w:dxaOrig="320" w:dyaOrig="380">
                <v:shape id="_x0000_i1029" type="#_x0000_t75" style="width:16.3pt;height:18.35pt" o:ole="">
                  <v:imagedata r:id="rId18" o:title=""/>
                </v:shape>
                <o:OLEObject Type="Embed" ProgID="Equation.3" ShapeID="_x0000_i1029" DrawAspect="Content" ObjectID="_1611577801" r:id="rId19"/>
              </w:object>
            </w:r>
            <w:r w:rsidRPr="005564CC">
              <w:rPr>
                <w:bCs/>
                <w:iCs/>
                <w:sz w:val="20"/>
                <w:szCs w:val="20"/>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5564CC">
              <w:rPr>
                <w:bCs/>
                <w:iCs/>
                <w:sz w:val="20"/>
                <w:szCs w:val="20"/>
              </w:rPr>
              <w:t>му</w:t>
            </w:r>
            <w:proofErr w:type="spellEnd"/>
            <w:r w:rsidRPr="005564CC">
              <w:rPr>
                <w:bCs/>
                <w:iCs/>
                <w:sz w:val="20"/>
                <w:szCs w:val="20"/>
              </w:rPr>
              <w:t xml:space="preserve"> показателю, где k – количество установленных показателей.</w:t>
            </w:r>
          </w:p>
          <w:p w:rsidR="00301E88" w:rsidRPr="005564CC" w:rsidRDefault="00301E88" w:rsidP="00301E88">
            <w:pPr>
              <w:jc w:val="both"/>
              <w:rPr>
                <w:bCs/>
                <w:iCs/>
                <w:sz w:val="20"/>
                <w:szCs w:val="20"/>
              </w:rPr>
            </w:pPr>
            <w:r w:rsidRPr="005564CC">
              <w:rPr>
                <w:bCs/>
                <w:iCs/>
                <w:sz w:val="20"/>
                <w:szCs w:val="20"/>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301E88" w:rsidRPr="005564CC" w:rsidRDefault="00301E88" w:rsidP="00301E88">
            <w:pPr>
              <w:jc w:val="both"/>
              <w:rPr>
                <w:bCs/>
                <w:iCs/>
                <w:sz w:val="20"/>
                <w:szCs w:val="20"/>
              </w:rPr>
            </w:pPr>
            <w:r w:rsidRPr="005564CC">
              <w:rPr>
                <w:bCs/>
                <w:iCs/>
                <w:sz w:val="20"/>
                <w:szCs w:val="20"/>
              </w:rPr>
              <w:t>Для получения итогового рейтинга по заявке - рейтинг, присуждаемый этой заявке по критерию «Квалификация участника», умножается на соответствующую указанному критерию значимость.</w:t>
            </w:r>
          </w:p>
          <w:p w:rsidR="00301E88" w:rsidRPr="005564CC" w:rsidRDefault="00301E88" w:rsidP="00301E88">
            <w:pPr>
              <w:jc w:val="both"/>
              <w:rPr>
                <w:bCs/>
                <w:iCs/>
                <w:sz w:val="20"/>
                <w:szCs w:val="20"/>
              </w:rPr>
            </w:pPr>
            <w:r w:rsidRPr="005564CC">
              <w:rPr>
                <w:bCs/>
                <w:iCs/>
                <w:sz w:val="20"/>
                <w:szCs w:val="20"/>
              </w:rPr>
              <w:t>При оценке заявок по критерию «Квалификация участника» наибольшее количество баллов присваивается заявке с лучшим предложением по квалификации участника конкурса.</w:t>
            </w:r>
          </w:p>
        </w:tc>
      </w:tr>
    </w:tbl>
    <w:p w:rsidR="00301E88" w:rsidRPr="00301E88" w:rsidRDefault="00301E88" w:rsidP="00301E88"/>
    <w:p w:rsidR="00E66A64" w:rsidRPr="005E5050" w:rsidRDefault="00E66A64" w:rsidP="00B4065D">
      <w:pPr>
        <w:pStyle w:val="afc"/>
        <w:ind w:firstLine="567"/>
        <w:rPr>
          <w:sz w:val="22"/>
          <w:szCs w:val="22"/>
        </w:rPr>
      </w:pPr>
    </w:p>
    <w:p w:rsidR="00E66A64" w:rsidRPr="005E5050" w:rsidRDefault="00E66A64" w:rsidP="00B4065D">
      <w:pPr>
        <w:pStyle w:val="ConsNormal"/>
        <w:ind w:right="0" w:firstLine="567"/>
        <w:jc w:val="both"/>
        <w:rPr>
          <w:rFonts w:ascii="Times New Roman" w:hAnsi="Times New Roman" w:cs="Times New Roman"/>
        </w:rPr>
      </w:pPr>
      <w:r w:rsidRPr="005E5050">
        <w:rPr>
          <w:rFonts w:ascii="Times New Roman" w:hAnsi="Times New Roman" w:cs="Times New Roman"/>
        </w:rPr>
        <w:t>На основании результатов оценки и сопоставления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выраженные в баллах, присваивается первый номер.</w:t>
      </w:r>
    </w:p>
    <w:p w:rsidR="00E66A64" w:rsidRPr="005E5050" w:rsidRDefault="00E66A64" w:rsidP="00B4065D">
      <w:pPr>
        <w:pStyle w:val="ConsNormal"/>
        <w:ind w:right="0" w:firstLine="567"/>
        <w:jc w:val="both"/>
        <w:rPr>
          <w:rFonts w:ascii="Times New Roman" w:hAnsi="Times New Roman" w:cs="Times New Roman"/>
        </w:rPr>
      </w:pPr>
      <w:r w:rsidRPr="005E5050">
        <w:rPr>
          <w:rFonts w:ascii="Times New Roman" w:hAnsi="Times New Roman" w:cs="Times New Roman"/>
        </w:rPr>
        <w:t>Победителем конкурса признается участник конкурса, который предложил лучшие условия исполнения договора, набрав наибольшее количество баллов</w:t>
      </w:r>
      <w:r w:rsidRPr="005E5050">
        <w:rPr>
          <w:rFonts w:ascii="Times New Roman" w:hAnsi="Times New Roman" w:cs="Times New Roman"/>
          <w:b/>
          <w:bCs/>
        </w:rPr>
        <w:t>,</w:t>
      </w:r>
      <w:r w:rsidRPr="005E5050">
        <w:rPr>
          <w:rFonts w:ascii="Times New Roman" w:hAnsi="Times New Roman" w:cs="Times New Roman"/>
        </w:rPr>
        <w:t xml:space="preserve"> и заявке которого присвоен первый номер. Из числа участников, набравших равное количество баллов, меньший порядковый номер присваивается участнику, подавшему заявку на участие в конкурсе раньше таких участников.</w:t>
      </w:r>
    </w:p>
    <w:p w:rsidR="00E66A64" w:rsidRPr="005E5050" w:rsidRDefault="00E66A64" w:rsidP="00D53079">
      <w:pPr>
        <w:pStyle w:val="ConsNormal"/>
        <w:ind w:right="0" w:firstLine="540"/>
        <w:jc w:val="both"/>
        <w:rPr>
          <w:rFonts w:ascii="Times New Roman" w:hAnsi="Times New Roman" w:cs="Times New Roman"/>
        </w:rPr>
      </w:pPr>
    </w:p>
    <w:p w:rsidR="007C1D9F" w:rsidRPr="005E5050" w:rsidRDefault="007C1D9F" w:rsidP="00D53079">
      <w:pPr>
        <w:pStyle w:val="3"/>
        <w:spacing w:before="0" w:after="0"/>
        <w:rPr>
          <w:sz w:val="22"/>
          <w:szCs w:val="22"/>
        </w:rPr>
      </w:pPr>
      <w:r w:rsidRPr="005E5050">
        <w:rPr>
          <w:sz w:val="22"/>
          <w:szCs w:val="22"/>
        </w:rPr>
        <w:br w:type="page"/>
      </w:r>
      <w:bookmarkStart w:id="238" w:name="_Toc288647285"/>
      <w:bookmarkStart w:id="239" w:name="_Toc451335218"/>
      <w:r w:rsidRPr="005E5050">
        <w:rPr>
          <w:sz w:val="22"/>
          <w:szCs w:val="22"/>
        </w:rPr>
        <w:t>ОБРАЗЦЫ ФОРМ ДЛЯ ЗАПОЛНЕНИЯ</w:t>
      </w:r>
      <w:bookmarkEnd w:id="238"/>
      <w:bookmarkEnd w:id="239"/>
    </w:p>
    <w:p w:rsidR="007C1D9F" w:rsidRPr="005E5050" w:rsidRDefault="007C1D9F" w:rsidP="00D53079">
      <w:pPr>
        <w:widowControl w:val="0"/>
        <w:autoSpaceDE w:val="0"/>
        <w:autoSpaceDN w:val="0"/>
        <w:adjustRightInd w:val="0"/>
        <w:jc w:val="center"/>
        <w:rPr>
          <w:b/>
          <w:bCs/>
          <w:sz w:val="22"/>
          <w:szCs w:val="22"/>
        </w:rPr>
      </w:pPr>
    </w:p>
    <w:p w:rsidR="007C1D9F" w:rsidRPr="005E5050" w:rsidRDefault="007C1D9F" w:rsidP="00D53079">
      <w:pPr>
        <w:jc w:val="center"/>
        <w:rPr>
          <w:b/>
          <w:bCs/>
          <w:sz w:val="22"/>
          <w:szCs w:val="22"/>
        </w:rPr>
      </w:pPr>
      <w:r w:rsidRPr="005E5050">
        <w:rPr>
          <w:b/>
          <w:bCs/>
          <w:sz w:val="22"/>
          <w:szCs w:val="22"/>
        </w:rPr>
        <w:t>к конкурсной документации</w:t>
      </w:r>
    </w:p>
    <w:p w:rsidR="007C1D9F" w:rsidRPr="005E5050" w:rsidRDefault="007C1D9F" w:rsidP="00A1781E">
      <w:pPr>
        <w:pStyle w:val="a3"/>
        <w:rPr>
          <w:b w:val="0"/>
          <w:bCs/>
          <w:sz w:val="22"/>
          <w:szCs w:val="22"/>
        </w:rPr>
      </w:pPr>
      <w:r w:rsidRPr="005E5050">
        <w:rPr>
          <w:rFonts w:ascii="Times New Roman" w:hAnsi="Times New Roman"/>
          <w:bCs/>
          <w:sz w:val="22"/>
          <w:szCs w:val="22"/>
        </w:rPr>
        <w:t xml:space="preserve">для проведения открытого конкурса на право заключения договора </w:t>
      </w:r>
      <w:r w:rsidR="00997132" w:rsidRPr="005E5050">
        <w:rPr>
          <w:rFonts w:ascii="Times New Roman" w:hAnsi="Times New Roman"/>
          <w:sz w:val="22"/>
          <w:szCs w:val="22"/>
        </w:rPr>
        <w:t xml:space="preserve">на </w:t>
      </w:r>
      <w:r w:rsidR="00A1781E" w:rsidRPr="00B4065D">
        <w:rPr>
          <w:rFonts w:ascii="Times New Roman" w:hAnsi="Times New Roman"/>
          <w:sz w:val="22"/>
          <w:szCs w:val="22"/>
        </w:rPr>
        <w:t>оказание услуг по сбору, транспортированию и утилизации отходов IV класса опасности (отработанных автомобильных покрышек), образующихся в резуль</w:t>
      </w:r>
      <w:r w:rsidR="00A1781E">
        <w:rPr>
          <w:rFonts w:ascii="Times New Roman" w:hAnsi="Times New Roman"/>
          <w:sz w:val="22"/>
          <w:szCs w:val="22"/>
        </w:rPr>
        <w:t>тате хозяйственной деятельности</w:t>
      </w:r>
      <w:r w:rsidR="00A1781E">
        <w:rPr>
          <w:rFonts w:ascii="Times New Roman" w:hAnsi="Times New Roman"/>
          <w:sz w:val="22"/>
          <w:szCs w:val="22"/>
        </w:rPr>
        <w:br/>
      </w:r>
      <w:r w:rsidR="00A1781E" w:rsidRPr="00B4065D">
        <w:rPr>
          <w:rFonts w:ascii="Times New Roman" w:hAnsi="Times New Roman"/>
          <w:sz w:val="22"/>
          <w:szCs w:val="22"/>
        </w:rPr>
        <w:t xml:space="preserve">СПб </w:t>
      </w:r>
      <w:r w:rsidR="00A1781E">
        <w:rPr>
          <w:rFonts w:ascii="Times New Roman" w:hAnsi="Times New Roman"/>
          <w:sz w:val="22"/>
          <w:szCs w:val="22"/>
        </w:rPr>
        <w:t>ГУП «Горэлектротранс»</w:t>
      </w:r>
    </w:p>
    <w:p w:rsidR="007C1D9F" w:rsidRPr="005E5050" w:rsidRDefault="007C1D9F" w:rsidP="00D53079">
      <w:pPr>
        <w:pStyle w:val="3"/>
        <w:spacing w:before="0" w:after="0"/>
        <w:rPr>
          <w:sz w:val="22"/>
          <w:szCs w:val="22"/>
        </w:rPr>
      </w:pPr>
      <w:bookmarkStart w:id="240" w:name="_Toc285631800"/>
      <w:bookmarkStart w:id="241" w:name="_Toc288647286"/>
      <w:bookmarkStart w:id="242" w:name="_Toc451335219"/>
      <w:r w:rsidRPr="005E5050">
        <w:rPr>
          <w:sz w:val="22"/>
          <w:szCs w:val="22"/>
        </w:rPr>
        <w:t>1. Форма № 1 «Опись документов и форм, представляемых для участия в конкурсе»</w:t>
      </w:r>
      <w:bookmarkEnd w:id="240"/>
      <w:bookmarkEnd w:id="241"/>
      <w:bookmarkEnd w:id="242"/>
    </w:p>
    <w:p w:rsidR="007C1D9F" w:rsidRPr="005E5050" w:rsidRDefault="007C1D9F" w:rsidP="00D53079">
      <w:pPr>
        <w:widowControl w:val="0"/>
        <w:autoSpaceDE w:val="0"/>
        <w:autoSpaceDN w:val="0"/>
        <w:adjustRightInd w:val="0"/>
        <w:ind w:firstLine="708"/>
        <w:jc w:val="both"/>
        <w:rPr>
          <w:sz w:val="22"/>
          <w:szCs w:val="22"/>
        </w:rPr>
      </w:pPr>
      <w:r w:rsidRPr="005E5050">
        <w:rPr>
          <w:sz w:val="22"/>
          <w:szCs w:val="22"/>
        </w:rPr>
        <w:t> </w:t>
      </w:r>
    </w:p>
    <w:p w:rsidR="007C1D9F" w:rsidRPr="005E5050" w:rsidRDefault="007C1D9F" w:rsidP="00A1781E">
      <w:pPr>
        <w:widowControl w:val="0"/>
        <w:autoSpaceDE w:val="0"/>
        <w:autoSpaceDN w:val="0"/>
        <w:adjustRightInd w:val="0"/>
        <w:ind w:firstLine="708"/>
        <w:jc w:val="both"/>
        <w:rPr>
          <w:sz w:val="22"/>
          <w:szCs w:val="22"/>
        </w:rPr>
      </w:pPr>
      <w:r w:rsidRPr="005E5050">
        <w:rPr>
          <w:sz w:val="22"/>
          <w:szCs w:val="22"/>
        </w:rPr>
        <w:t>Настоящим ___________</w:t>
      </w:r>
      <w:r w:rsidR="00B4065D" w:rsidRPr="005E5050">
        <w:rPr>
          <w:sz w:val="22"/>
          <w:szCs w:val="22"/>
        </w:rPr>
        <w:t>_ (</w:t>
      </w:r>
      <w:r w:rsidRPr="005E5050">
        <w:rPr>
          <w:i/>
          <w:iCs/>
          <w:sz w:val="22"/>
          <w:szCs w:val="22"/>
        </w:rPr>
        <w:t>участник должен обязательно</w:t>
      </w:r>
      <w:r w:rsidRPr="005E5050">
        <w:rPr>
          <w:sz w:val="22"/>
          <w:szCs w:val="22"/>
        </w:rPr>
        <w:t xml:space="preserve"> </w:t>
      </w:r>
      <w:r w:rsidRPr="005E5050">
        <w:rPr>
          <w:i/>
          <w:iCs/>
          <w:sz w:val="22"/>
          <w:szCs w:val="22"/>
        </w:rPr>
        <w:t xml:space="preserve">указать (заполнить) фирменное наименование (наименование) - для участника юридического лица), фамилию, имя, отчество – для участника - физического лица) </w:t>
      </w:r>
      <w:r w:rsidRPr="005E5050">
        <w:rPr>
          <w:sz w:val="22"/>
          <w:szCs w:val="22"/>
        </w:rPr>
        <w:t xml:space="preserve">подтверждает, что для участия в конкурсе на право заключения договора </w:t>
      </w:r>
      <w:r w:rsidR="00997132" w:rsidRPr="005E5050">
        <w:rPr>
          <w:sz w:val="22"/>
          <w:szCs w:val="22"/>
        </w:rPr>
        <w:t xml:space="preserve">на </w:t>
      </w:r>
      <w:r w:rsidR="00A1781E" w:rsidRPr="00A1781E">
        <w:rPr>
          <w:sz w:val="22"/>
          <w:szCs w:val="22"/>
        </w:rPr>
        <w:t>оказание услуг по сбору, транспортированию и утилизации отходов IV класса опасности (отработанных автомобильных покрышек), образующихся в резуль</w:t>
      </w:r>
      <w:r w:rsidR="00A1781E">
        <w:rPr>
          <w:sz w:val="22"/>
          <w:szCs w:val="22"/>
        </w:rPr>
        <w:t xml:space="preserve">тате хозяйственной деятельности </w:t>
      </w:r>
      <w:r w:rsidR="00A1781E" w:rsidRPr="00A1781E">
        <w:rPr>
          <w:sz w:val="22"/>
          <w:szCs w:val="22"/>
        </w:rPr>
        <w:t xml:space="preserve">СПб ГУП «Горэлектротранс» </w:t>
      </w:r>
      <w:r w:rsidR="00A1781E" w:rsidRPr="005E5050">
        <w:rPr>
          <w:sz w:val="22"/>
          <w:szCs w:val="22"/>
        </w:rPr>
        <w:t>участником</w:t>
      </w:r>
      <w:r w:rsidRPr="005E5050">
        <w:rPr>
          <w:sz w:val="22"/>
          <w:szCs w:val="22"/>
        </w:rPr>
        <w:t xml:space="preserve"> в составе заявки предоставлены нижеперечисленные документы и формы и что содержание описи и состав заявки на участие в конкурсе совпадают.</w:t>
      </w:r>
    </w:p>
    <w:p w:rsidR="007C1D9F" w:rsidRPr="005E5050" w:rsidRDefault="007C1D9F" w:rsidP="00D53079">
      <w:pPr>
        <w:widowControl w:val="0"/>
        <w:autoSpaceDE w:val="0"/>
        <w:autoSpaceDN w:val="0"/>
        <w:adjustRightInd w:val="0"/>
        <w:ind w:firstLine="708"/>
        <w:jc w:val="both"/>
        <w:rPr>
          <w:sz w:val="22"/>
          <w:szCs w:val="22"/>
        </w:rPr>
      </w:pPr>
      <w:r w:rsidRPr="005E5050">
        <w:rPr>
          <w:sz w:val="22"/>
          <w:szCs w:val="22"/>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5580"/>
        <w:gridCol w:w="1222"/>
        <w:gridCol w:w="1518"/>
      </w:tblGrid>
      <w:tr w:rsidR="007C1D9F" w:rsidRPr="005E5050">
        <w:tc>
          <w:tcPr>
            <w:tcW w:w="64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center"/>
              <w:rPr>
                <w:b/>
                <w:bCs/>
                <w:sz w:val="22"/>
                <w:szCs w:val="22"/>
              </w:rPr>
            </w:pPr>
            <w:r w:rsidRPr="005E5050">
              <w:rPr>
                <w:b/>
                <w:bCs/>
                <w:sz w:val="22"/>
                <w:szCs w:val="22"/>
              </w:rPr>
              <w:t>№ п/п</w:t>
            </w:r>
          </w:p>
        </w:tc>
        <w:tc>
          <w:tcPr>
            <w:tcW w:w="5580" w:type="dxa"/>
            <w:tcBorders>
              <w:top w:val="single" w:sz="4" w:space="0" w:color="auto"/>
              <w:left w:val="single" w:sz="4" w:space="0" w:color="auto"/>
              <w:bottom w:val="single" w:sz="4" w:space="0" w:color="auto"/>
              <w:right w:val="single" w:sz="4" w:space="0" w:color="auto"/>
            </w:tcBorders>
            <w:vAlign w:val="center"/>
          </w:tcPr>
          <w:p w:rsidR="007C1D9F" w:rsidRPr="005E5050" w:rsidRDefault="007C1D9F" w:rsidP="00D53079">
            <w:pPr>
              <w:widowControl w:val="0"/>
              <w:autoSpaceDE w:val="0"/>
              <w:autoSpaceDN w:val="0"/>
              <w:adjustRightInd w:val="0"/>
              <w:jc w:val="center"/>
              <w:rPr>
                <w:b/>
                <w:bCs/>
                <w:sz w:val="22"/>
                <w:szCs w:val="22"/>
              </w:rPr>
            </w:pPr>
            <w:r w:rsidRPr="005E5050">
              <w:rPr>
                <w:b/>
                <w:bCs/>
                <w:sz w:val="22"/>
                <w:szCs w:val="22"/>
              </w:rPr>
              <w:t>Наименование документа и формы</w:t>
            </w:r>
          </w:p>
        </w:tc>
        <w:tc>
          <w:tcPr>
            <w:tcW w:w="1222" w:type="dxa"/>
            <w:tcBorders>
              <w:top w:val="single" w:sz="4" w:space="0" w:color="auto"/>
              <w:left w:val="single" w:sz="4" w:space="0" w:color="auto"/>
              <w:bottom w:val="single" w:sz="4" w:space="0" w:color="auto"/>
              <w:right w:val="single" w:sz="4" w:space="0" w:color="auto"/>
            </w:tcBorders>
            <w:vAlign w:val="center"/>
          </w:tcPr>
          <w:p w:rsidR="007C1D9F" w:rsidRPr="005E5050" w:rsidRDefault="007C1D9F" w:rsidP="00D53079">
            <w:pPr>
              <w:widowControl w:val="0"/>
              <w:autoSpaceDE w:val="0"/>
              <w:autoSpaceDN w:val="0"/>
              <w:adjustRightInd w:val="0"/>
              <w:jc w:val="center"/>
              <w:rPr>
                <w:b/>
                <w:bCs/>
                <w:sz w:val="22"/>
                <w:szCs w:val="22"/>
              </w:rPr>
            </w:pPr>
            <w:r w:rsidRPr="005E5050">
              <w:rPr>
                <w:b/>
                <w:bCs/>
                <w:sz w:val="22"/>
                <w:szCs w:val="22"/>
              </w:rPr>
              <w:t>Номер листа</w:t>
            </w:r>
          </w:p>
        </w:tc>
        <w:tc>
          <w:tcPr>
            <w:tcW w:w="1518" w:type="dxa"/>
            <w:tcBorders>
              <w:top w:val="single" w:sz="4" w:space="0" w:color="auto"/>
              <w:left w:val="single" w:sz="4" w:space="0" w:color="auto"/>
              <w:bottom w:val="single" w:sz="4" w:space="0" w:color="auto"/>
              <w:right w:val="single" w:sz="4" w:space="0" w:color="auto"/>
            </w:tcBorders>
            <w:vAlign w:val="center"/>
          </w:tcPr>
          <w:p w:rsidR="007C1D9F" w:rsidRPr="005E5050" w:rsidRDefault="007C1D9F" w:rsidP="00D53079">
            <w:pPr>
              <w:widowControl w:val="0"/>
              <w:autoSpaceDE w:val="0"/>
              <w:autoSpaceDN w:val="0"/>
              <w:adjustRightInd w:val="0"/>
              <w:jc w:val="center"/>
              <w:rPr>
                <w:b/>
                <w:bCs/>
                <w:sz w:val="22"/>
                <w:szCs w:val="22"/>
              </w:rPr>
            </w:pPr>
            <w:r w:rsidRPr="005E5050">
              <w:rPr>
                <w:b/>
                <w:bCs/>
                <w:sz w:val="22"/>
                <w:szCs w:val="22"/>
              </w:rPr>
              <w:t>Количество листов</w:t>
            </w:r>
          </w:p>
        </w:tc>
      </w:tr>
      <w:tr w:rsidR="007C1D9F" w:rsidRPr="005E5050">
        <w:tc>
          <w:tcPr>
            <w:tcW w:w="64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p>
        </w:tc>
        <w:tc>
          <w:tcPr>
            <w:tcW w:w="5580"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c>
          <w:tcPr>
            <w:tcW w:w="1222"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c>
          <w:tcPr>
            <w:tcW w:w="151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r>
      <w:tr w:rsidR="007C1D9F" w:rsidRPr="005E5050">
        <w:tc>
          <w:tcPr>
            <w:tcW w:w="64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p>
        </w:tc>
        <w:tc>
          <w:tcPr>
            <w:tcW w:w="5580"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c>
          <w:tcPr>
            <w:tcW w:w="1222"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c>
          <w:tcPr>
            <w:tcW w:w="151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r>
      <w:tr w:rsidR="007C1D9F" w:rsidRPr="005E5050">
        <w:tc>
          <w:tcPr>
            <w:tcW w:w="64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p>
        </w:tc>
        <w:tc>
          <w:tcPr>
            <w:tcW w:w="5580"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c>
          <w:tcPr>
            <w:tcW w:w="1222"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c>
          <w:tcPr>
            <w:tcW w:w="151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r>
      <w:tr w:rsidR="007C1D9F" w:rsidRPr="005E5050">
        <w:tc>
          <w:tcPr>
            <w:tcW w:w="64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211"/>
              <w:suppressAutoHyphens w:val="0"/>
              <w:autoSpaceDE w:val="0"/>
              <w:autoSpaceDN w:val="0"/>
              <w:adjustRightInd w:val="0"/>
              <w:rPr>
                <w:sz w:val="22"/>
                <w:szCs w:val="22"/>
                <w:lang w:eastAsia="ru-RU"/>
              </w:rPr>
            </w:pPr>
          </w:p>
        </w:tc>
        <w:tc>
          <w:tcPr>
            <w:tcW w:w="5580"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211"/>
              <w:suppressAutoHyphens w:val="0"/>
              <w:autoSpaceDE w:val="0"/>
              <w:autoSpaceDN w:val="0"/>
              <w:adjustRightInd w:val="0"/>
              <w:rPr>
                <w:sz w:val="22"/>
                <w:szCs w:val="22"/>
                <w:lang w:eastAsia="ru-RU"/>
              </w:rPr>
            </w:pPr>
            <w:r w:rsidRPr="005E5050">
              <w:rPr>
                <w:sz w:val="22"/>
                <w:szCs w:val="22"/>
                <w:lang w:eastAsia="ru-RU"/>
              </w:rPr>
              <w:t> </w:t>
            </w:r>
          </w:p>
        </w:tc>
        <w:tc>
          <w:tcPr>
            <w:tcW w:w="1222"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c>
          <w:tcPr>
            <w:tcW w:w="151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r>
      <w:tr w:rsidR="007C1D9F" w:rsidRPr="005E5050">
        <w:tc>
          <w:tcPr>
            <w:tcW w:w="64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p>
        </w:tc>
        <w:tc>
          <w:tcPr>
            <w:tcW w:w="5580"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c>
          <w:tcPr>
            <w:tcW w:w="1222"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c>
          <w:tcPr>
            <w:tcW w:w="151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r>
      <w:tr w:rsidR="007C1D9F" w:rsidRPr="005E5050">
        <w:tc>
          <w:tcPr>
            <w:tcW w:w="64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p>
        </w:tc>
        <w:tc>
          <w:tcPr>
            <w:tcW w:w="5580"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c>
          <w:tcPr>
            <w:tcW w:w="1222"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c>
          <w:tcPr>
            <w:tcW w:w="151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r>
      <w:tr w:rsidR="007C1D9F" w:rsidRPr="005E5050">
        <w:tc>
          <w:tcPr>
            <w:tcW w:w="64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p>
        </w:tc>
        <w:tc>
          <w:tcPr>
            <w:tcW w:w="5580"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r w:rsidRPr="005E5050">
              <w:rPr>
                <w:rFonts w:ascii="Times New Roman" w:hAnsi="Times New Roman" w:cs="Times New Roman"/>
              </w:rPr>
              <w:t> </w:t>
            </w:r>
          </w:p>
        </w:tc>
        <w:tc>
          <w:tcPr>
            <w:tcW w:w="1222"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c>
          <w:tcPr>
            <w:tcW w:w="151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r>
      <w:tr w:rsidR="007C1D9F" w:rsidRPr="005E5050">
        <w:tc>
          <w:tcPr>
            <w:tcW w:w="64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p>
        </w:tc>
        <w:tc>
          <w:tcPr>
            <w:tcW w:w="5580"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r w:rsidRPr="005E5050">
              <w:rPr>
                <w:rFonts w:ascii="Times New Roman" w:hAnsi="Times New Roman" w:cs="Times New Roman"/>
              </w:rPr>
              <w:t> </w:t>
            </w:r>
          </w:p>
        </w:tc>
        <w:tc>
          <w:tcPr>
            <w:tcW w:w="1222"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c>
          <w:tcPr>
            <w:tcW w:w="151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r>
      <w:tr w:rsidR="007C1D9F" w:rsidRPr="005E5050">
        <w:tc>
          <w:tcPr>
            <w:tcW w:w="64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p>
        </w:tc>
        <w:tc>
          <w:tcPr>
            <w:tcW w:w="5580"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r w:rsidRPr="005E5050">
              <w:rPr>
                <w:rFonts w:ascii="Times New Roman" w:hAnsi="Times New Roman" w:cs="Times New Roman"/>
              </w:rPr>
              <w:t> </w:t>
            </w:r>
          </w:p>
        </w:tc>
        <w:tc>
          <w:tcPr>
            <w:tcW w:w="1222"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c>
          <w:tcPr>
            <w:tcW w:w="1518"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r>
    </w:tbl>
    <w:p w:rsidR="007C1D9F" w:rsidRPr="005E5050" w:rsidRDefault="007C1D9F" w:rsidP="00D53079">
      <w:pPr>
        <w:pStyle w:val="ConsNonformat"/>
        <w:widowControl/>
        <w:ind w:right="0"/>
        <w:jc w:val="both"/>
        <w:rPr>
          <w:rFonts w:ascii="Times New Roman" w:hAnsi="Times New Roman"/>
          <w:sz w:val="22"/>
          <w:szCs w:val="22"/>
        </w:rPr>
      </w:pPr>
      <w:r w:rsidRPr="005E5050">
        <w:rPr>
          <w:rFonts w:ascii="Times New Roman" w:hAnsi="Times New Roman"/>
          <w:sz w:val="22"/>
          <w:szCs w:val="22"/>
        </w:rPr>
        <w:t> </w:t>
      </w:r>
    </w:p>
    <w:p w:rsidR="007C1D9F" w:rsidRPr="005E5050" w:rsidRDefault="007C1D9F" w:rsidP="00D53079">
      <w:pPr>
        <w:pStyle w:val="22"/>
        <w:spacing w:after="0" w:line="240" w:lineRule="auto"/>
        <w:ind w:firstLine="567"/>
        <w:jc w:val="both"/>
        <w:rPr>
          <w:rFonts w:ascii="Times New Roman" w:hAnsi="Times New Roman" w:cs="Times New Roman"/>
          <w:sz w:val="22"/>
          <w:szCs w:val="22"/>
        </w:rPr>
      </w:pPr>
      <w:r w:rsidRPr="005E5050">
        <w:rPr>
          <w:rFonts w:ascii="Times New Roman" w:hAnsi="Times New Roman" w:cs="Times New Roman"/>
          <w:sz w:val="22"/>
          <w:szCs w:val="22"/>
        </w:rPr>
        <w:t xml:space="preserve">Форма должна быть подписана уполномоченным лицом участника и скреплена печатью участника - юридического лица (в случае наличия печати) </w:t>
      </w:r>
    </w:p>
    <w:p w:rsidR="007C1D9F" w:rsidRPr="005E5050" w:rsidRDefault="007C1D9F" w:rsidP="00D53079">
      <w:pPr>
        <w:pStyle w:val="1"/>
        <w:spacing w:before="0"/>
        <w:rPr>
          <w:rFonts w:ascii="Times New Roman" w:hAnsi="Times New Roman" w:cs="Times New Roman"/>
          <w:sz w:val="22"/>
          <w:szCs w:val="22"/>
        </w:rPr>
      </w:pPr>
      <w:r w:rsidRPr="005E5050">
        <w:rPr>
          <w:rFonts w:ascii="Times New Roman" w:hAnsi="Times New Roman" w:cs="Times New Roman"/>
          <w:sz w:val="22"/>
          <w:szCs w:val="22"/>
        </w:rPr>
        <w:t> </w:t>
      </w:r>
    </w:p>
    <w:p w:rsidR="007C1D9F" w:rsidRPr="005E5050" w:rsidRDefault="007C1D9F" w:rsidP="00D53079">
      <w:pPr>
        <w:widowControl w:val="0"/>
        <w:autoSpaceDE w:val="0"/>
        <w:autoSpaceDN w:val="0"/>
        <w:adjustRightInd w:val="0"/>
        <w:rPr>
          <w:sz w:val="22"/>
          <w:szCs w:val="22"/>
        </w:rPr>
      </w:pPr>
      <w:r w:rsidRPr="005E5050">
        <w:rPr>
          <w:sz w:val="22"/>
          <w:szCs w:val="22"/>
        </w:rPr>
        <w:t> </w:t>
      </w:r>
    </w:p>
    <w:p w:rsidR="007C1D9F" w:rsidRPr="005E5050" w:rsidRDefault="007C1D9F" w:rsidP="00740D33">
      <w:pPr>
        <w:widowControl w:val="0"/>
        <w:autoSpaceDE w:val="0"/>
        <w:autoSpaceDN w:val="0"/>
        <w:adjustRightInd w:val="0"/>
        <w:rPr>
          <w:sz w:val="22"/>
          <w:szCs w:val="22"/>
        </w:rPr>
      </w:pPr>
      <w:r w:rsidRPr="005E5050">
        <w:rPr>
          <w:sz w:val="22"/>
          <w:szCs w:val="22"/>
        </w:rPr>
        <w:t> </w:t>
      </w:r>
    </w:p>
    <w:p w:rsidR="007C1D9F" w:rsidRPr="005E5050" w:rsidRDefault="007C1D9F" w:rsidP="00D53079">
      <w:pPr>
        <w:widowControl w:val="0"/>
        <w:autoSpaceDE w:val="0"/>
        <w:autoSpaceDN w:val="0"/>
        <w:adjustRightInd w:val="0"/>
        <w:rPr>
          <w:sz w:val="22"/>
          <w:szCs w:val="22"/>
        </w:rPr>
      </w:pPr>
      <w:r w:rsidRPr="005E5050">
        <w:rPr>
          <w:sz w:val="22"/>
          <w:szCs w:val="22"/>
        </w:rPr>
        <w:t> </w:t>
      </w:r>
    </w:p>
    <w:p w:rsidR="007C1D9F" w:rsidRPr="005E5050" w:rsidRDefault="007C1D9F" w:rsidP="00D53079">
      <w:pPr>
        <w:widowControl w:val="0"/>
        <w:autoSpaceDE w:val="0"/>
        <w:autoSpaceDN w:val="0"/>
        <w:adjustRightInd w:val="0"/>
        <w:rPr>
          <w:sz w:val="22"/>
          <w:szCs w:val="22"/>
        </w:rPr>
      </w:pPr>
      <w:r w:rsidRPr="005E5050">
        <w:rPr>
          <w:sz w:val="22"/>
          <w:szCs w:val="22"/>
        </w:rPr>
        <w:t> </w:t>
      </w:r>
    </w:p>
    <w:p w:rsidR="007C1D9F" w:rsidRPr="005E5050" w:rsidRDefault="007C1D9F" w:rsidP="00D53079">
      <w:pPr>
        <w:widowControl w:val="0"/>
        <w:autoSpaceDE w:val="0"/>
        <w:autoSpaceDN w:val="0"/>
        <w:adjustRightInd w:val="0"/>
        <w:rPr>
          <w:sz w:val="22"/>
          <w:szCs w:val="22"/>
        </w:rPr>
      </w:pPr>
      <w:r w:rsidRPr="005E5050">
        <w:rPr>
          <w:sz w:val="22"/>
          <w:szCs w:val="22"/>
        </w:rPr>
        <w:t> </w:t>
      </w:r>
    </w:p>
    <w:p w:rsidR="007C1D9F" w:rsidRPr="005E5050" w:rsidRDefault="007C1D9F" w:rsidP="00D53079">
      <w:pPr>
        <w:widowControl w:val="0"/>
        <w:autoSpaceDE w:val="0"/>
        <w:autoSpaceDN w:val="0"/>
        <w:adjustRightInd w:val="0"/>
        <w:rPr>
          <w:sz w:val="22"/>
          <w:szCs w:val="22"/>
        </w:rPr>
      </w:pPr>
      <w:r w:rsidRPr="005E5050">
        <w:rPr>
          <w:sz w:val="22"/>
          <w:szCs w:val="22"/>
        </w:rPr>
        <w:br w:type="page"/>
      </w:r>
    </w:p>
    <w:p w:rsidR="007C1D9F" w:rsidRPr="005E5050" w:rsidRDefault="007C1D9F" w:rsidP="00D53079">
      <w:pPr>
        <w:pStyle w:val="3"/>
        <w:spacing w:before="0" w:after="0"/>
        <w:rPr>
          <w:sz w:val="22"/>
          <w:szCs w:val="22"/>
        </w:rPr>
      </w:pPr>
      <w:bookmarkStart w:id="243" w:name="_Toc288647287"/>
      <w:bookmarkStart w:id="244" w:name="_Toc451335220"/>
      <w:r w:rsidRPr="005E5050">
        <w:rPr>
          <w:sz w:val="22"/>
          <w:szCs w:val="22"/>
        </w:rPr>
        <w:t>2. Форма № 2 «Конкурсное предложение»</w:t>
      </w:r>
      <w:bookmarkEnd w:id="243"/>
      <w:bookmarkEnd w:id="244"/>
    </w:p>
    <w:p w:rsidR="007C1D9F" w:rsidRDefault="007C1D9F" w:rsidP="00B4065D">
      <w:pPr>
        <w:pStyle w:val="a3"/>
        <w:rPr>
          <w:rFonts w:ascii="Times New Roman" w:hAnsi="Times New Roman"/>
          <w:sz w:val="22"/>
          <w:szCs w:val="22"/>
        </w:rPr>
      </w:pPr>
      <w:r w:rsidRPr="005E5050">
        <w:rPr>
          <w:rFonts w:ascii="Times New Roman" w:hAnsi="Times New Roman"/>
          <w:sz w:val="22"/>
          <w:szCs w:val="22"/>
        </w:rPr>
        <w:t>для участия в конкурсе на право заключения договора</w:t>
      </w:r>
      <w:r w:rsidRPr="005E5050">
        <w:rPr>
          <w:rFonts w:ascii="Times New Roman" w:hAnsi="Times New Roman"/>
          <w:i/>
          <w:sz w:val="22"/>
          <w:szCs w:val="22"/>
        </w:rPr>
        <w:t xml:space="preserve"> </w:t>
      </w:r>
      <w:r w:rsidR="00997132" w:rsidRPr="005E5050">
        <w:rPr>
          <w:rFonts w:ascii="Times New Roman" w:hAnsi="Times New Roman"/>
          <w:sz w:val="22"/>
          <w:szCs w:val="22"/>
        </w:rPr>
        <w:t xml:space="preserve">на </w:t>
      </w:r>
      <w:r w:rsidR="00B4065D" w:rsidRPr="00B4065D">
        <w:rPr>
          <w:rFonts w:ascii="Times New Roman" w:hAnsi="Times New Roman"/>
          <w:sz w:val="22"/>
          <w:szCs w:val="22"/>
        </w:rPr>
        <w:t>оказание услуг по сбору, транспортированию и утилизации отходов IV класса опасности (отработанных автомобильных покрышек), образующихся в резуль</w:t>
      </w:r>
      <w:r w:rsidR="00B4065D">
        <w:rPr>
          <w:rFonts w:ascii="Times New Roman" w:hAnsi="Times New Roman"/>
          <w:sz w:val="22"/>
          <w:szCs w:val="22"/>
        </w:rPr>
        <w:t>тате хозяйственной деятельности</w:t>
      </w:r>
      <w:r w:rsidR="00B4065D">
        <w:rPr>
          <w:rFonts w:ascii="Times New Roman" w:hAnsi="Times New Roman"/>
          <w:sz w:val="22"/>
          <w:szCs w:val="22"/>
        </w:rPr>
        <w:br/>
      </w:r>
      <w:r w:rsidR="00B4065D" w:rsidRPr="00B4065D">
        <w:rPr>
          <w:rFonts w:ascii="Times New Roman" w:hAnsi="Times New Roman"/>
          <w:sz w:val="22"/>
          <w:szCs w:val="22"/>
        </w:rPr>
        <w:t xml:space="preserve">СПб </w:t>
      </w:r>
      <w:r w:rsidR="00B4065D">
        <w:rPr>
          <w:rFonts w:ascii="Times New Roman" w:hAnsi="Times New Roman"/>
          <w:sz w:val="22"/>
          <w:szCs w:val="22"/>
        </w:rPr>
        <w:t xml:space="preserve">ГУП «Горэлектротранс» </w:t>
      </w:r>
    </w:p>
    <w:p w:rsidR="00B4065D" w:rsidRPr="00B4065D" w:rsidRDefault="00B4065D" w:rsidP="00B4065D">
      <w:pPr>
        <w:pStyle w:val="a3"/>
        <w:rPr>
          <w:rFonts w:ascii="Times New Roman" w:hAnsi="Times New Roman"/>
          <w:sz w:val="22"/>
          <w:szCs w:val="22"/>
        </w:rPr>
      </w:pPr>
    </w:p>
    <w:tbl>
      <w:tblPr>
        <w:tblW w:w="0" w:type="auto"/>
        <w:tblLook w:val="0000" w:firstRow="0" w:lastRow="0" w:firstColumn="0" w:lastColumn="0" w:noHBand="0" w:noVBand="0"/>
      </w:tblPr>
      <w:tblGrid>
        <w:gridCol w:w="4674"/>
        <w:gridCol w:w="4722"/>
      </w:tblGrid>
      <w:tr w:rsidR="007C1D9F" w:rsidRPr="005E5050">
        <w:tc>
          <w:tcPr>
            <w:tcW w:w="4785" w:type="dxa"/>
          </w:tcPr>
          <w:p w:rsidR="007C1D9F" w:rsidRPr="005E5050" w:rsidRDefault="007C1D9F" w:rsidP="00D53079">
            <w:pPr>
              <w:widowControl w:val="0"/>
              <w:autoSpaceDE w:val="0"/>
              <w:autoSpaceDN w:val="0"/>
              <w:adjustRightInd w:val="0"/>
              <w:jc w:val="both"/>
              <w:rPr>
                <w:sz w:val="22"/>
                <w:szCs w:val="22"/>
              </w:rPr>
            </w:pPr>
            <w:r w:rsidRPr="005E5050">
              <w:rPr>
                <w:sz w:val="22"/>
                <w:szCs w:val="22"/>
              </w:rPr>
              <w:t> </w:t>
            </w:r>
          </w:p>
        </w:tc>
        <w:tc>
          <w:tcPr>
            <w:tcW w:w="4786" w:type="dxa"/>
          </w:tcPr>
          <w:p w:rsidR="007C1D9F" w:rsidRPr="005E5050" w:rsidRDefault="007C1D9F" w:rsidP="00D53079">
            <w:pPr>
              <w:widowControl w:val="0"/>
              <w:autoSpaceDE w:val="0"/>
              <w:autoSpaceDN w:val="0"/>
              <w:adjustRightInd w:val="0"/>
              <w:jc w:val="right"/>
              <w:rPr>
                <w:b/>
                <w:bCs/>
                <w:sz w:val="22"/>
                <w:szCs w:val="22"/>
              </w:rPr>
            </w:pPr>
            <w:r w:rsidRPr="005E5050">
              <w:rPr>
                <w:b/>
                <w:bCs/>
                <w:sz w:val="22"/>
                <w:szCs w:val="22"/>
              </w:rPr>
              <w:t xml:space="preserve">В единую конкурсную комиссию </w:t>
            </w:r>
            <w:r w:rsidRPr="005E5050">
              <w:rPr>
                <w:b/>
                <w:bCs/>
                <w:sz w:val="22"/>
                <w:szCs w:val="22"/>
              </w:rPr>
              <w:br/>
              <w:t xml:space="preserve">СПб ГУП «Горэлектротранс» </w:t>
            </w:r>
          </w:p>
          <w:p w:rsidR="007C1D9F" w:rsidRPr="005E5050" w:rsidRDefault="007C1D9F" w:rsidP="00D53079">
            <w:pPr>
              <w:widowControl w:val="0"/>
              <w:autoSpaceDE w:val="0"/>
              <w:autoSpaceDN w:val="0"/>
              <w:adjustRightInd w:val="0"/>
              <w:jc w:val="both"/>
              <w:rPr>
                <w:b/>
                <w:bCs/>
                <w:sz w:val="22"/>
                <w:szCs w:val="22"/>
              </w:rPr>
            </w:pPr>
          </w:p>
        </w:tc>
      </w:tr>
    </w:tbl>
    <w:p w:rsidR="007C1D9F" w:rsidRPr="005E5050" w:rsidRDefault="007C1D9F" w:rsidP="00D53079">
      <w:pPr>
        <w:pStyle w:val="ConsNonformat"/>
        <w:widowControl/>
        <w:ind w:right="0"/>
        <w:rPr>
          <w:rFonts w:ascii="Times New Roman" w:hAnsi="Times New Roman"/>
          <w:sz w:val="22"/>
          <w:szCs w:val="22"/>
        </w:rPr>
      </w:pPr>
    </w:p>
    <w:p w:rsidR="007C1D9F" w:rsidRPr="005E5050" w:rsidRDefault="007C1D9F" w:rsidP="00D53079">
      <w:pPr>
        <w:pStyle w:val="ConsNonformat"/>
        <w:widowControl/>
        <w:ind w:right="0"/>
        <w:rPr>
          <w:rFonts w:ascii="Times New Roman" w:hAnsi="Times New Roman"/>
          <w:sz w:val="22"/>
          <w:szCs w:val="22"/>
        </w:rPr>
      </w:pPr>
      <w:r w:rsidRPr="005E5050">
        <w:rPr>
          <w:rFonts w:ascii="Times New Roman" w:hAnsi="Times New Roman"/>
          <w:sz w:val="22"/>
          <w:szCs w:val="22"/>
        </w:rPr>
        <w:t xml:space="preserve">1. Участник </w:t>
      </w:r>
      <w:r w:rsidRPr="005E5050">
        <w:rPr>
          <w:rFonts w:ascii="Times New Roman" w:hAnsi="Times New Roman"/>
          <w:i/>
          <w:iCs/>
          <w:sz w:val="22"/>
          <w:szCs w:val="22"/>
        </w:rPr>
        <w:t>(для юридического лица)</w:t>
      </w:r>
      <w:r w:rsidRPr="005E5050">
        <w:rPr>
          <w:rFonts w:ascii="Times New Roman" w:hAnsi="Times New Roman"/>
          <w:sz w:val="22"/>
          <w:szCs w:val="22"/>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21"/>
        <w:gridCol w:w="1775"/>
      </w:tblGrid>
      <w:tr w:rsidR="007C1D9F" w:rsidRPr="005E5050" w:rsidTr="00997132">
        <w:tc>
          <w:tcPr>
            <w:tcW w:w="7621"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r w:rsidRPr="005E5050">
              <w:rPr>
                <w:rFonts w:ascii="Times New Roman" w:hAnsi="Times New Roman" w:cs="Times New Roman"/>
              </w:rPr>
              <w:t>1.1 Фирменное наименование (наименование) и сведения об организационно-правовой форме</w:t>
            </w:r>
            <w:r w:rsidRPr="005E5050">
              <w:rPr>
                <w:rStyle w:val="a8"/>
                <w:rFonts w:ascii="Times New Roman" w:hAnsi="Times New Roman" w:cs="Times New Roman"/>
              </w:rPr>
              <w:footnoteReference w:id="1"/>
            </w:r>
            <w:r w:rsidRPr="005E5050">
              <w:rPr>
                <w:rFonts w:ascii="Times New Roman" w:hAnsi="Times New Roman" w:cs="Times New Roman"/>
              </w:rPr>
              <w:t>. ИНН</w:t>
            </w:r>
          </w:p>
        </w:tc>
        <w:tc>
          <w:tcPr>
            <w:tcW w:w="1775"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r w:rsidRPr="005E5050">
              <w:rPr>
                <w:rFonts w:ascii="Times New Roman" w:hAnsi="Times New Roman" w:cs="Times New Roman"/>
              </w:rPr>
              <w:t> </w:t>
            </w:r>
          </w:p>
        </w:tc>
      </w:tr>
      <w:tr w:rsidR="007C1D9F" w:rsidRPr="005E5050" w:rsidTr="00997132">
        <w:tc>
          <w:tcPr>
            <w:tcW w:w="7621"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r w:rsidRPr="005E5050">
              <w:rPr>
                <w:rFonts w:ascii="Times New Roman" w:hAnsi="Times New Roman" w:cs="Times New Roman"/>
              </w:rPr>
              <w:t xml:space="preserve">1.2 Почтовый адрес </w:t>
            </w:r>
          </w:p>
        </w:tc>
        <w:tc>
          <w:tcPr>
            <w:tcW w:w="1775"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r w:rsidRPr="005E5050">
              <w:rPr>
                <w:rFonts w:ascii="Times New Roman" w:hAnsi="Times New Roman" w:cs="Times New Roman"/>
              </w:rPr>
              <w:t> </w:t>
            </w:r>
          </w:p>
        </w:tc>
      </w:tr>
      <w:tr w:rsidR="007C1D9F" w:rsidRPr="005E5050" w:rsidTr="00997132">
        <w:tc>
          <w:tcPr>
            <w:tcW w:w="7621"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r w:rsidRPr="005E5050">
              <w:rPr>
                <w:rFonts w:ascii="Times New Roman" w:hAnsi="Times New Roman" w:cs="Times New Roman"/>
              </w:rPr>
              <w:t xml:space="preserve">1.3 Контактный телефон (факс) </w:t>
            </w:r>
          </w:p>
        </w:tc>
        <w:tc>
          <w:tcPr>
            <w:tcW w:w="1775"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r w:rsidRPr="005E5050">
              <w:rPr>
                <w:rFonts w:ascii="Times New Roman" w:hAnsi="Times New Roman" w:cs="Times New Roman"/>
              </w:rPr>
              <w:t> </w:t>
            </w:r>
          </w:p>
        </w:tc>
      </w:tr>
    </w:tbl>
    <w:p w:rsidR="007C1D9F" w:rsidRPr="005E5050" w:rsidRDefault="007C1D9F" w:rsidP="00D53079">
      <w:pPr>
        <w:pStyle w:val="ConsNormal"/>
        <w:ind w:right="0" w:firstLine="0"/>
        <w:jc w:val="both"/>
        <w:rPr>
          <w:rFonts w:ascii="Times New Roman" w:hAnsi="Times New Roman" w:cs="Times New Roman"/>
        </w:rPr>
      </w:pPr>
    </w:p>
    <w:p w:rsidR="007C1D9F" w:rsidRPr="005E5050" w:rsidRDefault="007C1D9F" w:rsidP="00D53079">
      <w:pPr>
        <w:pStyle w:val="ConsNormal"/>
        <w:ind w:right="0" w:firstLine="0"/>
        <w:jc w:val="both"/>
        <w:rPr>
          <w:rFonts w:ascii="Times New Roman" w:hAnsi="Times New Roman" w:cs="Times New Roman"/>
        </w:rPr>
      </w:pPr>
      <w:r w:rsidRPr="005E5050">
        <w:rPr>
          <w:rFonts w:ascii="Times New Roman" w:hAnsi="Times New Roman" w:cs="Times New Roman"/>
        </w:rPr>
        <w:t xml:space="preserve">1. Участник </w:t>
      </w:r>
      <w:r w:rsidRPr="005E5050">
        <w:rPr>
          <w:rFonts w:ascii="Times New Roman" w:hAnsi="Times New Roman" w:cs="Times New Roman"/>
          <w:i/>
          <w:iCs/>
        </w:rPr>
        <w:t>(для физического лица)</w:t>
      </w:r>
      <w:r w:rsidRPr="005E5050">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21"/>
        <w:gridCol w:w="1775"/>
      </w:tblGrid>
      <w:tr w:rsidR="007C1D9F" w:rsidRPr="005E5050" w:rsidTr="00997132">
        <w:tc>
          <w:tcPr>
            <w:tcW w:w="7621"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r w:rsidRPr="005E5050">
              <w:rPr>
                <w:rFonts w:ascii="Times New Roman" w:hAnsi="Times New Roman" w:cs="Times New Roman"/>
              </w:rPr>
              <w:t xml:space="preserve">1.1 Фамилия, имя, отчество </w:t>
            </w:r>
          </w:p>
        </w:tc>
        <w:tc>
          <w:tcPr>
            <w:tcW w:w="1775"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r w:rsidRPr="005E5050">
              <w:rPr>
                <w:rFonts w:ascii="Times New Roman" w:hAnsi="Times New Roman" w:cs="Times New Roman"/>
              </w:rPr>
              <w:t> </w:t>
            </w:r>
          </w:p>
        </w:tc>
      </w:tr>
      <w:tr w:rsidR="007C1D9F" w:rsidRPr="005E5050" w:rsidTr="00997132">
        <w:tc>
          <w:tcPr>
            <w:tcW w:w="7621"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r w:rsidRPr="005E5050">
              <w:rPr>
                <w:rFonts w:ascii="Times New Roman" w:hAnsi="Times New Roman" w:cs="Times New Roman"/>
              </w:rPr>
              <w:t xml:space="preserve">1.2. Паспортные данные </w:t>
            </w:r>
          </w:p>
        </w:tc>
        <w:tc>
          <w:tcPr>
            <w:tcW w:w="1775"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r w:rsidRPr="005E5050">
              <w:rPr>
                <w:rFonts w:ascii="Times New Roman" w:hAnsi="Times New Roman" w:cs="Times New Roman"/>
              </w:rPr>
              <w:t> </w:t>
            </w:r>
          </w:p>
        </w:tc>
      </w:tr>
      <w:tr w:rsidR="007C1D9F" w:rsidRPr="005E5050" w:rsidTr="00997132">
        <w:tc>
          <w:tcPr>
            <w:tcW w:w="7621"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r w:rsidRPr="005E5050">
              <w:rPr>
                <w:rFonts w:ascii="Times New Roman" w:hAnsi="Times New Roman" w:cs="Times New Roman"/>
              </w:rPr>
              <w:t xml:space="preserve">1.3 Сведения о месте жительства </w:t>
            </w:r>
          </w:p>
        </w:tc>
        <w:tc>
          <w:tcPr>
            <w:tcW w:w="1775" w:type="dxa"/>
            <w:tcBorders>
              <w:top w:val="single" w:sz="4" w:space="0" w:color="auto"/>
              <w:left w:val="single" w:sz="4" w:space="0" w:color="auto"/>
              <w:bottom w:val="single" w:sz="4" w:space="0" w:color="auto"/>
              <w:right w:val="single" w:sz="4" w:space="0" w:color="auto"/>
            </w:tcBorders>
          </w:tcPr>
          <w:p w:rsidR="007C1D9F" w:rsidRPr="005E5050" w:rsidRDefault="007C1D9F" w:rsidP="00D53079">
            <w:pPr>
              <w:pStyle w:val="ConsNormal"/>
              <w:ind w:right="0" w:firstLine="0"/>
              <w:jc w:val="both"/>
              <w:rPr>
                <w:rFonts w:ascii="Times New Roman" w:hAnsi="Times New Roman" w:cs="Times New Roman"/>
              </w:rPr>
            </w:pPr>
            <w:r w:rsidRPr="005E5050">
              <w:rPr>
                <w:rFonts w:ascii="Times New Roman" w:hAnsi="Times New Roman" w:cs="Times New Roman"/>
              </w:rPr>
              <w:t> </w:t>
            </w:r>
          </w:p>
        </w:tc>
      </w:tr>
    </w:tbl>
    <w:p w:rsidR="007C1D9F" w:rsidRPr="005E5050" w:rsidRDefault="007C1D9F" w:rsidP="00D53079">
      <w:pPr>
        <w:pStyle w:val="ConsNonformat"/>
        <w:widowControl/>
        <w:tabs>
          <w:tab w:val="left" w:pos="6840"/>
          <w:tab w:val="left" w:pos="7020"/>
          <w:tab w:val="left" w:pos="7380"/>
        </w:tabs>
        <w:ind w:right="0" w:firstLine="540"/>
        <w:jc w:val="both"/>
        <w:rPr>
          <w:rFonts w:ascii="Times New Roman" w:hAnsi="Times New Roman"/>
          <w:sz w:val="22"/>
          <w:szCs w:val="22"/>
        </w:rPr>
      </w:pPr>
    </w:p>
    <w:p w:rsidR="007C1D9F" w:rsidRPr="005E5050" w:rsidRDefault="007C1D9F" w:rsidP="00D53079">
      <w:pPr>
        <w:pStyle w:val="ConsNonformat"/>
        <w:widowControl/>
        <w:tabs>
          <w:tab w:val="left" w:pos="6840"/>
          <w:tab w:val="left" w:pos="7020"/>
          <w:tab w:val="left" w:pos="7380"/>
        </w:tabs>
        <w:ind w:right="0" w:firstLine="540"/>
        <w:jc w:val="both"/>
        <w:rPr>
          <w:rFonts w:ascii="Times New Roman" w:hAnsi="Times New Roman"/>
          <w:sz w:val="22"/>
          <w:szCs w:val="22"/>
        </w:rPr>
      </w:pPr>
      <w:r w:rsidRPr="005E5050">
        <w:rPr>
          <w:rFonts w:ascii="Times New Roman" w:hAnsi="Times New Roman"/>
          <w:sz w:val="22"/>
          <w:szCs w:val="22"/>
        </w:rPr>
        <w:t xml:space="preserve">2. Условия исполнения договора, предлагаемые участником: </w:t>
      </w:r>
    </w:p>
    <w:tbl>
      <w:tblPr>
        <w:tblW w:w="9396" w:type="dxa"/>
        <w:tblCellMar>
          <w:left w:w="40" w:type="dxa"/>
          <w:right w:w="40" w:type="dxa"/>
        </w:tblCellMar>
        <w:tblLook w:val="0000" w:firstRow="0" w:lastRow="0" w:firstColumn="0" w:lastColumn="0" w:noHBand="0" w:noVBand="0"/>
      </w:tblPr>
      <w:tblGrid>
        <w:gridCol w:w="1165"/>
        <w:gridCol w:w="4695"/>
        <w:gridCol w:w="1693"/>
        <w:gridCol w:w="1843"/>
      </w:tblGrid>
      <w:tr w:rsidR="00997132" w:rsidRPr="005E5050" w:rsidTr="00997132">
        <w:tc>
          <w:tcPr>
            <w:tcW w:w="1161" w:type="dxa"/>
            <w:tcBorders>
              <w:top w:val="single" w:sz="6" w:space="0" w:color="auto"/>
              <w:left w:val="single" w:sz="6" w:space="0" w:color="auto"/>
              <w:bottom w:val="single" w:sz="6" w:space="0" w:color="auto"/>
              <w:right w:val="single" w:sz="6" w:space="0" w:color="auto"/>
            </w:tcBorders>
            <w:vAlign w:val="center"/>
          </w:tcPr>
          <w:p w:rsidR="00997132" w:rsidRPr="005E5050" w:rsidRDefault="00997132" w:rsidP="00D53079">
            <w:pPr>
              <w:widowControl w:val="0"/>
              <w:shd w:val="clear" w:color="auto" w:fill="FFFFFF"/>
              <w:autoSpaceDE w:val="0"/>
              <w:autoSpaceDN w:val="0"/>
              <w:adjustRightInd w:val="0"/>
              <w:jc w:val="center"/>
              <w:rPr>
                <w:b/>
                <w:bCs/>
                <w:sz w:val="22"/>
                <w:szCs w:val="22"/>
              </w:rPr>
            </w:pPr>
            <w:r w:rsidRPr="005E5050">
              <w:rPr>
                <w:b/>
                <w:bCs/>
                <w:sz w:val="22"/>
                <w:szCs w:val="22"/>
              </w:rPr>
              <w:t xml:space="preserve">№ </w:t>
            </w:r>
            <w:r w:rsidRPr="005E5050">
              <w:rPr>
                <w:b/>
                <w:bCs/>
                <w:spacing w:val="-1"/>
                <w:sz w:val="22"/>
                <w:szCs w:val="22"/>
              </w:rPr>
              <w:t>показате</w:t>
            </w:r>
            <w:r w:rsidRPr="005E5050">
              <w:rPr>
                <w:b/>
                <w:bCs/>
                <w:spacing w:val="-14"/>
                <w:sz w:val="22"/>
                <w:szCs w:val="22"/>
              </w:rPr>
              <w:t>ля</w:t>
            </w:r>
          </w:p>
        </w:tc>
        <w:tc>
          <w:tcPr>
            <w:tcW w:w="4699" w:type="dxa"/>
            <w:tcBorders>
              <w:top w:val="single" w:sz="6" w:space="0" w:color="auto"/>
              <w:left w:val="single" w:sz="6" w:space="0" w:color="auto"/>
              <w:bottom w:val="single" w:sz="6" w:space="0" w:color="auto"/>
              <w:right w:val="single" w:sz="6" w:space="0" w:color="auto"/>
            </w:tcBorders>
            <w:vAlign w:val="center"/>
          </w:tcPr>
          <w:p w:rsidR="00997132" w:rsidRPr="005E5050" w:rsidRDefault="00997132" w:rsidP="00D53079">
            <w:pPr>
              <w:jc w:val="center"/>
              <w:outlineLvl w:val="5"/>
              <w:rPr>
                <w:sz w:val="22"/>
                <w:szCs w:val="22"/>
              </w:rPr>
            </w:pPr>
            <w:r w:rsidRPr="005E5050">
              <w:rPr>
                <w:b/>
                <w:bCs/>
                <w:sz w:val="22"/>
                <w:szCs w:val="22"/>
              </w:rPr>
              <w:t>Наименование показателя</w:t>
            </w:r>
          </w:p>
        </w:tc>
        <w:tc>
          <w:tcPr>
            <w:tcW w:w="1693" w:type="dxa"/>
            <w:tcBorders>
              <w:top w:val="single" w:sz="6" w:space="0" w:color="auto"/>
              <w:left w:val="single" w:sz="6" w:space="0" w:color="auto"/>
              <w:bottom w:val="single" w:sz="6" w:space="0" w:color="auto"/>
              <w:right w:val="single" w:sz="6" w:space="0" w:color="auto"/>
            </w:tcBorders>
            <w:vAlign w:val="center"/>
          </w:tcPr>
          <w:p w:rsidR="00997132" w:rsidRPr="005E5050" w:rsidRDefault="00997132" w:rsidP="00D53079">
            <w:pPr>
              <w:widowControl w:val="0"/>
              <w:shd w:val="clear" w:color="auto" w:fill="FFFFFF"/>
              <w:autoSpaceDE w:val="0"/>
              <w:autoSpaceDN w:val="0"/>
              <w:adjustRightInd w:val="0"/>
              <w:jc w:val="center"/>
              <w:rPr>
                <w:b/>
                <w:bCs/>
                <w:sz w:val="22"/>
                <w:szCs w:val="22"/>
              </w:rPr>
            </w:pPr>
            <w:r w:rsidRPr="005E5050">
              <w:rPr>
                <w:b/>
                <w:bCs/>
                <w:position w:val="-12"/>
                <w:sz w:val="22"/>
                <w:szCs w:val="22"/>
              </w:rPr>
              <w:t xml:space="preserve">Единица измерения </w:t>
            </w:r>
          </w:p>
        </w:tc>
        <w:tc>
          <w:tcPr>
            <w:tcW w:w="1843" w:type="dxa"/>
            <w:tcBorders>
              <w:top w:val="single" w:sz="6" w:space="0" w:color="auto"/>
              <w:left w:val="single" w:sz="6" w:space="0" w:color="auto"/>
              <w:bottom w:val="single" w:sz="6" w:space="0" w:color="auto"/>
              <w:right w:val="single" w:sz="6" w:space="0" w:color="auto"/>
            </w:tcBorders>
          </w:tcPr>
          <w:p w:rsidR="00997132" w:rsidRPr="005E5050" w:rsidRDefault="00997132" w:rsidP="00D53079">
            <w:pPr>
              <w:widowControl w:val="0"/>
              <w:shd w:val="clear" w:color="auto" w:fill="FFFFFF"/>
              <w:autoSpaceDE w:val="0"/>
              <w:autoSpaceDN w:val="0"/>
              <w:adjustRightInd w:val="0"/>
              <w:jc w:val="center"/>
              <w:rPr>
                <w:b/>
                <w:bCs/>
                <w:position w:val="-12"/>
                <w:sz w:val="22"/>
                <w:szCs w:val="22"/>
              </w:rPr>
            </w:pPr>
            <w:r w:rsidRPr="005E5050">
              <w:rPr>
                <w:b/>
                <w:bCs/>
                <w:position w:val="-12"/>
                <w:sz w:val="22"/>
                <w:szCs w:val="22"/>
              </w:rPr>
              <w:t xml:space="preserve">Значение </w:t>
            </w:r>
            <w:r w:rsidRPr="005E5050">
              <w:rPr>
                <w:bCs/>
                <w:position w:val="-12"/>
                <w:sz w:val="22"/>
                <w:szCs w:val="22"/>
              </w:rPr>
              <w:t>(все значения указываются цифрами)</w:t>
            </w:r>
          </w:p>
        </w:tc>
      </w:tr>
      <w:tr w:rsidR="00997132" w:rsidRPr="005E5050" w:rsidTr="00D95917">
        <w:tc>
          <w:tcPr>
            <w:tcW w:w="1161" w:type="dxa"/>
            <w:tcBorders>
              <w:top w:val="single" w:sz="6" w:space="0" w:color="auto"/>
              <w:left w:val="single" w:sz="6" w:space="0" w:color="auto"/>
              <w:bottom w:val="single" w:sz="6" w:space="0" w:color="auto"/>
              <w:right w:val="single" w:sz="6" w:space="0" w:color="auto"/>
            </w:tcBorders>
          </w:tcPr>
          <w:p w:rsidR="00997132" w:rsidRPr="005E5050" w:rsidRDefault="00997132" w:rsidP="00D53079">
            <w:pPr>
              <w:widowControl w:val="0"/>
              <w:shd w:val="clear" w:color="auto" w:fill="FFFFFF"/>
              <w:autoSpaceDE w:val="0"/>
              <w:autoSpaceDN w:val="0"/>
              <w:adjustRightInd w:val="0"/>
              <w:jc w:val="center"/>
              <w:rPr>
                <w:sz w:val="22"/>
                <w:szCs w:val="22"/>
              </w:rPr>
            </w:pPr>
            <w:r w:rsidRPr="005E5050">
              <w:rPr>
                <w:sz w:val="22"/>
                <w:szCs w:val="22"/>
              </w:rPr>
              <w:t>1.</w:t>
            </w:r>
          </w:p>
        </w:tc>
        <w:tc>
          <w:tcPr>
            <w:tcW w:w="4699" w:type="dxa"/>
            <w:tcBorders>
              <w:top w:val="single" w:sz="6" w:space="0" w:color="auto"/>
              <w:left w:val="single" w:sz="6" w:space="0" w:color="auto"/>
              <w:bottom w:val="single" w:sz="6" w:space="0" w:color="auto"/>
              <w:right w:val="single" w:sz="6" w:space="0" w:color="auto"/>
            </w:tcBorders>
            <w:vAlign w:val="center"/>
          </w:tcPr>
          <w:p w:rsidR="00997132" w:rsidRPr="005E5050" w:rsidRDefault="00426CEC" w:rsidP="00D53079">
            <w:pPr>
              <w:widowControl w:val="0"/>
              <w:ind w:left="113" w:right="110" w:firstLine="181"/>
              <w:jc w:val="center"/>
              <w:rPr>
                <w:sz w:val="22"/>
                <w:szCs w:val="22"/>
              </w:rPr>
            </w:pPr>
            <w:r w:rsidRPr="005E5050">
              <w:rPr>
                <w:rFonts w:cs="Arial"/>
                <w:bCs/>
                <w:sz w:val="22"/>
                <w:szCs w:val="22"/>
              </w:rPr>
              <w:t>Цена договора</w:t>
            </w:r>
            <w:r w:rsidR="00D95917" w:rsidRPr="005E5050">
              <w:rPr>
                <w:rFonts w:cs="Arial"/>
                <w:bCs/>
                <w:sz w:val="22"/>
                <w:szCs w:val="22"/>
              </w:rPr>
              <w:t xml:space="preserve"> с применением повышающего коэффициента__________</w:t>
            </w:r>
          </w:p>
        </w:tc>
        <w:tc>
          <w:tcPr>
            <w:tcW w:w="1693" w:type="dxa"/>
            <w:tcBorders>
              <w:top w:val="single" w:sz="6" w:space="0" w:color="auto"/>
              <w:left w:val="single" w:sz="6" w:space="0" w:color="auto"/>
              <w:bottom w:val="single" w:sz="6" w:space="0" w:color="auto"/>
              <w:right w:val="single" w:sz="6" w:space="0" w:color="auto"/>
            </w:tcBorders>
          </w:tcPr>
          <w:p w:rsidR="00997132" w:rsidRPr="005E5050" w:rsidRDefault="00997132" w:rsidP="00D53079">
            <w:pPr>
              <w:widowControl w:val="0"/>
              <w:shd w:val="clear" w:color="auto" w:fill="FFFFFF"/>
              <w:autoSpaceDE w:val="0"/>
              <w:autoSpaceDN w:val="0"/>
              <w:adjustRightInd w:val="0"/>
              <w:jc w:val="center"/>
              <w:rPr>
                <w:bCs/>
                <w:sz w:val="22"/>
                <w:szCs w:val="22"/>
              </w:rPr>
            </w:pPr>
          </w:p>
          <w:p w:rsidR="00997132" w:rsidRPr="005E5050" w:rsidRDefault="00997132" w:rsidP="00D53079">
            <w:pPr>
              <w:widowControl w:val="0"/>
              <w:shd w:val="clear" w:color="auto" w:fill="FFFFFF"/>
              <w:autoSpaceDE w:val="0"/>
              <w:autoSpaceDN w:val="0"/>
              <w:adjustRightInd w:val="0"/>
              <w:jc w:val="center"/>
              <w:rPr>
                <w:bCs/>
                <w:sz w:val="22"/>
                <w:szCs w:val="22"/>
              </w:rPr>
            </w:pPr>
            <w:r w:rsidRPr="005E5050">
              <w:rPr>
                <w:bCs/>
                <w:sz w:val="22"/>
                <w:szCs w:val="22"/>
              </w:rPr>
              <w:t>Российский рубль</w:t>
            </w:r>
          </w:p>
          <w:p w:rsidR="00997132" w:rsidRPr="005E5050" w:rsidRDefault="00997132" w:rsidP="00D53079">
            <w:pPr>
              <w:widowControl w:val="0"/>
              <w:shd w:val="clear" w:color="auto" w:fill="FFFFFF"/>
              <w:autoSpaceDE w:val="0"/>
              <w:autoSpaceDN w:val="0"/>
              <w:adjustRightIn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tcPr>
          <w:p w:rsidR="00997132" w:rsidRPr="005E5050" w:rsidRDefault="00997132" w:rsidP="00D53079">
            <w:pPr>
              <w:widowControl w:val="0"/>
              <w:shd w:val="clear" w:color="auto" w:fill="FFFFFF"/>
              <w:autoSpaceDE w:val="0"/>
              <w:autoSpaceDN w:val="0"/>
              <w:adjustRightInd w:val="0"/>
              <w:jc w:val="center"/>
              <w:rPr>
                <w:bCs/>
                <w:sz w:val="22"/>
                <w:szCs w:val="22"/>
              </w:rPr>
            </w:pPr>
            <w:r w:rsidRPr="005E5050">
              <w:rPr>
                <w:bCs/>
                <w:sz w:val="22"/>
                <w:szCs w:val="22"/>
              </w:rPr>
              <w:t xml:space="preserve">______________, </w:t>
            </w:r>
            <w:r w:rsidR="00EA7909" w:rsidRPr="005E5050">
              <w:rPr>
                <w:bCs/>
                <w:sz w:val="22"/>
                <w:szCs w:val="22"/>
              </w:rPr>
              <w:t>Без учета НДС</w:t>
            </w:r>
            <w:r w:rsidRPr="005E5050">
              <w:rPr>
                <w:bCs/>
                <w:sz w:val="22"/>
                <w:szCs w:val="22"/>
              </w:rPr>
              <w:t>.</w:t>
            </w:r>
          </w:p>
          <w:p w:rsidR="00997132" w:rsidRPr="005E5050" w:rsidRDefault="00997132" w:rsidP="00D53079">
            <w:pPr>
              <w:widowControl w:val="0"/>
              <w:shd w:val="clear" w:color="auto" w:fill="FFFFFF"/>
              <w:autoSpaceDE w:val="0"/>
              <w:autoSpaceDN w:val="0"/>
              <w:adjustRightInd w:val="0"/>
              <w:jc w:val="center"/>
              <w:rPr>
                <w:bCs/>
                <w:sz w:val="22"/>
                <w:szCs w:val="22"/>
              </w:rPr>
            </w:pPr>
          </w:p>
        </w:tc>
      </w:tr>
      <w:tr w:rsidR="00997132" w:rsidRPr="005E5050" w:rsidTr="00997132">
        <w:tc>
          <w:tcPr>
            <w:tcW w:w="1161" w:type="dxa"/>
            <w:tcBorders>
              <w:top w:val="single" w:sz="6" w:space="0" w:color="auto"/>
              <w:left w:val="single" w:sz="6" w:space="0" w:color="auto"/>
              <w:bottom w:val="single" w:sz="6" w:space="0" w:color="auto"/>
              <w:right w:val="single" w:sz="6" w:space="0" w:color="auto"/>
            </w:tcBorders>
          </w:tcPr>
          <w:p w:rsidR="00997132" w:rsidRPr="005E5050" w:rsidRDefault="00D95917" w:rsidP="00D53079">
            <w:pPr>
              <w:widowControl w:val="0"/>
              <w:shd w:val="clear" w:color="auto" w:fill="FFFFFF"/>
              <w:autoSpaceDE w:val="0"/>
              <w:autoSpaceDN w:val="0"/>
              <w:adjustRightInd w:val="0"/>
              <w:jc w:val="center"/>
              <w:rPr>
                <w:sz w:val="22"/>
                <w:szCs w:val="22"/>
              </w:rPr>
            </w:pPr>
            <w:r w:rsidRPr="005E5050">
              <w:rPr>
                <w:sz w:val="22"/>
                <w:szCs w:val="22"/>
              </w:rPr>
              <w:t>2</w:t>
            </w:r>
            <w:r w:rsidR="00997132" w:rsidRPr="005E5050">
              <w:rPr>
                <w:sz w:val="22"/>
                <w:szCs w:val="22"/>
              </w:rPr>
              <w:t>.</w:t>
            </w:r>
          </w:p>
        </w:tc>
        <w:tc>
          <w:tcPr>
            <w:tcW w:w="4699" w:type="dxa"/>
            <w:tcBorders>
              <w:top w:val="single" w:sz="6" w:space="0" w:color="auto"/>
              <w:left w:val="single" w:sz="6" w:space="0" w:color="auto"/>
              <w:bottom w:val="single" w:sz="6" w:space="0" w:color="auto"/>
              <w:right w:val="single" w:sz="6" w:space="0" w:color="auto"/>
            </w:tcBorders>
          </w:tcPr>
          <w:p w:rsidR="00997132" w:rsidRPr="005E5050" w:rsidRDefault="00997132" w:rsidP="00D53079">
            <w:pPr>
              <w:widowControl w:val="0"/>
              <w:shd w:val="clear" w:color="auto" w:fill="FFFFFF"/>
              <w:autoSpaceDE w:val="0"/>
              <w:autoSpaceDN w:val="0"/>
              <w:adjustRightInd w:val="0"/>
              <w:ind w:left="111" w:firstLine="111"/>
              <w:jc w:val="both"/>
              <w:rPr>
                <w:sz w:val="22"/>
                <w:szCs w:val="22"/>
              </w:rPr>
            </w:pPr>
            <w:r w:rsidRPr="005E5050">
              <w:rPr>
                <w:sz w:val="22"/>
                <w:szCs w:val="22"/>
              </w:rPr>
              <w:t>Квалификация участника конкурса</w:t>
            </w:r>
          </w:p>
        </w:tc>
        <w:tc>
          <w:tcPr>
            <w:tcW w:w="1693" w:type="dxa"/>
            <w:tcBorders>
              <w:top w:val="single" w:sz="6" w:space="0" w:color="auto"/>
              <w:left w:val="single" w:sz="6" w:space="0" w:color="auto"/>
              <w:bottom w:val="single" w:sz="6" w:space="0" w:color="auto"/>
              <w:right w:val="single" w:sz="6" w:space="0" w:color="auto"/>
            </w:tcBorders>
          </w:tcPr>
          <w:p w:rsidR="00997132" w:rsidRPr="005E5050" w:rsidRDefault="00997132" w:rsidP="00D53079">
            <w:pPr>
              <w:widowControl w:val="0"/>
              <w:rPr>
                <w:sz w:val="22"/>
                <w:szCs w:val="22"/>
              </w:rPr>
            </w:pPr>
            <w:r w:rsidRPr="005E5050">
              <w:rPr>
                <w:sz w:val="22"/>
                <w:szCs w:val="22"/>
              </w:rPr>
              <w:t>Документальное подтверждение</w:t>
            </w:r>
          </w:p>
        </w:tc>
        <w:tc>
          <w:tcPr>
            <w:tcW w:w="1843" w:type="dxa"/>
            <w:tcBorders>
              <w:top w:val="single" w:sz="6" w:space="0" w:color="auto"/>
              <w:left w:val="single" w:sz="6" w:space="0" w:color="auto"/>
              <w:bottom w:val="single" w:sz="6" w:space="0" w:color="auto"/>
              <w:right w:val="single" w:sz="6" w:space="0" w:color="auto"/>
            </w:tcBorders>
          </w:tcPr>
          <w:p w:rsidR="00997132" w:rsidRPr="005E5050" w:rsidRDefault="00997132" w:rsidP="00D53079">
            <w:pPr>
              <w:widowControl w:val="0"/>
              <w:ind w:left="259"/>
              <w:rPr>
                <w:sz w:val="22"/>
                <w:szCs w:val="22"/>
              </w:rPr>
            </w:pPr>
          </w:p>
        </w:tc>
      </w:tr>
    </w:tbl>
    <w:p w:rsidR="007C1D9F" w:rsidRPr="005E5050" w:rsidRDefault="007C1D9F" w:rsidP="00D53079">
      <w:pPr>
        <w:widowControl w:val="0"/>
        <w:autoSpaceDE w:val="0"/>
        <w:autoSpaceDN w:val="0"/>
        <w:adjustRightInd w:val="0"/>
        <w:ind w:firstLine="709"/>
        <w:jc w:val="both"/>
        <w:rPr>
          <w:sz w:val="22"/>
          <w:szCs w:val="22"/>
        </w:rPr>
      </w:pPr>
    </w:p>
    <w:p w:rsidR="00997132" w:rsidRPr="005E5050" w:rsidRDefault="00997132" w:rsidP="00D53079">
      <w:pPr>
        <w:widowControl w:val="0"/>
        <w:autoSpaceDE w:val="0"/>
        <w:autoSpaceDN w:val="0"/>
        <w:adjustRightInd w:val="0"/>
        <w:ind w:firstLine="709"/>
        <w:jc w:val="both"/>
        <w:rPr>
          <w:sz w:val="22"/>
          <w:szCs w:val="22"/>
        </w:rPr>
      </w:pPr>
    </w:p>
    <w:p w:rsidR="007C1D9F" w:rsidRPr="005E5050" w:rsidRDefault="007C1D9F" w:rsidP="00D53079">
      <w:pPr>
        <w:widowControl w:val="0"/>
        <w:autoSpaceDE w:val="0"/>
        <w:autoSpaceDN w:val="0"/>
        <w:adjustRightInd w:val="0"/>
        <w:ind w:firstLine="709"/>
        <w:jc w:val="both"/>
        <w:rPr>
          <w:sz w:val="22"/>
          <w:szCs w:val="22"/>
        </w:rPr>
      </w:pPr>
      <w:r w:rsidRPr="005E5050">
        <w:rPr>
          <w:sz w:val="22"/>
          <w:szCs w:val="22"/>
        </w:rPr>
        <w:t xml:space="preserve">3. Участник подтверждает, что ознакомлен с конкурсной документацией к настоящему конкурсу в полном объеме и согласен с ее условиями и требованиями. </w:t>
      </w:r>
    </w:p>
    <w:p w:rsidR="007C1D9F" w:rsidRPr="005E5050" w:rsidRDefault="007C1D9F" w:rsidP="00D53079">
      <w:pPr>
        <w:widowControl w:val="0"/>
        <w:autoSpaceDE w:val="0"/>
        <w:autoSpaceDN w:val="0"/>
        <w:adjustRightInd w:val="0"/>
        <w:ind w:firstLine="709"/>
        <w:jc w:val="both"/>
        <w:rPr>
          <w:sz w:val="22"/>
          <w:szCs w:val="22"/>
        </w:rPr>
      </w:pPr>
      <w:r w:rsidRPr="005E5050">
        <w:rPr>
          <w:sz w:val="22"/>
          <w:szCs w:val="22"/>
        </w:rPr>
        <w:t xml:space="preserve">Форма должна быть подписана уполномоченным лицом участника и скреплена печатью участника - юридического лица (в случае наличия печати) </w:t>
      </w:r>
    </w:p>
    <w:p w:rsidR="007C1D9F" w:rsidRPr="006B2C2D" w:rsidRDefault="007C1D9F" w:rsidP="00D53079">
      <w:pPr>
        <w:pStyle w:val="3"/>
        <w:spacing w:before="0" w:after="0"/>
        <w:rPr>
          <w:sz w:val="22"/>
          <w:szCs w:val="22"/>
        </w:rPr>
      </w:pPr>
      <w:r w:rsidRPr="005E5050">
        <w:rPr>
          <w:sz w:val="22"/>
          <w:szCs w:val="22"/>
        </w:rPr>
        <w:br w:type="page"/>
      </w:r>
      <w:bookmarkStart w:id="245" w:name="_Toc451335221"/>
      <w:r w:rsidRPr="006B2C2D">
        <w:rPr>
          <w:sz w:val="22"/>
          <w:szCs w:val="22"/>
        </w:rPr>
        <w:t>2. Форма №3 «Расчет стоимости ценового предложения»</w:t>
      </w:r>
      <w:bookmarkEnd w:id="245"/>
    </w:p>
    <w:p w:rsidR="001730D1" w:rsidRDefault="007C1D9F" w:rsidP="00B4065D">
      <w:pPr>
        <w:pStyle w:val="a3"/>
        <w:rPr>
          <w:rFonts w:ascii="Times New Roman" w:hAnsi="Times New Roman"/>
          <w:sz w:val="22"/>
          <w:szCs w:val="22"/>
        </w:rPr>
      </w:pPr>
      <w:r w:rsidRPr="006B2C2D">
        <w:rPr>
          <w:rFonts w:ascii="Times New Roman" w:hAnsi="Times New Roman"/>
          <w:sz w:val="22"/>
          <w:szCs w:val="22"/>
        </w:rPr>
        <w:t>для участия в конкурсе на право заключения договора</w:t>
      </w:r>
      <w:r w:rsidRPr="006B2C2D">
        <w:rPr>
          <w:rFonts w:ascii="Times New Roman" w:hAnsi="Times New Roman"/>
          <w:i/>
          <w:sz w:val="22"/>
          <w:szCs w:val="22"/>
        </w:rPr>
        <w:t xml:space="preserve"> </w:t>
      </w:r>
      <w:r w:rsidR="00B4065D" w:rsidRPr="006B2C2D">
        <w:rPr>
          <w:rFonts w:ascii="Times New Roman" w:hAnsi="Times New Roman"/>
          <w:sz w:val="22"/>
          <w:szCs w:val="22"/>
        </w:rPr>
        <w:t>на оказание услуг по сбору, транспортированию и утилизации отходов IV класса опасности (отработанных автомобильных покрышек), образующихся в результате</w:t>
      </w:r>
      <w:r w:rsidR="00B4065D">
        <w:rPr>
          <w:rFonts w:ascii="Times New Roman" w:hAnsi="Times New Roman"/>
          <w:sz w:val="22"/>
          <w:szCs w:val="22"/>
        </w:rPr>
        <w:t xml:space="preserve"> хозяйственной деятельности</w:t>
      </w:r>
      <w:r w:rsidR="00B4065D">
        <w:rPr>
          <w:rFonts w:ascii="Times New Roman" w:hAnsi="Times New Roman"/>
          <w:sz w:val="22"/>
          <w:szCs w:val="22"/>
        </w:rPr>
        <w:br/>
      </w:r>
      <w:r w:rsidR="00B4065D" w:rsidRPr="00B4065D">
        <w:rPr>
          <w:rFonts w:ascii="Times New Roman" w:hAnsi="Times New Roman"/>
          <w:sz w:val="22"/>
          <w:szCs w:val="22"/>
        </w:rPr>
        <w:t xml:space="preserve">СПб </w:t>
      </w:r>
      <w:r w:rsidR="00B4065D">
        <w:rPr>
          <w:rFonts w:ascii="Times New Roman" w:hAnsi="Times New Roman"/>
          <w:sz w:val="22"/>
          <w:szCs w:val="22"/>
        </w:rPr>
        <w:t>ГУП «Горэлектротранс»</w:t>
      </w:r>
    </w:p>
    <w:p w:rsidR="00B4065D" w:rsidRPr="005E5050" w:rsidRDefault="00B4065D" w:rsidP="00B4065D">
      <w:pPr>
        <w:pStyle w:val="a3"/>
        <w:rPr>
          <w:rFonts w:ascii="Times New Roman" w:hAnsi="Times New Roman"/>
          <w:sz w:val="22"/>
          <w:szCs w:val="22"/>
        </w:rPr>
      </w:pPr>
    </w:p>
    <w:p w:rsidR="001730D1" w:rsidRPr="005E5050" w:rsidRDefault="001730D1" w:rsidP="00D53079">
      <w:pPr>
        <w:pStyle w:val="a3"/>
        <w:jc w:val="right"/>
        <w:rPr>
          <w:rFonts w:ascii="Times New Roman" w:hAnsi="Times New Roman"/>
          <w:sz w:val="22"/>
          <w:szCs w:val="22"/>
        </w:rPr>
      </w:pPr>
      <w:r w:rsidRPr="005E5050">
        <w:rPr>
          <w:rFonts w:ascii="Times New Roman" w:hAnsi="Times New Roman"/>
          <w:sz w:val="22"/>
          <w:szCs w:val="22"/>
        </w:rPr>
        <w:t xml:space="preserve">В конкурсную комиссию </w:t>
      </w:r>
    </w:p>
    <w:p w:rsidR="001730D1" w:rsidRPr="005E5050" w:rsidRDefault="001730D1" w:rsidP="00D53079">
      <w:pPr>
        <w:pStyle w:val="a3"/>
        <w:jc w:val="right"/>
        <w:rPr>
          <w:rFonts w:ascii="Times New Roman" w:hAnsi="Times New Roman"/>
          <w:sz w:val="22"/>
          <w:szCs w:val="22"/>
        </w:rPr>
      </w:pPr>
      <w:r w:rsidRPr="005E5050">
        <w:rPr>
          <w:rFonts w:ascii="Times New Roman" w:hAnsi="Times New Roman"/>
          <w:sz w:val="22"/>
          <w:szCs w:val="22"/>
        </w:rPr>
        <w:t>СПб ГУП «Горэлектротранс»</w:t>
      </w:r>
    </w:p>
    <w:p w:rsidR="001730D1" w:rsidRPr="005E5050" w:rsidRDefault="001730D1" w:rsidP="00D53079">
      <w:pPr>
        <w:pStyle w:val="a3"/>
        <w:jc w:val="right"/>
        <w:rPr>
          <w:rFonts w:ascii="Times New Roman" w:hAnsi="Times New Roman"/>
          <w:sz w:val="22"/>
          <w:szCs w:val="22"/>
        </w:rPr>
      </w:pPr>
    </w:p>
    <w:p w:rsidR="001730D1" w:rsidRPr="005E5050" w:rsidRDefault="001730D1" w:rsidP="00D53079">
      <w:pPr>
        <w:pStyle w:val="a3"/>
        <w:rPr>
          <w:rFonts w:ascii="Times New Roman" w:hAnsi="Times New Roman"/>
          <w:sz w:val="22"/>
          <w:szCs w:val="22"/>
        </w:rPr>
      </w:pPr>
    </w:p>
    <w:p w:rsidR="00CF7C56" w:rsidRDefault="00CF7C56" w:rsidP="00D53079">
      <w:pPr>
        <w:pStyle w:val="a3"/>
        <w:rPr>
          <w:rFonts w:ascii="Times New Roman" w:hAnsi="Times New Roman"/>
          <w:sz w:val="22"/>
          <w:szCs w:val="22"/>
        </w:rPr>
      </w:pPr>
    </w:p>
    <w:tbl>
      <w:tblPr>
        <w:tblW w:w="5000" w:type="pct"/>
        <w:tblLook w:val="0000" w:firstRow="0" w:lastRow="0" w:firstColumn="0" w:lastColumn="0" w:noHBand="0" w:noVBand="0"/>
      </w:tblPr>
      <w:tblGrid>
        <w:gridCol w:w="539"/>
        <w:gridCol w:w="2511"/>
        <w:gridCol w:w="1114"/>
        <w:gridCol w:w="1744"/>
        <w:gridCol w:w="1744"/>
        <w:gridCol w:w="1744"/>
      </w:tblGrid>
      <w:tr w:rsidR="00CF7C56" w:rsidRPr="00CF7C56" w:rsidTr="00CF7C56">
        <w:tc>
          <w:tcPr>
            <w:tcW w:w="287" w:type="pct"/>
            <w:tcBorders>
              <w:top w:val="single" w:sz="4" w:space="0" w:color="000000"/>
              <w:left w:val="single" w:sz="4" w:space="0" w:color="000000"/>
              <w:bottom w:val="single" w:sz="4" w:space="0" w:color="000000"/>
            </w:tcBorders>
            <w:shd w:val="clear" w:color="auto" w:fill="auto"/>
            <w:vAlign w:val="center"/>
          </w:tcPr>
          <w:p w:rsidR="00CF7C56" w:rsidRPr="00CF7C56" w:rsidRDefault="00CF7C56" w:rsidP="00CF7C56">
            <w:pPr>
              <w:jc w:val="center"/>
              <w:rPr>
                <w:sz w:val="22"/>
                <w:szCs w:val="22"/>
              </w:rPr>
            </w:pPr>
            <w:r w:rsidRPr="00CF7C56">
              <w:rPr>
                <w:sz w:val="22"/>
                <w:szCs w:val="22"/>
              </w:rPr>
              <w:t>п/п</w:t>
            </w:r>
          </w:p>
        </w:tc>
        <w:tc>
          <w:tcPr>
            <w:tcW w:w="1336" w:type="pct"/>
            <w:tcBorders>
              <w:top w:val="single" w:sz="4" w:space="0" w:color="000000"/>
              <w:left w:val="single" w:sz="4" w:space="0" w:color="000000"/>
              <w:bottom w:val="single" w:sz="4" w:space="0" w:color="000000"/>
            </w:tcBorders>
            <w:shd w:val="clear" w:color="auto" w:fill="auto"/>
            <w:vAlign w:val="center"/>
          </w:tcPr>
          <w:p w:rsidR="00CF7C56" w:rsidRPr="00CF7C56" w:rsidRDefault="00CF7C56" w:rsidP="00CF7C56">
            <w:pPr>
              <w:jc w:val="center"/>
              <w:rPr>
                <w:sz w:val="22"/>
                <w:szCs w:val="22"/>
              </w:rPr>
            </w:pPr>
            <w:r w:rsidRPr="00CF7C56">
              <w:rPr>
                <w:sz w:val="22"/>
                <w:szCs w:val="22"/>
              </w:rPr>
              <w:t>Утилизация (использование)</w:t>
            </w:r>
          </w:p>
        </w:tc>
        <w:tc>
          <w:tcPr>
            <w:tcW w:w="593" w:type="pct"/>
            <w:tcBorders>
              <w:top w:val="single" w:sz="4" w:space="0" w:color="000000"/>
              <w:left w:val="single" w:sz="4" w:space="0" w:color="000000"/>
              <w:bottom w:val="single" w:sz="4" w:space="0" w:color="000000"/>
            </w:tcBorders>
            <w:shd w:val="clear" w:color="auto" w:fill="auto"/>
            <w:vAlign w:val="center"/>
          </w:tcPr>
          <w:p w:rsidR="00CF7C56" w:rsidRPr="00CF7C56" w:rsidRDefault="00CF7C56" w:rsidP="00CF7C56">
            <w:pPr>
              <w:jc w:val="center"/>
              <w:rPr>
                <w:sz w:val="22"/>
                <w:szCs w:val="22"/>
              </w:rPr>
            </w:pPr>
            <w:r w:rsidRPr="00CF7C56">
              <w:rPr>
                <w:sz w:val="22"/>
                <w:szCs w:val="22"/>
              </w:rPr>
              <w:t>Ед.</w:t>
            </w:r>
          </w:p>
          <w:p w:rsidR="00CF7C56" w:rsidRPr="00CF7C56" w:rsidRDefault="00CF7C56" w:rsidP="00CF7C56">
            <w:pPr>
              <w:jc w:val="center"/>
              <w:rPr>
                <w:sz w:val="22"/>
                <w:szCs w:val="22"/>
              </w:rPr>
            </w:pPr>
            <w:r w:rsidRPr="00CF7C56">
              <w:rPr>
                <w:sz w:val="22"/>
                <w:szCs w:val="22"/>
              </w:rPr>
              <w:t>изм.</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7C56" w:rsidRPr="00CF7C56" w:rsidRDefault="00CF7C56" w:rsidP="00CF7C56">
            <w:pPr>
              <w:jc w:val="center"/>
              <w:rPr>
                <w:sz w:val="22"/>
                <w:szCs w:val="22"/>
              </w:rPr>
            </w:pPr>
            <w:r w:rsidRPr="00CF7C56">
              <w:rPr>
                <w:sz w:val="22"/>
                <w:szCs w:val="22"/>
              </w:rPr>
              <w:t>Плановое количество</w:t>
            </w:r>
          </w:p>
          <w:p w:rsidR="00CF7C56" w:rsidRPr="00CF7C56" w:rsidRDefault="00CF7C56" w:rsidP="00CF7C56">
            <w:pPr>
              <w:jc w:val="center"/>
              <w:rPr>
                <w:sz w:val="22"/>
                <w:szCs w:val="22"/>
              </w:rPr>
            </w:pPr>
            <w:r w:rsidRPr="00CF7C56">
              <w:rPr>
                <w:sz w:val="22"/>
                <w:szCs w:val="22"/>
              </w:rPr>
              <w:t>образования</w:t>
            </w:r>
          </w:p>
        </w:tc>
        <w:tc>
          <w:tcPr>
            <w:tcW w:w="928" w:type="pct"/>
            <w:tcBorders>
              <w:top w:val="single" w:sz="4" w:space="0" w:color="000000"/>
              <w:left w:val="single" w:sz="4" w:space="0" w:color="000000"/>
              <w:bottom w:val="single" w:sz="4" w:space="0" w:color="000000"/>
              <w:right w:val="single" w:sz="4" w:space="0" w:color="000000"/>
            </w:tcBorders>
            <w:vAlign w:val="center"/>
          </w:tcPr>
          <w:p w:rsidR="00CF7C56" w:rsidRPr="00CF7C56" w:rsidRDefault="00CF7C56" w:rsidP="00CF7C56">
            <w:pPr>
              <w:jc w:val="center"/>
              <w:rPr>
                <w:sz w:val="22"/>
                <w:szCs w:val="22"/>
              </w:rPr>
            </w:pPr>
            <w:r w:rsidRPr="00CF7C56">
              <w:rPr>
                <w:sz w:val="22"/>
                <w:szCs w:val="22"/>
              </w:rPr>
              <w:t>Цена, руб./тн, с применением повышающего коэффициента _______,</w:t>
            </w:r>
          </w:p>
          <w:p w:rsidR="00CF7C56" w:rsidRPr="00CF7C56" w:rsidRDefault="00CF7C56" w:rsidP="00CF7C56">
            <w:pPr>
              <w:jc w:val="center"/>
              <w:rPr>
                <w:sz w:val="22"/>
                <w:szCs w:val="22"/>
              </w:rPr>
            </w:pPr>
            <w:r w:rsidRPr="00CF7C56">
              <w:rPr>
                <w:sz w:val="22"/>
                <w:szCs w:val="22"/>
              </w:rPr>
              <w:t>Без учета НДС (НДС исчисляется налоговым агентом)</w:t>
            </w:r>
          </w:p>
        </w:tc>
        <w:tc>
          <w:tcPr>
            <w:tcW w:w="928" w:type="pct"/>
            <w:tcBorders>
              <w:top w:val="single" w:sz="4" w:space="0" w:color="000000"/>
              <w:left w:val="single" w:sz="4" w:space="0" w:color="000000"/>
              <w:bottom w:val="single" w:sz="4" w:space="0" w:color="000000"/>
              <w:right w:val="single" w:sz="4" w:space="0" w:color="000000"/>
            </w:tcBorders>
            <w:vAlign w:val="center"/>
          </w:tcPr>
          <w:p w:rsidR="00CF7C56" w:rsidRPr="00CF7C56" w:rsidRDefault="00CF7C56" w:rsidP="00CF7C56">
            <w:pPr>
              <w:jc w:val="center"/>
              <w:rPr>
                <w:sz w:val="22"/>
                <w:szCs w:val="22"/>
              </w:rPr>
            </w:pPr>
            <w:r w:rsidRPr="00CF7C56">
              <w:rPr>
                <w:sz w:val="22"/>
                <w:szCs w:val="22"/>
              </w:rPr>
              <w:t>Общая стоимость,</w:t>
            </w:r>
            <w:r w:rsidRPr="00CF7C56">
              <w:rPr>
                <w:sz w:val="22"/>
                <w:szCs w:val="22"/>
              </w:rPr>
              <w:br/>
              <w:t>руб., без учета НДС (НДС исчисляется налоговым агентом).</w:t>
            </w:r>
          </w:p>
        </w:tc>
      </w:tr>
      <w:tr w:rsidR="00CF7C56" w:rsidRPr="00CF7C56" w:rsidTr="00CF7C56">
        <w:tc>
          <w:tcPr>
            <w:tcW w:w="287" w:type="pct"/>
            <w:tcBorders>
              <w:top w:val="single" w:sz="4" w:space="0" w:color="000000"/>
              <w:left w:val="single" w:sz="4" w:space="0" w:color="000000"/>
              <w:bottom w:val="single" w:sz="4" w:space="0" w:color="000000"/>
            </w:tcBorders>
            <w:shd w:val="clear" w:color="auto" w:fill="auto"/>
            <w:vAlign w:val="center"/>
          </w:tcPr>
          <w:p w:rsidR="00CF7C56" w:rsidRPr="00CF7C56" w:rsidRDefault="00CF7C56" w:rsidP="00CF7C56">
            <w:pPr>
              <w:jc w:val="center"/>
              <w:rPr>
                <w:sz w:val="22"/>
                <w:szCs w:val="22"/>
              </w:rPr>
            </w:pPr>
            <w:r w:rsidRPr="00CF7C56">
              <w:rPr>
                <w:sz w:val="22"/>
                <w:szCs w:val="22"/>
              </w:rPr>
              <w:t>1</w:t>
            </w:r>
          </w:p>
        </w:tc>
        <w:tc>
          <w:tcPr>
            <w:tcW w:w="1336" w:type="pct"/>
            <w:tcBorders>
              <w:top w:val="single" w:sz="4" w:space="0" w:color="000000"/>
              <w:left w:val="single" w:sz="4" w:space="0" w:color="000000"/>
              <w:bottom w:val="single" w:sz="4" w:space="0" w:color="000000"/>
            </w:tcBorders>
            <w:shd w:val="clear" w:color="auto" w:fill="auto"/>
          </w:tcPr>
          <w:p w:rsidR="00CF7C56" w:rsidRPr="00CF7C56" w:rsidRDefault="00CF7C56" w:rsidP="00CF7C56">
            <w:pPr>
              <w:rPr>
                <w:sz w:val="22"/>
                <w:szCs w:val="22"/>
              </w:rPr>
            </w:pPr>
            <w:r w:rsidRPr="00CF7C56">
              <w:rPr>
                <w:sz w:val="22"/>
                <w:szCs w:val="22"/>
              </w:rPr>
              <w:t>Отработанные автомобильные покрышки</w:t>
            </w:r>
          </w:p>
        </w:tc>
        <w:tc>
          <w:tcPr>
            <w:tcW w:w="593" w:type="pct"/>
            <w:tcBorders>
              <w:top w:val="single" w:sz="4" w:space="0" w:color="000000"/>
              <w:left w:val="single" w:sz="4" w:space="0" w:color="000000"/>
              <w:bottom w:val="single" w:sz="4" w:space="0" w:color="000000"/>
            </w:tcBorders>
            <w:shd w:val="clear" w:color="auto" w:fill="auto"/>
            <w:vAlign w:val="center"/>
          </w:tcPr>
          <w:p w:rsidR="00CF7C56" w:rsidRPr="00CF7C56" w:rsidRDefault="00CF7C56" w:rsidP="00CF7C56">
            <w:pPr>
              <w:jc w:val="center"/>
              <w:rPr>
                <w:sz w:val="22"/>
                <w:szCs w:val="22"/>
              </w:rPr>
            </w:pPr>
            <w:r w:rsidRPr="00CF7C56">
              <w:rPr>
                <w:sz w:val="22"/>
                <w:szCs w:val="22"/>
              </w:rPr>
              <w:t>тонна</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7C56" w:rsidRPr="00CF7C56" w:rsidRDefault="00CF7C56" w:rsidP="00CF7C56">
            <w:pPr>
              <w:jc w:val="center"/>
              <w:rPr>
                <w:sz w:val="22"/>
                <w:szCs w:val="22"/>
              </w:rPr>
            </w:pPr>
            <w:r w:rsidRPr="00CF7C56">
              <w:rPr>
                <w:sz w:val="22"/>
                <w:szCs w:val="22"/>
              </w:rPr>
              <w:t>185</w:t>
            </w:r>
          </w:p>
        </w:tc>
        <w:tc>
          <w:tcPr>
            <w:tcW w:w="928" w:type="pct"/>
            <w:tcBorders>
              <w:top w:val="single" w:sz="4" w:space="0" w:color="000000"/>
              <w:left w:val="single" w:sz="4" w:space="0" w:color="000000"/>
              <w:bottom w:val="single" w:sz="4" w:space="0" w:color="000000"/>
              <w:right w:val="single" w:sz="4" w:space="0" w:color="000000"/>
            </w:tcBorders>
          </w:tcPr>
          <w:p w:rsidR="00CF7C56" w:rsidRPr="00CF7C56" w:rsidRDefault="00CF7C56" w:rsidP="00CF7C56">
            <w:pPr>
              <w:jc w:val="both"/>
              <w:rPr>
                <w:sz w:val="22"/>
                <w:szCs w:val="22"/>
              </w:rPr>
            </w:pPr>
          </w:p>
        </w:tc>
        <w:tc>
          <w:tcPr>
            <w:tcW w:w="928" w:type="pct"/>
            <w:tcBorders>
              <w:top w:val="single" w:sz="4" w:space="0" w:color="000000"/>
              <w:left w:val="single" w:sz="4" w:space="0" w:color="000000"/>
              <w:bottom w:val="single" w:sz="4" w:space="0" w:color="000000"/>
              <w:right w:val="single" w:sz="4" w:space="0" w:color="000000"/>
            </w:tcBorders>
          </w:tcPr>
          <w:p w:rsidR="00CF7C56" w:rsidRPr="00CF7C56" w:rsidRDefault="00CF7C56" w:rsidP="00CF7C56">
            <w:pPr>
              <w:jc w:val="both"/>
              <w:rPr>
                <w:sz w:val="22"/>
                <w:szCs w:val="22"/>
              </w:rPr>
            </w:pPr>
          </w:p>
        </w:tc>
      </w:tr>
    </w:tbl>
    <w:p w:rsidR="00CF7C56" w:rsidRDefault="00CF7C56" w:rsidP="00D53079">
      <w:pPr>
        <w:pStyle w:val="a3"/>
        <w:rPr>
          <w:rFonts w:ascii="Times New Roman" w:hAnsi="Times New Roman"/>
          <w:sz w:val="22"/>
          <w:szCs w:val="22"/>
        </w:rPr>
      </w:pPr>
    </w:p>
    <w:p w:rsidR="00CF7C56" w:rsidRPr="005E5050" w:rsidRDefault="00CF7C56" w:rsidP="00D53079">
      <w:pPr>
        <w:pStyle w:val="a3"/>
        <w:rPr>
          <w:rFonts w:ascii="Times New Roman" w:hAnsi="Times New Roman"/>
          <w:sz w:val="22"/>
          <w:szCs w:val="22"/>
        </w:rPr>
      </w:pPr>
    </w:p>
    <w:p w:rsidR="00D95917" w:rsidRPr="005E5050" w:rsidRDefault="00D95917" w:rsidP="00D53079">
      <w:pPr>
        <w:widowControl w:val="0"/>
        <w:autoSpaceDE w:val="0"/>
        <w:autoSpaceDN w:val="0"/>
        <w:adjustRightInd w:val="0"/>
        <w:ind w:firstLine="709"/>
        <w:jc w:val="both"/>
        <w:rPr>
          <w:b/>
          <w:sz w:val="22"/>
          <w:szCs w:val="22"/>
        </w:rPr>
      </w:pPr>
      <w:r w:rsidRPr="005E5050">
        <w:rPr>
          <w:b/>
          <w:sz w:val="22"/>
          <w:szCs w:val="22"/>
        </w:rPr>
        <w:t>Повышающий коэффициент ____________</w:t>
      </w:r>
    </w:p>
    <w:p w:rsidR="00D95917" w:rsidRPr="005E5050" w:rsidRDefault="00D95917" w:rsidP="00D53079">
      <w:pPr>
        <w:widowControl w:val="0"/>
        <w:autoSpaceDE w:val="0"/>
        <w:autoSpaceDN w:val="0"/>
        <w:adjustRightInd w:val="0"/>
        <w:ind w:firstLine="709"/>
        <w:jc w:val="both"/>
        <w:rPr>
          <w:b/>
          <w:sz w:val="22"/>
          <w:szCs w:val="22"/>
        </w:rPr>
      </w:pPr>
      <w:r w:rsidRPr="005E5050">
        <w:rPr>
          <w:b/>
          <w:sz w:val="22"/>
          <w:szCs w:val="22"/>
        </w:rPr>
        <w:t xml:space="preserve">                                                       (указать)</w:t>
      </w:r>
    </w:p>
    <w:p w:rsidR="00D95917" w:rsidRPr="005E5050" w:rsidRDefault="00D95917" w:rsidP="00D53079">
      <w:pPr>
        <w:widowControl w:val="0"/>
        <w:autoSpaceDE w:val="0"/>
        <w:autoSpaceDN w:val="0"/>
        <w:adjustRightInd w:val="0"/>
        <w:ind w:firstLine="709"/>
        <w:jc w:val="both"/>
        <w:rPr>
          <w:b/>
          <w:sz w:val="22"/>
          <w:szCs w:val="22"/>
        </w:rPr>
      </w:pPr>
    </w:p>
    <w:p w:rsidR="00D95917" w:rsidRPr="005E5050" w:rsidRDefault="00D95917" w:rsidP="00D53079">
      <w:pPr>
        <w:widowControl w:val="0"/>
        <w:autoSpaceDE w:val="0"/>
        <w:autoSpaceDN w:val="0"/>
        <w:adjustRightInd w:val="0"/>
        <w:ind w:firstLine="709"/>
        <w:jc w:val="both"/>
        <w:rPr>
          <w:b/>
          <w:sz w:val="22"/>
          <w:szCs w:val="22"/>
        </w:rPr>
      </w:pPr>
      <w:r w:rsidRPr="005E5050">
        <w:rPr>
          <w:b/>
          <w:sz w:val="22"/>
          <w:szCs w:val="22"/>
        </w:rPr>
        <w:t>Участник применяет единый Повышающий коэффициент к Расчету.</w:t>
      </w:r>
    </w:p>
    <w:p w:rsidR="00D95917" w:rsidRPr="005E5050" w:rsidRDefault="00D95917" w:rsidP="00D53079">
      <w:pPr>
        <w:widowControl w:val="0"/>
        <w:autoSpaceDE w:val="0"/>
        <w:autoSpaceDN w:val="0"/>
        <w:adjustRightInd w:val="0"/>
        <w:ind w:firstLine="709"/>
        <w:jc w:val="both"/>
        <w:rPr>
          <w:sz w:val="22"/>
          <w:szCs w:val="22"/>
        </w:rPr>
      </w:pPr>
    </w:p>
    <w:p w:rsidR="00D95917" w:rsidRPr="005E5050" w:rsidRDefault="00D95917" w:rsidP="00D53079">
      <w:pPr>
        <w:widowControl w:val="0"/>
        <w:autoSpaceDE w:val="0"/>
        <w:autoSpaceDN w:val="0"/>
        <w:adjustRightInd w:val="0"/>
        <w:ind w:firstLine="709"/>
        <w:jc w:val="both"/>
        <w:rPr>
          <w:sz w:val="22"/>
          <w:szCs w:val="22"/>
        </w:rPr>
      </w:pPr>
    </w:p>
    <w:p w:rsidR="007C1D9F" w:rsidRPr="005E5050" w:rsidRDefault="007C1D9F" w:rsidP="00D53079">
      <w:pPr>
        <w:widowControl w:val="0"/>
        <w:autoSpaceDE w:val="0"/>
        <w:autoSpaceDN w:val="0"/>
        <w:adjustRightInd w:val="0"/>
        <w:ind w:firstLine="709"/>
        <w:jc w:val="both"/>
        <w:rPr>
          <w:sz w:val="22"/>
          <w:szCs w:val="22"/>
        </w:rPr>
      </w:pPr>
      <w:r w:rsidRPr="005E5050">
        <w:rPr>
          <w:sz w:val="22"/>
          <w:szCs w:val="22"/>
        </w:rPr>
        <w:t xml:space="preserve">Форма должна быть подписана уполномоченным лицом участника и скреплена печатью участника - юридического лица (в случае наличия печати) </w:t>
      </w:r>
    </w:p>
    <w:p w:rsidR="007C1D9F" w:rsidRPr="005E5050" w:rsidRDefault="007C1D9F" w:rsidP="00D53079">
      <w:pPr>
        <w:widowControl w:val="0"/>
        <w:autoSpaceDE w:val="0"/>
        <w:autoSpaceDN w:val="0"/>
        <w:adjustRightInd w:val="0"/>
        <w:ind w:firstLine="709"/>
        <w:jc w:val="both"/>
        <w:rPr>
          <w:sz w:val="22"/>
          <w:szCs w:val="22"/>
        </w:rPr>
      </w:pPr>
      <w:r w:rsidRPr="005E5050">
        <w:rPr>
          <w:sz w:val="22"/>
          <w:szCs w:val="22"/>
        </w:rPr>
        <w:br w:type="page"/>
      </w:r>
    </w:p>
    <w:p w:rsidR="007C1D9F" w:rsidRPr="005E5050" w:rsidRDefault="007C1D9F" w:rsidP="00D53079">
      <w:pPr>
        <w:pStyle w:val="3"/>
        <w:spacing w:before="0" w:after="0"/>
        <w:rPr>
          <w:sz w:val="22"/>
          <w:szCs w:val="22"/>
        </w:rPr>
      </w:pPr>
      <w:bookmarkStart w:id="246" w:name="_Toc288647288"/>
      <w:bookmarkStart w:id="247" w:name="_Toc451335222"/>
      <w:r w:rsidRPr="005E5050">
        <w:rPr>
          <w:sz w:val="22"/>
          <w:szCs w:val="22"/>
        </w:rPr>
        <w:t>3. Образец доверенности на осуществление действий от имени участника при проведении настоящего конкурса</w:t>
      </w:r>
      <w:bookmarkEnd w:id="246"/>
      <w:bookmarkEnd w:id="247"/>
    </w:p>
    <w:p w:rsidR="007C1D9F" w:rsidRPr="005E5050" w:rsidRDefault="007C1D9F" w:rsidP="00D53079">
      <w:pPr>
        <w:pStyle w:val="ConsPlusNormal"/>
        <w:ind w:firstLine="708"/>
        <w:jc w:val="both"/>
        <w:rPr>
          <w:rFonts w:ascii="Times New Roman" w:hAnsi="Times New Roman" w:cs="Times New Roman"/>
          <w:sz w:val="22"/>
          <w:szCs w:val="22"/>
        </w:rPr>
      </w:pPr>
      <w:r w:rsidRPr="005E5050">
        <w:rPr>
          <w:rFonts w:ascii="Times New Roman" w:hAnsi="Times New Roman" w:cs="Times New Roman"/>
          <w:sz w:val="22"/>
          <w:szCs w:val="22"/>
        </w:rPr>
        <w:t> </w:t>
      </w:r>
    </w:p>
    <w:p w:rsidR="007C1D9F" w:rsidRPr="005E5050" w:rsidRDefault="007C1D9F" w:rsidP="00D53079">
      <w:pPr>
        <w:pStyle w:val="ConsPlusNormal"/>
        <w:ind w:firstLine="708"/>
        <w:jc w:val="center"/>
        <w:outlineLvl w:val="0"/>
        <w:rPr>
          <w:rFonts w:ascii="Times New Roman" w:hAnsi="Times New Roman" w:cs="Times New Roman"/>
          <w:b/>
          <w:bCs/>
          <w:sz w:val="22"/>
          <w:szCs w:val="22"/>
        </w:rPr>
      </w:pPr>
      <w:r w:rsidRPr="005E5050">
        <w:rPr>
          <w:rFonts w:ascii="Times New Roman" w:hAnsi="Times New Roman" w:cs="Times New Roman"/>
          <w:b/>
          <w:bCs/>
          <w:sz w:val="22"/>
          <w:szCs w:val="22"/>
        </w:rPr>
        <w:t>ДОВЕРЕННОСТЬ №______</w:t>
      </w:r>
    </w:p>
    <w:p w:rsidR="007C1D9F" w:rsidRPr="005E5050" w:rsidRDefault="007C1D9F" w:rsidP="00D53079">
      <w:pPr>
        <w:pStyle w:val="ConsPlusNormal"/>
        <w:ind w:firstLine="708"/>
        <w:rPr>
          <w:rFonts w:ascii="Times New Roman" w:hAnsi="Times New Roman" w:cs="Times New Roman"/>
          <w:b/>
          <w:bCs/>
          <w:sz w:val="22"/>
          <w:szCs w:val="22"/>
        </w:rPr>
      </w:pPr>
      <w:r w:rsidRPr="005E5050">
        <w:rPr>
          <w:rFonts w:ascii="Times New Roman" w:hAnsi="Times New Roman" w:cs="Times New Roman"/>
          <w:b/>
          <w:bCs/>
          <w:sz w:val="22"/>
          <w:szCs w:val="22"/>
        </w:rPr>
        <w:t> </w:t>
      </w:r>
    </w:p>
    <w:p w:rsidR="007C1D9F" w:rsidRPr="005E5050" w:rsidRDefault="007C1D9F" w:rsidP="00D53079">
      <w:pPr>
        <w:pStyle w:val="ConsPlusNormal"/>
        <w:ind w:firstLine="708"/>
        <w:rPr>
          <w:rFonts w:ascii="Times New Roman" w:hAnsi="Times New Roman" w:cs="Times New Roman"/>
          <w:b/>
          <w:bCs/>
          <w:sz w:val="22"/>
          <w:szCs w:val="22"/>
        </w:rPr>
      </w:pPr>
      <w:r w:rsidRPr="005E5050">
        <w:rPr>
          <w:rFonts w:ascii="Times New Roman" w:hAnsi="Times New Roman" w:cs="Times New Roman"/>
          <w:b/>
          <w:bCs/>
          <w:sz w:val="22"/>
          <w:szCs w:val="22"/>
        </w:rPr>
        <w:t> </w:t>
      </w:r>
    </w:p>
    <w:p w:rsidR="007C1D9F" w:rsidRPr="005E5050" w:rsidRDefault="007C1D9F" w:rsidP="00D53079">
      <w:pPr>
        <w:pStyle w:val="ConsPlusNormal"/>
        <w:ind w:firstLine="708"/>
        <w:outlineLvl w:val="0"/>
        <w:rPr>
          <w:rFonts w:ascii="Times New Roman" w:hAnsi="Times New Roman" w:cs="Times New Roman"/>
          <w:sz w:val="22"/>
          <w:szCs w:val="22"/>
        </w:rPr>
      </w:pPr>
      <w:r w:rsidRPr="005E5050">
        <w:rPr>
          <w:rFonts w:ascii="Times New Roman" w:hAnsi="Times New Roman" w:cs="Times New Roman"/>
          <w:sz w:val="22"/>
          <w:szCs w:val="22"/>
        </w:rPr>
        <w:t xml:space="preserve">Место составления </w:t>
      </w:r>
    </w:p>
    <w:p w:rsidR="007C1D9F" w:rsidRPr="005E5050" w:rsidRDefault="007C1D9F" w:rsidP="00D53079">
      <w:pPr>
        <w:pStyle w:val="ConsPlusNormal"/>
        <w:ind w:firstLine="708"/>
        <w:rPr>
          <w:rFonts w:ascii="Times New Roman" w:hAnsi="Times New Roman" w:cs="Times New Roman"/>
          <w:sz w:val="22"/>
          <w:szCs w:val="22"/>
        </w:rPr>
      </w:pPr>
      <w:r w:rsidRPr="005E5050">
        <w:rPr>
          <w:rFonts w:ascii="Times New Roman" w:hAnsi="Times New Roman" w:cs="Times New Roman"/>
          <w:sz w:val="22"/>
          <w:szCs w:val="22"/>
        </w:rPr>
        <w:t>(например, г. Санкт-Петербург)</w:t>
      </w:r>
      <w:r w:rsidRPr="005E5050">
        <w:rPr>
          <w:rFonts w:ascii="Times New Roman" w:hAnsi="Times New Roman" w:cs="Times New Roman"/>
          <w:sz w:val="22"/>
          <w:szCs w:val="22"/>
        </w:rPr>
        <w:tab/>
      </w:r>
      <w:r w:rsidRPr="005E5050">
        <w:rPr>
          <w:rFonts w:ascii="Times New Roman" w:hAnsi="Times New Roman" w:cs="Times New Roman"/>
          <w:sz w:val="22"/>
          <w:szCs w:val="22"/>
        </w:rPr>
        <w:tab/>
      </w:r>
      <w:r w:rsidRPr="005E5050">
        <w:rPr>
          <w:rFonts w:ascii="Times New Roman" w:hAnsi="Times New Roman" w:cs="Times New Roman"/>
          <w:sz w:val="22"/>
          <w:szCs w:val="22"/>
        </w:rPr>
        <w:tab/>
      </w:r>
    </w:p>
    <w:p w:rsidR="007C1D9F" w:rsidRPr="005E5050" w:rsidRDefault="007C1D9F" w:rsidP="00D53079">
      <w:pPr>
        <w:pStyle w:val="ConsPlusNormal"/>
        <w:ind w:firstLine="708"/>
        <w:rPr>
          <w:rFonts w:ascii="Times New Roman" w:hAnsi="Times New Roman" w:cs="Times New Roman"/>
          <w:sz w:val="22"/>
          <w:szCs w:val="22"/>
        </w:rPr>
      </w:pPr>
      <w:r w:rsidRPr="005E5050">
        <w:rPr>
          <w:rFonts w:ascii="Times New Roman" w:hAnsi="Times New Roman" w:cs="Times New Roman"/>
          <w:sz w:val="22"/>
          <w:szCs w:val="22"/>
        </w:rPr>
        <w:t> </w:t>
      </w:r>
    </w:p>
    <w:p w:rsidR="007C1D9F" w:rsidRPr="005E5050" w:rsidRDefault="007C1D9F" w:rsidP="00D53079">
      <w:pPr>
        <w:pStyle w:val="ConsPlusNormal"/>
        <w:ind w:firstLine="708"/>
        <w:outlineLvl w:val="0"/>
        <w:rPr>
          <w:rFonts w:ascii="Times New Roman" w:hAnsi="Times New Roman" w:cs="Times New Roman"/>
          <w:sz w:val="22"/>
          <w:szCs w:val="22"/>
        </w:rPr>
      </w:pPr>
      <w:r w:rsidRPr="005E5050">
        <w:rPr>
          <w:rFonts w:ascii="Times New Roman" w:hAnsi="Times New Roman" w:cs="Times New Roman"/>
          <w:sz w:val="22"/>
          <w:szCs w:val="22"/>
        </w:rPr>
        <w:t>Дата выдачи</w:t>
      </w:r>
    </w:p>
    <w:p w:rsidR="007C1D9F" w:rsidRPr="005E5050" w:rsidRDefault="007C1D9F" w:rsidP="00D53079">
      <w:pPr>
        <w:pStyle w:val="ConsPlusNormal"/>
        <w:ind w:firstLine="708"/>
        <w:rPr>
          <w:rFonts w:ascii="Times New Roman" w:hAnsi="Times New Roman" w:cs="Times New Roman"/>
          <w:b/>
          <w:bCs/>
          <w:sz w:val="22"/>
          <w:szCs w:val="22"/>
        </w:rPr>
      </w:pPr>
      <w:r w:rsidRPr="005E5050">
        <w:rPr>
          <w:rFonts w:ascii="Times New Roman" w:hAnsi="Times New Roman" w:cs="Times New Roman"/>
          <w:b/>
          <w:bCs/>
          <w:sz w:val="22"/>
          <w:szCs w:val="22"/>
        </w:rPr>
        <w:t> </w:t>
      </w:r>
    </w:p>
    <w:p w:rsidR="007C1D9F" w:rsidRPr="005E5050" w:rsidRDefault="007C1D9F" w:rsidP="00D53079">
      <w:pPr>
        <w:pStyle w:val="ConsPlusNormal"/>
        <w:ind w:firstLine="708"/>
        <w:rPr>
          <w:rFonts w:ascii="Times New Roman" w:hAnsi="Times New Roman" w:cs="Times New Roman"/>
          <w:b/>
          <w:bCs/>
          <w:sz w:val="22"/>
          <w:szCs w:val="22"/>
        </w:rPr>
      </w:pPr>
      <w:r w:rsidRPr="005E5050">
        <w:rPr>
          <w:rFonts w:ascii="Times New Roman" w:hAnsi="Times New Roman" w:cs="Times New Roman"/>
          <w:b/>
          <w:bCs/>
          <w:sz w:val="22"/>
          <w:szCs w:val="22"/>
        </w:rPr>
        <w:t> </w:t>
      </w:r>
    </w:p>
    <w:p w:rsidR="007C1D9F" w:rsidRPr="005E5050" w:rsidRDefault="007C1D9F" w:rsidP="00B4065D">
      <w:pPr>
        <w:pStyle w:val="ConsPlusNormal"/>
        <w:jc w:val="both"/>
        <w:rPr>
          <w:rFonts w:ascii="Times New Roman" w:hAnsi="Times New Roman" w:cs="Times New Roman"/>
          <w:sz w:val="22"/>
          <w:szCs w:val="22"/>
        </w:rPr>
      </w:pPr>
      <w:r w:rsidRPr="005E5050">
        <w:rPr>
          <w:rFonts w:ascii="Times New Roman" w:hAnsi="Times New Roman" w:cs="Times New Roman"/>
          <w:sz w:val="22"/>
          <w:szCs w:val="22"/>
        </w:rPr>
        <w:t>Настоящей доверенностью</w:t>
      </w:r>
      <w:r w:rsidRPr="005E5050">
        <w:rPr>
          <w:rFonts w:ascii="Times New Roman" w:hAnsi="Times New Roman" w:cs="Times New Roman"/>
          <w:b/>
          <w:bCs/>
          <w:sz w:val="22"/>
          <w:szCs w:val="22"/>
        </w:rPr>
        <w:t xml:space="preserve"> </w:t>
      </w:r>
      <w:r w:rsidRPr="005E5050">
        <w:rPr>
          <w:rFonts w:ascii="Times New Roman" w:hAnsi="Times New Roman" w:cs="Times New Roman"/>
          <w:sz w:val="22"/>
          <w:szCs w:val="22"/>
        </w:rPr>
        <w:t>______(наименование, организационно-правовая форма, местонахождение участника -</w:t>
      </w:r>
      <w:r w:rsidRPr="005E5050">
        <w:rPr>
          <w:rFonts w:ascii="Times New Roman" w:hAnsi="Times New Roman" w:cs="Times New Roman"/>
          <w:b/>
          <w:bCs/>
          <w:sz w:val="22"/>
          <w:szCs w:val="22"/>
        </w:rPr>
        <w:t xml:space="preserve"> </w:t>
      </w:r>
      <w:r w:rsidRPr="005E5050">
        <w:rPr>
          <w:rFonts w:ascii="Times New Roman" w:hAnsi="Times New Roman" w:cs="Times New Roman"/>
          <w:sz w:val="22"/>
          <w:szCs w:val="22"/>
        </w:rPr>
        <w:t>юридического лица, фамилия, имя, отчество, место жительства участника - физического лица, в т.ч. индивидуального предпринимателя), в лице _________________________ (указать название должности руководителя участника -</w:t>
      </w:r>
      <w:r w:rsidRPr="005E5050">
        <w:rPr>
          <w:rFonts w:ascii="Times New Roman" w:hAnsi="Times New Roman" w:cs="Times New Roman"/>
          <w:b/>
          <w:bCs/>
          <w:sz w:val="22"/>
          <w:szCs w:val="22"/>
        </w:rPr>
        <w:t xml:space="preserve"> </w:t>
      </w:r>
      <w:r w:rsidRPr="005E5050">
        <w:rPr>
          <w:rFonts w:ascii="Times New Roman" w:hAnsi="Times New Roman" w:cs="Times New Roman"/>
          <w:sz w:val="22"/>
          <w:szCs w:val="22"/>
        </w:rPr>
        <w:t xml:space="preserve">юридического лица и его Ф.И.О), действующего на основании _________(устава, положения и т.п.), уполномочивает ____________________________ (Ф.И.О. лица, которому выдается доверенность, и реквизиты документа, удостоверяющего его личность) осуществлять все необходимые действия, в том числе подписывать форму «Конкурсное предложение», на участие в конкурсе на право заключения договора </w:t>
      </w:r>
      <w:r w:rsidR="00B4065D">
        <w:rPr>
          <w:rFonts w:ascii="Times New Roman" w:hAnsi="Times New Roman" w:cs="Times New Roman"/>
          <w:sz w:val="22"/>
          <w:szCs w:val="22"/>
        </w:rPr>
        <w:t>на</w:t>
      </w:r>
      <w:r w:rsidR="00B4065D" w:rsidRPr="00B4065D">
        <w:rPr>
          <w:rFonts w:ascii="Times New Roman" w:hAnsi="Times New Roman" w:cs="Times New Roman"/>
          <w:sz w:val="22"/>
          <w:szCs w:val="22"/>
        </w:rPr>
        <w:t xml:space="preserve"> оказание услуг по сбору, транспортированию и утилизации отходов IV класса опасности (отработанных автомобильных покрышек), образующихся в резуль</w:t>
      </w:r>
      <w:r w:rsidR="00B4065D">
        <w:rPr>
          <w:rFonts w:ascii="Times New Roman" w:hAnsi="Times New Roman" w:cs="Times New Roman"/>
          <w:sz w:val="22"/>
          <w:szCs w:val="22"/>
        </w:rPr>
        <w:t xml:space="preserve">тате хозяйственной деятельности </w:t>
      </w:r>
      <w:r w:rsidR="00B4065D" w:rsidRPr="00B4065D">
        <w:rPr>
          <w:rFonts w:ascii="Times New Roman" w:hAnsi="Times New Roman" w:cs="Times New Roman"/>
          <w:sz w:val="22"/>
          <w:szCs w:val="22"/>
        </w:rPr>
        <w:t>СПб ГУП «Горэлектротранс»</w:t>
      </w:r>
      <w:r w:rsidR="00426CEC" w:rsidRPr="00B4065D">
        <w:rPr>
          <w:rFonts w:ascii="Times New Roman" w:hAnsi="Times New Roman" w:cs="Times New Roman"/>
          <w:sz w:val="22"/>
          <w:szCs w:val="22"/>
        </w:rPr>
        <w:t>.</w:t>
      </w:r>
      <w:r w:rsidR="00560815" w:rsidRPr="005E5050">
        <w:rPr>
          <w:rFonts w:ascii="Times New Roman" w:hAnsi="Times New Roman" w:cs="Times New Roman"/>
          <w:sz w:val="22"/>
          <w:szCs w:val="22"/>
        </w:rPr>
        <w:t xml:space="preserve"> </w:t>
      </w:r>
    </w:p>
    <w:p w:rsidR="007C1D9F" w:rsidRPr="005E5050" w:rsidRDefault="007C1D9F" w:rsidP="00D53079">
      <w:pPr>
        <w:pStyle w:val="ConsPlusNormal"/>
        <w:ind w:firstLine="708"/>
        <w:jc w:val="both"/>
        <w:rPr>
          <w:rFonts w:ascii="Times New Roman" w:hAnsi="Times New Roman" w:cs="Times New Roman"/>
          <w:sz w:val="22"/>
          <w:szCs w:val="22"/>
        </w:rPr>
      </w:pPr>
      <w:r w:rsidRPr="005E5050">
        <w:rPr>
          <w:rFonts w:ascii="Times New Roman" w:hAnsi="Times New Roman" w:cs="Times New Roman"/>
          <w:sz w:val="22"/>
          <w:szCs w:val="22"/>
        </w:rPr>
        <w:t> </w:t>
      </w:r>
    </w:p>
    <w:p w:rsidR="007C1D9F" w:rsidRPr="005E5050" w:rsidRDefault="007C1D9F" w:rsidP="00D53079">
      <w:pPr>
        <w:pStyle w:val="ConsPlusNormal"/>
        <w:ind w:firstLine="708"/>
        <w:jc w:val="both"/>
        <w:outlineLvl w:val="0"/>
        <w:rPr>
          <w:rFonts w:ascii="Times New Roman" w:hAnsi="Times New Roman" w:cs="Times New Roman"/>
          <w:sz w:val="22"/>
          <w:szCs w:val="22"/>
        </w:rPr>
      </w:pPr>
      <w:r w:rsidRPr="005E5050">
        <w:rPr>
          <w:rFonts w:ascii="Times New Roman" w:hAnsi="Times New Roman" w:cs="Times New Roman"/>
          <w:sz w:val="22"/>
          <w:szCs w:val="22"/>
        </w:rPr>
        <w:t xml:space="preserve">Настоящая доверенность выдана без права передоверия. </w:t>
      </w:r>
    </w:p>
    <w:p w:rsidR="007C1D9F" w:rsidRPr="005E5050" w:rsidRDefault="007C1D9F" w:rsidP="00D53079">
      <w:pPr>
        <w:pStyle w:val="ConsPlusNormal"/>
        <w:ind w:firstLine="708"/>
        <w:jc w:val="both"/>
        <w:rPr>
          <w:rFonts w:ascii="Times New Roman" w:hAnsi="Times New Roman" w:cs="Times New Roman"/>
          <w:sz w:val="22"/>
          <w:szCs w:val="22"/>
        </w:rPr>
      </w:pPr>
      <w:r w:rsidRPr="005E5050">
        <w:rPr>
          <w:rFonts w:ascii="Times New Roman" w:hAnsi="Times New Roman" w:cs="Times New Roman"/>
          <w:sz w:val="22"/>
          <w:szCs w:val="22"/>
        </w:rPr>
        <w:t> </w:t>
      </w:r>
    </w:p>
    <w:p w:rsidR="007C1D9F" w:rsidRPr="005E5050" w:rsidRDefault="007C1D9F" w:rsidP="00D53079">
      <w:pPr>
        <w:pStyle w:val="ConsPlusNormal"/>
        <w:ind w:firstLine="708"/>
        <w:jc w:val="both"/>
        <w:outlineLvl w:val="0"/>
        <w:rPr>
          <w:rFonts w:ascii="Times New Roman" w:hAnsi="Times New Roman" w:cs="Times New Roman"/>
          <w:sz w:val="22"/>
          <w:szCs w:val="22"/>
        </w:rPr>
      </w:pPr>
      <w:r w:rsidRPr="005E5050">
        <w:rPr>
          <w:rFonts w:ascii="Times New Roman" w:hAnsi="Times New Roman" w:cs="Times New Roman"/>
          <w:sz w:val="22"/>
          <w:szCs w:val="22"/>
        </w:rPr>
        <w:t>Настоящая доверенность выдана сроком на ___________.</w:t>
      </w:r>
    </w:p>
    <w:p w:rsidR="007C1D9F" w:rsidRPr="005E5050" w:rsidRDefault="007C1D9F" w:rsidP="00D53079">
      <w:pPr>
        <w:pStyle w:val="ConsPlusNormal"/>
        <w:ind w:firstLine="708"/>
        <w:jc w:val="both"/>
        <w:rPr>
          <w:rFonts w:ascii="Times New Roman" w:hAnsi="Times New Roman" w:cs="Times New Roman"/>
          <w:sz w:val="22"/>
          <w:szCs w:val="22"/>
        </w:rPr>
      </w:pPr>
      <w:r w:rsidRPr="005E5050">
        <w:rPr>
          <w:rFonts w:ascii="Times New Roman" w:hAnsi="Times New Roman" w:cs="Times New Roman"/>
          <w:sz w:val="22"/>
          <w:szCs w:val="22"/>
        </w:rPr>
        <w:t> </w:t>
      </w:r>
    </w:p>
    <w:p w:rsidR="007C1D9F" w:rsidRPr="005E5050" w:rsidRDefault="007C1D9F" w:rsidP="00D53079">
      <w:pPr>
        <w:pStyle w:val="ConsPlusNormal"/>
        <w:ind w:firstLine="708"/>
        <w:jc w:val="both"/>
        <w:rPr>
          <w:rFonts w:ascii="Times New Roman" w:hAnsi="Times New Roman" w:cs="Times New Roman"/>
          <w:sz w:val="22"/>
          <w:szCs w:val="22"/>
        </w:rPr>
      </w:pPr>
      <w:r w:rsidRPr="005E5050">
        <w:rPr>
          <w:rFonts w:ascii="Times New Roman" w:hAnsi="Times New Roman" w:cs="Times New Roman"/>
          <w:sz w:val="22"/>
          <w:szCs w:val="22"/>
        </w:rPr>
        <w:t>Подпись (Ф.И.О. лица, которому выдается доверенность)</w:t>
      </w:r>
      <w:r w:rsidRPr="005E5050">
        <w:rPr>
          <w:rFonts w:ascii="Times New Roman" w:hAnsi="Times New Roman" w:cs="Times New Roman"/>
          <w:i/>
          <w:iCs/>
          <w:sz w:val="22"/>
          <w:szCs w:val="22"/>
        </w:rPr>
        <w:t xml:space="preserve">_____________________ </w:t>
      </w:r>
      <w:r w:rsidRPr="005E5050">
        <w:rPr>
          <w:rFonts w:ascii="Times New Roman" w:hAnsi="Times New Roman" w:cs="Times New Roman"/>
          <w:sz w:val="22"/>
          <w:szCs w:val="22"/>
        </w:rPr>
        <w:t>удостоверяю.</w:t>
      </w:r>
    </w:p>
    <w:p w:rsidR="007C1D9F" w:rsidRPr="005E5050" w:rsidRDefault="007C1D9F" w:rsidP="00D53079">
      <w:pPr>
        <w:pStyle w:val="ConsPlusNormal"/>
        <w:ind w:firstLine="708"/>
        <w:jc w:val="both"/>
        <w:rPr>
          <w:rFonts w:ascii="Times New Roman" w:hAnsi="Times New Roman" w:cs="Times New Roman"/>
          <w:sz w:val="22"/>
          <w:szCs w:val="22"/>
        </w:rPr>
      </w:pPr>
      <w:r w:rsidRPr="005E5050">
        <w:rPr>
          <w:rFonts w:ascii="Times New Roman" w:hAnsi="Times New Roman" w:cs="Times New Roman"/>
          <w:sz w:val="22"/>
          <w:szCs w:val="22"/>
        </w:rPr>
        <w:t> </w:t>
      </w:r>
    </w:p>
    <w:p w:rsidR="007C1D9F" w:rsidRPr="005E5050" w:rsidRDefault="007C1D9F" w:rsidP="00D53079">
      <w:pPr>
        <w:pStyle w:val="ConsPlusNormal"/>
        <w:ind w:firstLine="708"/>
        <w:jc w:val="both"/>
        <w:rPr>
          <w:rFonts w:ascii="Times New Roman" w:hAnsi="Times New Roman" w:cs="Times New Roman"/>
          <w:sz w:val="22"/>
          <w:szCs w:val="22"/>
        </w:rPr>
      </w:pPr>
      <w:r w:rsidRPr="005E5050">
        <w:rPr>
          <w:rFonts w:ascii="Times New Roman" w:hAnsi="Times New Roman" w:cs="Times New Roman"/>
          <w:sz w:val="22"/>
          <w:szCs w:val="22"/>
        </w:rPr>
        <w:t> </w:t>
      </w:r>
    </w:p>
    <w:p w:rsidR="007C1D9F" w:rsidRPr="005E5050" w:rsidRDefault="007C1D9F" w:rsidP="00D53079">
      <w:pPr>
        <w:pStyle w:val="ConsPlusNormal"/>
        <w:ind w:firstLine="708"/>
        <w:jc w:val="both"/>
        <w:rPr>
          <w:rFonts w:ascii="Times New Roman" w:hAnsi="Times New Roman" w:cs="Times New Roman"/>
          <w:sz w:val="22"/>
          <w:szCs w:val="22"/>
        </w:rPr>
      </w:pPr>
      <w:r w:rsidRPr="005E5050">
        <w:rPr>
          <w:rFonts w:ascii="Times New Roman" w:hAnsi="Times New Roman" w:cs="Times New Roman"/>
          <w:sz w:val="22"/>
          <w:szCs w:val="22"/>
        </w:rPr>
        <w:t> </w:t>
      </w:r>
    </w:p>
    <w:p w:rsidR="007C1D9F" w:rsidRPr="005E5050" w:rsidRDefault="007C1D9F" w:rsidP="00D53079">
      <w:pPr>
        <w:pStyle w:val="22"/>
        <w:spacing w:after="0" w:line="240" w:lineRule="auto"/>
        <w:ind w:firstLine="567"/>
        <w:jc w:val="both"/>
        <w:rPr>
          <w:rFonts w:ascii="Times New Roman" w:hAnsi="Times New Roman" w:cs="Times New Roman"/>
          <w:sz w:val="22"/>
          <w:szCs w:val="22"/>
        </w:rPr>
      </w:pPr>
      <w:r w:rsidRPr="005E5050">
        <w:rPr>
          <w:rFonts w:ascii="Times New Roman" w:hAnsi="Times New Roman" w:cs="Times New Roman"/>
          <w:sz w:val="22"/>
          <w:szCs w:val="22"/>
        </w:rPr>
        <w:t>Доверенность должна быть подписана руководителем участника -</w:t>
      </w:r>
      <w:r w:rsidRPr="005E5050">
        <w:rPr>
          <w:rFonts w:ascii="Times New Roman" w:hAnsi="Times New Roman" w:cs="Times New Roman"/>
          <w:b/>
          <w:bCs/>
          <w:sz w:val="22"/>
          <w:szCs w:val="22"/>
        </w:rPr>
        <w:t xml:space="preserve"> </w:t>
      </w:r>
      <w:r w:rsidRPr="005E5050">
        <w:rPr>
          <w:rFonts w:ascii="Times New Roman" w:hAnsi="Times New Roman" w:cs="Times New Roman"/>
          <w:sz w:val="22"/>
          <w:szCs w:val="22"/>
        </w:rPr>
        <w:t xml:space="preserve">юридического лица или участником - физическим лицом и скреплена печатью участника - юридического лица </w:t>
      </w:r>
    </w:p>
    <w:p w:rsidR="007C1D9F" w:rsidRPr="005E5050" w:rsidRDefault="007C1D9F" w:rsidP="00D53079">
      <w:pPr>
        <w:pStyle w:val="ConsPlusNormal"/>
        <w:ind w:firstLine="0"/>
        <w:jc w:val="both"/>
        <w:rPr>
          <w:rFonts w:ascii="Times New Roman" w:hAnsi="Times New Roman" w:cs="Times New Roman"/>
          <w:sz w:val="22"/>
          <w:szCs w:val="22"/>
        </w:rPr>
      </w:pPr>
      <w:r w:rsidRPr="005E5050">
        <w:rPr>
          <w:rFonts w:ascii="Times New Roman" w:hAnsi="Times New Roman" w:cs="Times New Roman"/>
          <w:sz w:val="22"/>
          <w:szCs w:val="22"/>
        </w:rPr>
        <w:t> </w:t>
      </w:r>
    </w:p>
    <w:p w:rsidR="007C1D9F" w:rsidRPr="005E5050" w:rsidRDefault="007C1D9F" w:rsidP="00D53079">
      <w:pPr>
        <w:rPr>
          <w:b/>
          <w:bCs/>
          <w:sz w:val="22"/>
          <w:szCs w:val="22"/>
        </w:rPr>
        <w:sectPr w:rsidR="007C1D9F" w:rsidRPr="005E5050">
          <w:footerReference w:type="even" r:id="rId20"/>
          <w:footerReference w:type="default" r:id="rId21"/>
          <w:headerReference w:type="first" r:id="rId22"/>
          <w:pgSz w:w="11906" w:h="16838"/>
          <w:pgMar w:top="899" w:right="1106" w:bottom="1079" w:left="1620" w:header="709" w:footer="709" w:gutter="0"/>
          <w:cols w:space="720"/>
          <w:titlePg/>
        </w:sectPr>
      </w:pPr>
    </w:p>
    <w:p w:rsidR="007C1D9F" w:rsidRPr="005E5050" w:rsidRDefault="007C1D9F" w:rsidP="00D53079">
      <w:pPr>
        <w:pStyle w:val="3"/>
        <w:spacing w:before="0" w:after="0"/>
        <w:rPr>
          <w:sz w:val="22"/>
          <w:szCs w:val="22"/>
        </w:rPr>
      </w:pPr>
      <w:bookmarkStart w:id="248" w:name="_Toc288647289"/>
      <w:bookmarkStart w:id="249" w:name="_Toc451335223"/>
      <w:r w:rsidRPr="005E5050">
        <w:rPr>
          <w:sz w:val="22"/>
          <w:szCs w:val="22"/>
        </w:rPr>
        <w:t xml:space="preserve">4. Образец доверенности на право присутствия от имени участника </w:t>
      </w:r>
      <w:r w:rsidRPr="005E5050">
        <w:rPr>
          <w:sz w:val="22"/>
          <w:szCs w:val="22"/>
        </w:rPr>
        <w:br/>
        <w:t>на процедуре вскрытия конвертов с заявками</w:t>
      </w:r>
      <w:bookmarkEnd w:id="248"/>
      <w:bookmarkEnd w:id="249"/>
    </w:p>
    <w:p w:rsidR="007C1D9F" w:rsidRPr="005E5050" w:rsidRDefault="007C1D9F" w:rsidP="00D53079">
      <w:pPr>
        <w:widowControl w:val="0"/>
        <w:autoSpaceDE w:val="0"/>
        <w:autoSpaceDN w:val="0"/>
        <w:adjustRightInd w:val="0"/>
        <w:rPr>
          <w:sz w:val="22"/>
          <w:szCs w:val="22"/>
        </w:rPr>
      </w:pPr>
      <w:r w:rsidRPr="005E5050">
        <w:rPr>
          <w:sz w:val="22"/>
          <w:szCs w:val="22"/>
        </w:rPr>
        <w:t> </w:t>
      </w:r>
    </w:p>
    <w:p w:rsidR="007C1D9F" w:rsidRPr="005E5050" w:rsidRDefault="007C1D9F" w:rsidP="00D53079">
      <w:pPr>
        <w:widowControl w:val="0"/>
        <w:autoSpaceDE w:val="0"/>
        <w:autoSpaceDN w:val="0"/>
        <w:adjustRightInd w:val="0"/>
        <w:rPr>
          <w:sz w:val="22"/>
          <w:szCs w:val="22"/>
        </w:rPr>
      </w:pPr>
      <w:r w:rsidRPr="005E5050">
        <w:rPr>
          <w:sz w:val="22"/>
          <w:szCs w:val="22"/>
        </w:rPr>
        <w:t> </w:t>
      </w:r>
    </w:p>
    <w:p w:rsidR="007C1D9F" w:rsidRPr="005E5050" w:rsidRDefault="007C1D9F" w:rsidP="00D53079">
      <w:pPr>
        <w:pStyle w:val="ConsPlusNormal"/>
        <w:ind w:firstLine="708"/>
        <w:jc w:val="center"/>
        <w:outlineLvl w:val="0"/>
        <w:rPr>
          <w:rFonts w:ascii="Times New Roman" w:hAnsi="Times New Roman" w:cs="Times New Roman"/>
          <w:b/>
          <w:bCs/>
          <w:sz w:val="22"/>
          <w:szCs w:val="22"/>
        </w:rPr>
      </w:pPr>
      <w:r w:rsidRPr="005E5050">
        <w:rPr>
          <w:rFonts w:ascii="Times New Roman" w:hAnsi="Times New Roman" w:cs="Times New Roman"/>
          <w:b/>
          <w:bCs/>
          <w:sz w:val="22"/>
          <w:szCs w:val="22"/>
        </w:rPr>
        <w:t>ДОВЕРЕННОСТЬ №______</w:t>
      </w:r>
    </w:p>
    <w:p w:rsidR="007C1D9F" w:rsidRPr="005E5050" w:rsidRDefault="007C1D9F" w:rsidP="00D53079">
      <w:pPr>
        <w:pStyle w:val="ConsPlusNormal"/>
        <w:ind w:firstLine="708"/>
        <w:rPr>
          <w:rFonts w:ascii="Times New Roman" w:hAnsi="Times New Roman" w:cs="Times New Roman"/>
          <w:b/>
          <w:bCs/>
          <w:sz w:val="22"/>
          <w:szCs w:val="22"/>
        </w:rPr>
      </w:pPr>
      <w:r w:rsidRPr="005E5050">
        <w:rPr>
          <w:rFonts w:ascii="Times New Roman" w:hAnsi="Times New Roman" w:cs="Times New Roman"/>
          <w:b/>
          <w:bCs/>
          <w:sz w:val="22"/>
          <w:szCs w:val="22"/>
        </w:rPr>
        <w:t> </w:t>
      </w:r>
    </w:p>
    <w:p w:rsidR="007C1D9F" w:rsidRPr="005E5050" w:rsidRDefault="007C1D9F" w:rsidP="00D53079">
      <w:pPr>
        <w:pStyle w:val="ConsPlusNormal"/>
        <w:ind w:firstLine="708"/>
        <w:rPr>
          <w:rFonts w:ascii="Times New Roman" w:hAnsi="Times New Roman" w:cs="Times New Roman"/>
          <w:b/>
          <w:bCs/>
          <w:sz w:val="22"/>
          <w:szCs w:val="22"/>
        </w:rPr>
      </w:pPr>
      <w:r w:rsidRPr="005E5050">
        <w:rPr>
          <w:rFonts w:ascii="Times New Roman" w:hAnsi="Times New Roman" w:cs="Times New Roman"/>
          <w:b/>
          <w:bCs/>
          <w:sz w:val="22"/>
          <w:szCs w:val="22"/>
        </w:rPr>
        <w:t> </w:t>
      </w:r>
    </w:p>
    <w:p w:rsidR="007C1D9F" w:rsidRPr="005E5050" w:rsidRDefault="007C1D9F" w:rsidP="00D53079">
      <w:pPr>
        <w:pStyle w:val="ConsPlusNormal"/>
        <w:ind w:firstLine="708"/>
        <w:outlineLvl w:val="0"/>
        <w:rPr>
          <w:rFonts w:ascii="Times New Roman" w:hAnsi="Times New Roman" w:cs="Times New Roman"/>
          <w:b/>
          <w:bCs/>
          <w:sz w:val="22"/>
          <w:szCs w:val="22"/>
        </w:rPr>
      </w:pPr>
      <w:r w:rsidRPr="005E5050">
        <w:rPr>
          <w:rFonts w:ascii="Times New Roman" w:hAnsi="Times New Roman" w:cs="Times New Roman"/>
          <w:b/>
          <w:bCs/>
          <w:sz w:val="22"/>
          <w:szCs w:val="22"/>
        </w:rPr>
        <w:t xml:space="preserve">Место составления </w:t>
      </w:r>
    </w:p>
    <w:p w:rsidR="007C1D9F" w:rsidRPr="005E5050" w:rsidRDefault="007C1D9F" w:rsidP="00D53079">
      <w:pPr>
        <w:pStyle w:val="ConsPlusNormal"/>
        <w:ind w:firstLine="708"/>
        <w:rPr>
          <w:rFonts w:ascii="Times New Roman" w:hAnsi="Times New Roman" w:cs="Times New Roman"/>
          <w:b/>
          <w:bCs/>
          <w:sz w:val="22"/>
          <w:szCs w:val="22"/>
        </w:rPr>
      </w:pPr>
      <w:r w:rsidRPr="005E5050">
        <w:rPr>
          <w:rFonts w:ascii="Times New Roman" w:hAnsi="Times New Roman" w:cs="Times New Roman"/>
          <w:b/>
          <w:bCs/>
          <w:sz w:val="22"/>
          <w:szCs w:val="22"/>
        </w:rPr>
        <w:t>(например, г. Санкт-Петербург)</w:t>
      </w:r>
      <w:r w:rsidRPr="005E5050">
        <w:rPr>
          <w:rFonts w:ascii="Times New Roman" w:hAnsi="Times New Roman" w:cs="Times New Roman"/>
          <w:b/>
          <w:bCs/>
          <w:sz w:val="22"/>
          <w:szCs w:val="22"/>
        </w:rPr>
        <w:tab/>
      </w:r>
      <w:r w:rsidRPr="005E5050">
        <w:rPr>
          <w:rFonts w:ascii="Times New Roman" w:hAnsi="Times New Roman" w:cs="Times New Roman"/>
          <w:b/>
          <w:bCs/>
          <w:sz w:val="22"/>
          <w:szCs w:val="22"/>
        </w:rPr>
        <w:tab/>
      </w:r>
      <w:r w:rsidRPr="005E5050">
        <w:rPr>
          <w:rFonts w:ascii="Times New Roman" w:hAnsi="Times New Roman" w:cs="Times New Roman"/>
          <w:b/>
          <w:bCs/>
          <w:sz w:val="22"/>
          <w:szCs w:val="22"/>
        </w:rPr>
        <w:tab/>
      </w:r>
    </w:p>
    <w:p w:rsidR="007C1D9F" w:rsidRPr="005E5050" w:rsidRDefault="007C1D9F" w:rsidP="00D53079">
      <w:pPr>
        <w:pStyle w:val="ConsPlusNormal"/>
        <w:ind w:firstLine="708"/>
        <w:rPr>
          <w:rFonts w:ascii="Times New Roman" w:hAnsi="Times New Roman" w:cs="Times New Roman"/>
          <w:b/>
          <w:bCs/>
          <w:sz w:val="22"/>
          <w:szCs w:val="22"/>
        </w:rPr>
      </w:pPr>
      <w:r w:rsidRPr="005E5050">
        <w:rPr>
          <w:rFonts w:ascii="Times New Roman" w:hAnsi="Times New Roman" w:cs="Times New Roman"/>
          <w:b/>
          <w:bCs/>
          <w:sz w:val="22"/>
          <w:szCs w:val="22"/>
        </w:rPr>
        <w:t> </w:t>
      </w:r>
    </w:p>
    <w:p w:rsidR="007C1D9F" w:rsidRPr="005E5050" w:rsidRDefault="007C1D9F" w:rsidP="00D53079">
      <w:pPr>
        <w:pStyle w:val="ConsPlusNormal"/>
        <w:ind w:firstLine="708"/>
        <w:outlineLvl w:val="0"/>
        <w:rPr>
          <w:rFonts w:ascii="Times New Roman" w:hAnsi="Times New Roman" w:cs="Times New Roman"/>
          <w:b/>
          <w:bCs/>
          <w:sz w:val="22"/>
          <w:szCs w:val="22"/>
        </w:rPr>
      </w:pPr>
      <w:r w:rsidRPr="005E5050">
        <w:rPr>
          <w:rFonts w:ascii="Times New Roman" w:hAnsi="Times New Roman" w:cs="Times New Roman"/>
          <w:b/>
          <w:bCs/>
          <w:sz w:val="22"/>
          <w:szCs w:val="22"/>
        </w:rPr>
        <w:t>Дата выдачи</w:t>
      </w:r>
    </w:p>
    <w:p w:rsidR="007C1D9F" w:rsidRPr="005E5050" w:rsidRDefault="007C1D9F" w:rsidP="00D53079">
      <w:pPr>
        <w:widowControl w:val="0"/>
        <w:autoSpaceDE w:val="0"/>
        <w:autoSpaceDN w:val="0"/>
        <w:adjustRightInd w:val="0"/>
        <w:jc w:val="both"/>
        <w:rPr>
          <w:sz w:val="22"/>
          <w:szCs w:val="22"/>
        </w:rPr>
      </w:pPr>
      <w:r w:rsidRPr="005E5050">
        <w:rPr>
          <w:sz w:val="22"/>
          <w:szCs w:val="22"/>
        </w:rPr>
        <w:t> </w:t>
      </w:r>
    </w:p>
    <w:p w:rsidR="007C1D9F" w:rsidRPr="00B4065D" w:rsidRDefault="007C1D9F" w:rsidP="00B4065D">
      <w:pPr>
        <w:widowControl w:val="0"/>
        <w:autoSpaceDE w:val="0"/>
        <w:autoSpaceDN w:val="0"/>
        <w:adjustRightInd w:val="0"/>
        <w:jc w:val="both"/>
        <w:rPr>
          <w:bCs/>
          <w:sz w:val="22"/>
          <w:szCs w:val="22"/>
        </w:rPr>
      </w:pPr>
      <w:r w:rsidRPr="005E5050">
        <w:rPr>
          <w:sz w:val="22"/>
          <w:szCs w:val="22"/>
        </w:rPr>
        <w:tab/>
        <w:t>Настоящей доверенностью</w:t>
      </w:r>
      <w:r w:rsidRPr="005E5050">
        <w:rPr>
          <w:b/>
          <w:bCs/>
          <w:sz w:val="22"/>
          <w:szCs w:val="22"/>
        </w:rPr>
        <w:t xml:space="preserve"> </w:t>
      </w:r>
      <w:r w:rsidRPr="005E5050">
        <w:rPr>
          <w:sz w:val="22"/>
          <w:szCs w:val="22"/>
        </w:rPr>
        <w:t>______ (наименование, организационно-правовая форма, местонахождение участника -</w:t>
      </w:r>
      <w:r w:rsidRPr="005E5050">
        <w:rPr>
          <w:b/>
          <w:bCs/>
          <w:sz w:val="22"/>
          <w:szCs w:val="22"/>
        </w:rPr>
        <w:t xml:space="preserve"> </w:t>
      </w:r>
      <w:r w:rsidRPr="005E5050">
        <w:rPr>
          <w:sz w:val="22"/>
          <w:szCs w:val="22"/>
        </w:rPr>
        <w:t>юридического лица, фамилия, имя, отчество, место жительства участника - физического лица, в т.ч. индивидуального предпринимателя), в лице _________________________ (указать название  должности руководителя участника -</w:t>
      </w:r>
      <w:r w:rsidRPr="005E5050">
        <w:rPr>
          <w:b/>
          <w:bCs/>
          <w:sz w:val="22"/>
          <w:szCs w:val="22"/>
        </w:rPr>
        <w:t xml:space="preserve"> </w:t>
      </w:r>
      <w:r w:rsidRPr="005E5050">
        <w:rPr>
          <w:sz w:val="22"/>
          <w:szCs w:val="22"/>
        </w:rPr>
        <w:t xml:space="preserve">юридического лица и его Ф.И.О), действующего на основании _________(устава, положения и т.п.), уполномочивает ____________________________ (Ф.И.О. лица, которому выдается доверенность, и реквизиты документа, удостоверяющего его личность) присутствовать на процедуре вскрытия конвертов с заявками на участие в открытом конкурсе на право заключения договора на право заключения договора </w:t>
      </w:r>
      <w:r w:rsidR="00B4065D" w:rsidRPr="00B4065D">
        <w:rPr>
          <w:bCs/>
          <w:sz w:val="22"/>
          <w:szCs w:val="22"/>
        </w:rPr>
        <w:t>на оказание услуг по сбору, транспортированию и утилизации отходов IV класса опасности (отработанных автомобильных покрышек), образующихся в резуль</w:t>
      </w:r>
      <w:r w:rsidR="00B4065D">
        <w:rPr>
          <w:bCs/>
          <w:sz w:val="22"/>
          <w:szCs w:val="22"/>
        </w:rPr>
        <w:t>тате хозяйственной деятельности СПб ГУП «Горэлектротранс»</w:t>
      </w:r>
      <w:r w:rsidR="00D107A6" w:rsidRPr="005E5050">
        <w:rPr>
          <w:bCs/>
          <w:sz w:val="22"/>
          <w:szCs w:val="22"/>
        </w:rPr>
        <w:t xml:space="preserve"> </w:t>
      </w:r>
      <w:r w:rsidRPr="005E5050">
        <w:rPr>
          <w:sz w:val="22"/>
          <w:szCs w:val="22"/>
        </w:rPr>
        <w:t xml:space="preserve">(далее – конкурс), в том числе с правом подать заявку на участие в конкурсе, изменить и отозвать поданную заявку на участие в конкурсе. </w:t>
      </w:r>
    </w:p>
    <w:p w:rsidR="007C1D9F" w:rsidRPr="005E5050" w:rsidRDefault="007C1D9F" w:rsidP="00D53079">
      <w:pPr>
        <w:widowControl w:val="0"/>
        <w:autoSpaceDE w:val="0"/>
        <w:autoSpaceDN w:val="0"/>
        <w:adjustRightInd w:val="0"/>
        <w:jc w:val="both"/>
        <w:rPr>
          <w:sz w:val="22"/>
          <w:szCs w:val="22"/>
        </w:rPr>
      </w:pPr>
      <w:r w:rsidRPr="005E5050">
        <w:rPr>
          <w:sz w:val="22"/>
          <w:szCs w:val="22"/>
        </w:rPr>
        <w:t> </w:t>
      </w:r>
    </w:p>
    <w:p w:rsidR="007C1D9F" w:rsidRPr="005E5050" w:rsidRDefault="007C1D9F" w:rsidP="00D53079">
      <w:pPr>
        <w:widowControl w:val="0"/>
        <w:autoSpaceDE w:val="0"/>
        <w:autoSpaceDN w:val="0"/>
        <w:adjustRightInd w:val="0"/>
        <w:jc w:val="both"/>
        <w:outlineLvl w:val="0"/>
        <w:rPr>
          <w:sz w:val="22"/>
          <w:szCs w:val="22"/>
        </w:rPr>
      </w:pPr>
      <w:r w:rsidRPr="005E5050">
        <w:rPr>
          <w:sz w:val="22"/>
          <w:szCs w:val="22"/>
        </w:rPr>
        <w:t>Настоящая доверенность выдана сроком до _______________.</w:t>
      </w:r>
    </w:p>
    <w:p w:rsidR="007C1D9F" w:rsidRPr="005E5050" w:rsidRDefault="007C1D9F" w:rsidP="00D53079">
      <w:pPr>
        <w:widowControl w:val="0"/>
        <w:autoSpaceDE w:val="0"/>
        <w:autoSpaceDN w:val="0"/>
        <w:adjustRightInd w:val="0"/>
        <w:jc w:val="both"/>
        <w:rPr>
          <w:sz w:val="22"/>
          <w:szCs w:val="22"/>
        </w:rPr>
      </w:pPr>
      <w:r w:rsidRPr="005E5050">
        <w:rPr>
          <w:sz w:val="22"/>
          <w:szCs w:val="22"/>
        </w:rPr>
        <w:t> </w:t>
      </w:r>
    </w:p>
    <w:p w:rsidR="007C1D9F" w:rsidRPr="005E5050" w:rsidRDefault="007C1D9F" w:rsidP="00D53079">
      <w:pPr>
        <w:widowControl w:val="0"/>
        <w:autoSpaceDE w:val="0"/>
        <w:autoSpaceDN w:val="0"/>
        <w:adjustRightInd w:val="0"/>
        <w:jc w:val="both"/>
        <w:outlineLvl w:val="0"/>
        <w:rPr>
          <w:sz w:val="22"/>
          <w:szCs w:val="22"/>
        </w:rPr>
      </w:pPr>
      <w:r w:rsidRPr="005E5050">
        <w:rPr>
          <w:sz w:val="22"/>
          <w:szCs w:val="22"/>
        </w:rPr>
        <w:t>Настоящая доверенность выдана без права передоверия.</w:t>
      </w:r>
    </w:p>
    <w:p w:rsidR="007C1D9F" w:rsidRPr="005E5050" w:rsidRDefault="007C1D9F" w:rsidP="00D53079">
      <w:pPr>
        <w:widowControl w:val="0"/>
        <w:autoSpaceDE w:val="0"/>
        <w:autoSpaceDN w:val="0"/>
        <w:adjustRightInd w:val="0"/>
        <w:jc w:val="both"/>
        <w:rPr>
          <w:sz w:val="22"/>
          <w:szCs w:val="22"/>
        </w:rPr>
      </w:pPr>
      <w:r w:rsidRPr="005E5050">
        <w:rPr>
          <w:sz w:val="22"/>
          <w:szCs w:val="22"/>
        </w:rPr>
        <w:t> </w:t>
      </w:r>
    </w:p>
    <w:p w:rsidR="007C1D9F" w:rsidRPr="005E5050" w:rsidRDefault="007C1D9F" w:rsidP="00D53079">
      <w:pPr>
        <w:widowControl w:val="0"/>
        <w:autoSpaceDE w:val="0"/>
        <w:autoSpaceDN w:val="0"/>
        <w:adjustRightInd w:val="0"/>
        <w:jc w:val="both"/>
        <w:rPr>
          <w:sz w:val="22"/>
          <w:szCs w:val="22"/>
        </w:rPr>
      </w:pPr>
      <w:r w:rsidRPr="005E5050">
        <w:rPr>
          <w:sz w:val="22"/>
          <w:szCs w:val="22"/>
        </w:rPr>
        <w:t>Подпись __________(Ф.И.О. доверенного лица) ___________ удостоверяю.</w:t>
      </w:r>
    </w:p>
    <w:p w:rsidR="007C1D9F" w:rsidRPr="005E5050" w:rsidRDefault="007C1D9F" w:rsidP="00D53079">
      <w:pPr>
        <w:widowControl w:val="0"/>
        <w:autoSpaceDE w:val="0"/>
        <w:autoSpaceDN w:val="0"/>
        <w:adjustRightInd w:val="0"/>
        <w:jc w:val="both"/>
        <w:rPr>
          <w:sz w:val="22"/>
          <w:szCs w:val="22"/>
        </w:rPr>
      </w:pPr>
      <w:r w:rsidRPr="005E5050">
        <w:rPr>
          <w:sz w:val="22"/>
          <w:szCs w:val="22"/>
        </w:rPr>
        <w:t> </w:t>
      </w:r>
    </w:p>
    <w:p w:rsidR="007C1D9F" w:rsidRPr="005E5050" w:rsidRDefault="007C1D9F" w:rsidP="00D53079">
      <w:pPr>
        <w:widowControl w:val="0"/>
        <w:autoSpaceDE w:val="0"/>
        <w:autoSpaceDN w:val="0"/>
        <w:adjustRightInd w:val="0"/>
        <w:jc w:val="both"/>
        <w:rPr>
          <w:sz w:val="22"/>
          <w:szCs w:val="22"/>
        </w:rPr>
      </w:pPr>
      <w:r w:rsidRPr="005E5050">
        <w:rPr>
          <w:sz w:val="22"/>
          <w:szCs w:val="22"/>
        </w:rPr>
        <w:t> </w:t>
      </w:r>
    </w:p>
    <w:p w:rsidR="007C1D9F" w:rsidRPr="005E5050" w:rsidRDefault="007C1D9F" w:rsidP="00D53079">
      <w:pPr>
        <w:pStyle w:val="22"/>
        <w:spacing w:after="0" w:line="240" w:lineRule="auto"/>
        <w:ind w:firstLine="567"/>
        <w:jc w:val="both"/>
        <w:rPr>
          <w:rFonts w:ascii="Times New Roman" w:hAnsi="Times New Roman" w:cs="Times New Roman"/>
          <w:sz w:val="22"/>
          <w:szCs w:val="22"/>
        </w:rPr>
      </w:pPr>
      <w:r w:rsidRPr="005E5050">
        <w:rPr>
          <w:rFonts w:ascii="Times New Roman" w:hAnsi="Times New Roman" w:cs="Times New Roman"/>
          <w:sz w:val="22"/>
          <w:szCs w:val="22"/>
        </w:rPr>
        <w:t>Доверенность должна быть подписана руководителем участника -</w:t>
      </w:r>
      <w:r w:rsidRPr="005E5050">
        <w:rPr>
          <w:rFonts w:ascii="Times New Roman" w:hAnsi="Times New Roman" w:cs="Times New Roman"/>
          <w:b/>
          <w:bCs/>
          <w:sz w:val="22"/>
          <w:szCs w:val="22"/>
        </w:rPr>
        <w:t xml:space="preserve"> </w:t>
      </w:r>
      <w:r w:rsidRPr="005E5050">
        <w:rPr>
          <w:rFonts w:ascii="Times New Roman" w:hAnsi="Times New Roman" w:cs="Times New Roman"/>
          <w:sz w:val="22"/>
          <w:szCs w:val="22"/>
        </w:rPr>
        <w:t xml:space="preserve">юридического лица или участником - физическим лицом и скреплена печатью участника - юридического лица </w:t>
      </w:r>
    </w:p>
    <w:p w:rsidR="007C1D9F" w:rsidRPr="005E5050" w:rsidRDefault="007C1D9F" w:rsidP="00D53079">
      <w:pPr>
        <w:pStyle w:val="a5"/>
        <w:ind w:firstLine="709"/>
        <w:jc w:val="both"/>
        <w:rPr>
          <w:b/>
          <w:bCs/>
          <w:sz w:val="22"/>
          <w:szCs w:val="22"/>
        </w:rPr>
      </w:pPr>
      <w:r w:rsidRPr="005E5050">
        <w:rPr>
          <w:b/>
          <w:bCs/>
          <w:sz w:val="22"/>
          <w:szCs w:val="22"/>
        </w:rPr>
        <w:t> </w:t>
      </w:r>
    </w:p>
    <w:p w:rsidR="007C1D9F" w:rsidRPr="005E5050" w:rsidRDefault="007C1D9F" w:rsidP="00D53079">
      <w:pPr>
        <w:pStyle w:val="ConsNormal"/>
        <w:widowControl/>
        <w:ind w:right="0" w:firstLine="540"/>
        <w:jc w:val="right"/>
        <w:rPr>
          <w:rFonts w:ascii="Times New Roman" w:hAnsi="Times New Roman" w:cs="Times New Roman"/>
        </w:rPr>
      </w:pPr>
      <w:r w:rsidRPr="005E5050">
        <w:rPr>
          <w:rFonts w:ascii="Times New Roman" w:hAnsi="Times New Roman" w:cs="Times New Roman"/>
        </w:rPr>
        <w:t> </w:t>
      </w:r>
    </w:p>
    <w:p w:rsidR="007C1D9F" w:rsidRPr="005E5050" w:rsidRDefault="007C1D9F" w:rsidP="00D53079">
      <w:pPr>
        <w:pStyle w:val="ConsNormal"/>
        <w:widowControl/>
        <w:ind w:right="0" w:firstLine="540"/>
        <w:jc w:val="right"/>
        <w:rPr>
          <w:rFonts w:ascii="Times New Roman" w:hAnsi="Times New Roman" w:cs="Times New Roman"/>
        </w:rPr>
      </w:pPr>
      <w:r w:rsidRPr="005E5050">
        <w:rPr>
          <w:rFonts w:ascii="Times New Roman" w:hAnsi="Times New Roman" w:cs="Times New Roman"/>
        </w:rPr>
        <w:t> </w:t>
      </w:r>
    </w:p>
    <w:p w:rsidR="007C1D9F" w:rsidRPr="005E5050" w:rsidRDefault="007C1D9F" w:rsidP="00D53079">
      <w:pPr>
        <w:pStyle w:val="ConsNormal"/>
        <w:widowControl/>
        <w:ind w:right="0" w:firstLine="540"/>
        <w:jc w:val="right"/>
        <w:rPr>
          <w:rFonts w:ascii="Times New Roman" w:hAnsi="Times New Roman" w:cs="Times New Roman"/>
        </w:rPr>
      </w:pPr>
      <w:r w:rsidRPr="005E5050">
        <w:rPr>
          <w:rFonts w:ascii="Times New Roman" w:hAnsi="Times New Roman" w:cs="Times New Roman"/>
        </w:rPr>
        <w:t>  </w:t>
      </w:r>
    </w:p>
    <w:p w:rsidR="007C1D9F" w:rsidRPr="005E5050" w:rsidRDefault="007C1D9F" w:rsidP="00D53079">
      <w:pPr>
        <w:shd w:val="clear" w:color="auto" w:fill="FFFFFF"/>
        <w:spacing w:line="120" w:lineRule="atLeast"/>
        <w:ind w:left="43"/>
        <w:rPr>
          <w:sz w:val="22"/>
          <w:szCs w:val="22"/>
        </w:rPr>
      </w:pPr>
      <w:r w:rsidRPr="005E5050">
        <w:rPr>
          <w:sz w:val="22"/>
          <w:szCs w:val="22"/>
        </w:rPr>
        <w:br w:type="page"/>
      </w:r>
    </w:p>
    <w:p w:rsidR="007C1D9F" w:rsidRPr="005E5050" w:rsidRDefault="007C1D9F" w:rsidP="00D53079">
      <w:pPr>
        <w:pStyle w:val="3"/>
        <w:spacing w:before="0" w:after="0"/>
        <w:rPr>
          <w:sz w:val="22"/>
          <w:szCs w:val="22"/>
        </w:rPr>
      </w:pPr>
      <w:bookmarkStart w:id="250" w:name="_Toc288647290"/>
      <w:bookmarkStart w:id="251" w:name="_Toc451335224"/>
      <w:r w:rsidRPr="005E5050">
        <w:rPr>
          <w:sz w:val="22"/>
          <w:szCs w:val="22"/>
        </w:rPr>
        <w:t>5. Форма маркировки конверта:</w:t>
      </w:r>
      <w:bookmarkEnd w:id="250"/>
      <w:bookmarkEnd w:id="251"/>
    </w:p>
    <w:p w:rsidR="007C1D9F" w:rsidRPr="005E5050" w:rsidRDefault="007C1D9F" w:rsidP="00D53079">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4"/>
      </w:tblGrid>
      <w:tr w:rsidR="007C1D9F" w:rsidRPr="005E5050">
        <w:trPr>
          <w:trHeight w:val="3910"/>
          <w:jc w:val="center"/>
        </w:trPr>
        <w:tc>
          <w:tcPr>
            <w:tcW w:w="9294" w:type="dxa"/>
          </w:tcPr>
          <w:p w:rsidR="007C1D9F" w:rsidRPr="005E5050" w:rsidRDefault="007C1D9F" w:rsidP="00D53079">
            <w:pPr>
              <w:rPr>
                <w:sz w:val="22"/>
                <w:szCs w:val="22"/>
              </w:rPr>
            </w:pPr>
          </w:p>
          <w:p w:rsidR="007C1D9F" w:rsidRPr="005E5050" w:rsidRDefault="007C1D9F" w:rsidP="00D53079">
            <w:pPr>
              <w:pStyle w:val="71"/>
              <w:suppressAutoHyphens w:val="0"/>
              <w:spacing w:before="0"/>
              <w:rPr>
                <w:b/>
                <w:sz w:val="22"/>
                <w:szCs w:val="22"/>
              </w:rPr>
            </w:pPr>
            <w:r w:rsidRPr="005E5050">
              <w:rPr>
                <w:spacing w:val="2"/>
                <w:sz w:val="22"/>
                <w:szCs w:val="22"/>
              </w:rPr>
              <w:t xml:space="preserve">196105, </w:t>
            </w:r>
            <w:r w:rsidRPr="005E5050">
              <w:rPr>
                <w:sz w:val="22"/>
                <w:szCs w:val="22"/>
              </w:rPr>
              <w:t>г. Санкт-Петербург</w:t>
            </w:r>
            <w:r w:rsidRPr="005E5050">
              <w:rPr>
                <w:spacing w:val="2"/>
                <w:sz w:val="22"/>
                <w:szCs w:val="22"/>
              </w:rPr>
              <w:t>, Сызранская ул., д.15.</w:t>
            </w:r>
            <w:r w:rsidRPr="005E5050">
              <w:rPr>
                <w:b/>
                <w:sz w:val="22"/>
                <w:szCs w:val="22"/>
              </w:rPr>
              <w:t xml:space="preserve"> </w:t>
            </w:r>
          </w:p>
          <w:p w:rsidR="007C1D9F" w:rsidRPr="005E5050" w:rsidRDefault="007C1D9F" w:rsidP="00D53079">
            <w:pPr>
              <w:pStyle w:val="71"/>
              <w:suppressAutoHyphens w:val="0"/>
              <w:spacing w:before="0"/>
              <w:rPr>
                <w:b/>
                <w:sz w:val="22"/>
                <w:szCs w:val="22"/>
              </w:rPr>
            </w:pPr>
          </w:p>
          <w:p w:rsidR="007C1D9F" w:rsidRPr="005E5050" w:rsidRDefault="007C1D9F" w:rsidP="00D53079">
            <w:pPr>
              <w:pStyle w:val="71"/>
              <w:suppressAutoHyphens w:val="0"/>
              <w:spacing w:before="0"/>
              <w:rPr>
                <w:sz w:val="22"/>
                <w:szCs w:val="22"/>
              </w:rPr>
            </w:pPr>
            <w:r w:rsidRPr="005E5050">
              <w:rPr>
                <w:sz w:val="22"/>
                <w:szCs w:val="22"/>
              </w:rPr>
              <w:t>Санкт-Петербургское государственное унитарное предприятие</w:t>
            </w:r>
          </w:p>
          <w:p w:rsidR="007C1D9F" w:rsidRPr="005E5050" w:rsidRDefault="007C1D9F" w:rsidP="00D53079">
            <w:pPr>
              <w:pStyle w:val="71"/>
              <w:suppressAutoHyphens w:val="0"/>
              <w:spacing w:before="0"/>
              <w:rPr>
                <w:sz w:val="22"/>
                <w:szCs w:val="22"/>
              </w:rPr>
            </w:pPr>
            <w:r w:rsidRPr="005E5050">
              <w:rPr>
                <w:sz w:val="22"/>
                <w:szCs w:val="22"/>
              </w:rPr>
              <w:t>городского электрического транспорта</w:t>
            </w:r>
          </w:p>
          <w:p w:rsidR="007C1D9F" w:rsidRPr="005E5050" w:rsidRDefault="007C1D9F" w:rsidP="00D53079">
            <w:pPr>
              <w:pStyle w:val="71"/>
              <w:suppressAutoHyphens w:val="0"/>
              <w:spacing w:before="0"/>
              <w:rPr>
                <w:b/>
                <w:sz w:val="22"/>
                <w:szCs w:val="22"/>
              </w:rPr>
            </w:pPr>
            <w:r w:rsidRPr="005E5050">
              <w:rPr>
                <w:sz w:val="22"/>
                <w:szCs w:val="22"/>
              </w:rPr>
              <w:t>(СПб ГУП «Горэлектротранс»)</w:t>
            </w:r>
            <w:r w:rsidRPr="005E5050">
              <w:rPr>
                <w:b/>
                <w:sz w:val="22"/>
                <w:szCs w:val="22"/>
              </w:rPr>
              <w:t xml:space="preserve"> </w:t>
            </w:r>
          </w:p>
          <w:p w:rsidR="007C1D9F" w:rsidRPr="005E5050" w:rsidRDefault="007C1D9F" w:rsidP="00D53079">
            <w:pPr>
              <w:pStyle w:val="71"/>
              <w:suppressAutoHyphens w:val="0"/>
              <w:spacing w:before="0"/>
              <w:rPr>
                <w:sz w:val="22"/>
                <w:szCs w:val="22"/>
              </w:rPr>
            </w:pPr>
            <w:r w:rsidRPr="005E5050">
              <w:rPr>
                <w:sz w:val="22"/>
                <w:szCs w:val="22"/>
              </w:rPr>
              <w:t>В единую конкурсную комиссию</w:t>
            </w:r>
          </w:p>
          <w:p w:rsidR="007C1D9F" w:rsidRPr="005E5050" w:rsidRDefault="007C1D9F" w:rsidP="00D53079">
            <w:pPr>
              <w:pStyle w:val="af3"/>
              <w:rPr>
                <w:color w:val="FF0000"/>
                <w:sz w:val="22"/>
                <w:szCs w:val="22"/>
              </w:rPr>
            </w:pPr>
          </w:p>
          <w:p w:rsidR="007C1D9F" w:rsidRPr="005E5050" w:rsidRDefault="007C1D9F" w:rsidP="00D53079">
            <w:pPr>
              <w:spacing w:line="360" w:lineRule="auto"/>
              <w:jc w:val="center"/>
              <w:rPr>
                <w:b/>
                <w:color w:val="000000"/>
                <w:sz w:val="22"/>
                <w:szCs w:val="22"/>
              </w:rPr>
            </w:pPr>
            <w:r w:rsidRPr="005E5050">
              <w:rPr>
                <w:b/>
                <w:color w:val="000000"/>
                <w:sz w:val="22"/>
                <w:szCs w:val="22"/>
              </w:rPr>
              <w:t xml:space="preserve">Заявка на участие в конкурсе </w:t>
            </w:r>
          </w:p>
          <w:p w:rsidR="007C1D9F" w:rsidRPr="005E5050" w:rsidRDefault="007C1D9F" w:rsidP="00D53079">
            <w:pPr>
              <w:pStyle w:val="71"/>
              <w:keepNext w:val="0"/>
              <w:suppressAutoHyphens w:val="0"/>
              <w:spacing w:before="0"/>
              <w:rPr>
                <w:bCs/>
                <w:color w:val="000000"/>
                <w:sz w:val="22"/>
                <w:szCs w:val="22"/>
              </w:rPr>
            </w:pPr>
            <w:r w:rsidRPr="005E5050">
              <w:rPr>
                <w:bCs/>
                <w:color w:val="000000"/>
                <w:sz w:val="22"/>
                <w:szCs w:val="22"/>
              </w:rPr>
              <w:t>на _____________________________________________</w:t>
            </w:r>
          </w:p>
          <w:p w:rsidR="007C1D9F" w:rsidRPr="005E5050" w:rsidRDefault="007C1D9F" w:rsidP="00D53079">
            <w:pPr>
              <w:spacing w:line="360" w:lineRule="auto"/>
              <w:jc w:val="center"/>
              <w:rPr>
                <w:bCs/>
                <w:color w:val="000000"/>
                <w:sz w:val="22"/>
                <w:szCs w:val="22"/>
              </w:rPr>
            </w:pPr>
            <w:r w:rsidRPr="005E5050">
              <w:rPr>
                <w:bCs/>
                <w:color w:val="000000"/>
                <w:sz w:val="22"/>
                <w:szCs w:val="22"/>
              </w:rPr>
              <w:t>(укажите название конкурса)</w:t>
            </w:r>
          </w:p>
          <w:p w:rsidR="007C1D9F" w:rsidRPr="005E5050" w:rsidRDefault="007C1D9F" w:rsidP="00D53079">
            <w:pPr>
              <w:pStyle w:val="a5"/>
              <w:spacing w:line="360" w:lineRule="auto"/>
              <w:jc w:val="center"/>
              <w:rPr>
                <w:b/>
                <w:sz w:val="22"/>
                <w:szCs w:val="22"/>
              </w:rPr>
            </w:pPr>
            <w:r w:rsidRPr="005E5050">
              <w:rPr>
                <w:b/>
                <w:sz w:val="22"/>
                <w:szCs w:val="22"/>
              </w:rPr>
              <w:t>«НЕ ВСКРЫВАТЬ ДО»: «__» _____________ 20 ___ г.  __:__ часов</w:t>
            </w:r>
          </w:p>
          <w:p w:rsidR="007C1D9F" w:rsidRPr="005E5050" w:rsidRDefault="007C1D9F" w:rsidP="00D53079">
            <w:pPr>
              <w:pStyle w:val="a5"/>
              <w:jc w:val="center"/>
              <w:rPr>
                <w:sz w:val="22"/>
                <w:szCs w:val="22"/>
              </w:rPr>
            </w:pPr>
          </w:p>
        </w:tc>
      </w:tr>
    </w:tbl>
    <w:p w:rsidR="007C1D9F" w:rsidRPr="005E5050" w:rsidRDefault="007C1D9F" w:rsidP="00D53079">
      <w:pPr>
        <w:shd w:val="clear" w:color="auto" w:fill="FFFFFF"/>
        <w:spacing w:line="120" w:lineRule="atLeast"/>
        <w:ind w:left="43"/>
        <w:rPr>
          <w:sz w:val="22"/>
          <w:szCs w:val="22"/>
        </w:rPr>
      </w:pPr>
    </w:p>
    <w:p w:rsidR="007C1D9F" w:rsidRPr="005E5050" w:rsidRDefault="007C1D9F" w:rsidP="00D53079">
      <w:pPr>
        <w:shd w:val="clear" w:color="auto" w:fill="FFFFFF"/>
        <w:spacing w:line="120" w:lineRule="atLeast"/>
        <w:ind w:left="43"/>
        <w:rPr>
          <w:sz w:val="22"/>
          <w:szCs w:val="22"/>
        </w:rPr>
      </w:pPr>
    </w:p>
    <w:p w:rsidR="00EF33D5" w:rsidRPr="005E5050" w:rsidRDefault="00EF33D5" w:rsidP="00D53079">
      <w:pPr>
        <w:keepNext/>
        <w:widowControl w:val="0"/>
        <w:autoSpaceDE w:val="0"/>
        <w:autoSpaceDN w:val="0"/>
        <w:adjustRightInd w:val="0"/>
        <w:jc w:val="center"/>
        <w:outlineLvl w:val="2"/>
        <w:rPr>
          <w:rFonts w:eastAsia="Arial Unicode MS"/>
          <w:b/>
          <w:sz w:val="22"/>
          <w:szCs w:val="22"/>
        </w:rPr>
      </w:pPr>
      <w:bookmarkStart w:id="252" w:name="_Toc401581482"/>
      <w:r w:rsidRPr="005E5050">
        <w:rPr>
          <w:rFonts w:eastAsia="Arial Unicode MS"/>
          <w:b/>
          <w:sz w:val="22"/>
          <w:szCs w:val="22"/>
        </w:rPr>
        <w:br w:type="page"/>
      </w:r>
    </w:p>
    <w:p w:rsidR="00EF33D5" w:rsidRPr="005E5050" w:rsidRDefault="00EF33D5" w:rsidP="00D53079">
      <w:pPr>
        <w:pStyle w:val="3"/>
        <w:spacing w:before="0" w:after="0"/>
        <w:rPr>
          <w:sz w:val="22"/>
          <w:szCs w:val="22"/>
        </w:rPr>
      </w:pPr>
      <w:bookmarkStart w:id="253" w:name="_Toc451335225"/>
      <w:r w:rsidRPr="005E5050">
        <w:rPr>
          <w:sz w:val="22"/>
          <w:szCs w:val="22"/>
        </w:rPr>
        <w:t>6. Форма «Карточка предприятия»</w:t>
      </w:r>
      <w:bookmarkEnd w:id="252"/>
      <w:bookmarkEnd w:id="253"/>
      <w:r w:rsidRPr="005E5050">
        <w:rPr>
          <w:sz w:val="22"/>
          <w:szCs w:val="22"/>
        </w:rPr>
        <w:t xml:space="preserve"> </w:t>
      </w:r>
    </w:p>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Arial" w:hAnsi="Arial" w:cs="Arial"/>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428"/>
      </w:tblGrid>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Полное название предприятия</w:t>
            </w:r>
            <w:r w:rsidRPr="005E5050">
              <w:rPr>
                <w:color w:val="333333"/>
                <w:sz w:val="22"/>
                <w:szCs w:val="22"/>
              </w:rPr>
              <w:t xml:space="preserve"> (с указанием организационно-правовой формы (ООО, ОАО, ЗАО и т.п.))</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 xml:space="preserve">Сокращенное название предприятия </w:t>
            </w:r>
            <w:r w:rsidRPr="005E5050">
              <w:rPr>
                <w:color w:val="333333"/>
                <w:sz w:val="22"/>
                <w:szCs w:val="22"/>
              </w:rPr>
              <w:t>(с указанием организационно-правовой формы (ООО, ОАО, ЗАО и т.п.))</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Дата регистрации предприятия</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Регистрационный номер (ОГРН)</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Юридический адрес (с почтовым индексом)</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Фактический адрес (с почтовым индексом)</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944C1E" w:rsidRPr="005E5050" w:rsidTr="00F770F1">
        <w:tc>
          <w:tcPr>
            <w:tcW w:w="5495" w:type="dxa"/>
            <w:tcBorders>
              <w:top w:val="single" w:sz="4" w:space="0" w:color="auto"/>
              <w:left w:val="single" w:sz="4" w:space="0" w:color="auto"/>
              <w:bottom w:val="single" w:sz="4" w:space="0" w:color="auto"/>
              <w:right w:val="single" w:sz="4" w:space="0" w:color="auto"/>
            </w:tcBorders>
          </w:tcPr>
          <w:p w:rsidR="00944C1E" w:rsidRPr="005E5050" w:rsidRDefault="00944C1E"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Почтовый адрес (с почтовым индексом)</w:t>
            </w:r>
          </w:p>
        </w:tc>
        <w:tc>
          <w:tcPr>
            <w:tcW w:w="4642" w:type="dxa"/>
            <w:tcBorders>
              <w:top w:val="single" w:sz="4" w:space="0" w:color="auto"/>
              <w:left w:val="single" w:sz="4" w:space="0" w:color="auto"/>
              <w:bottom w:val="single" w:sz="4" w:space="0" w:color="auto"/>
              <w:right w:val="single" w:sz="4" w:space="0" w:color="auto"/>
            </w:tcBorders>
          </w:tcPr>
          <w:p w:rsidR="00944C1E" w:rsidRPr="005E5050" w:rsidRDefault="00944C1E"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 xml:space="preserve">Телефон </w:t>
            </w:r>
            <w:r w:rsidRPr="005E5050">
              <w:rPr>
                <w:color w:val="333333"/>
                <w:sz w:val="22"/>
                <w:szCs w:val="22"/>
              </w:rPr>
              <w:t>(с указание кода города)</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Факс</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ИНН</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КПП</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Виды деятельности (коды статистики)</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 xml:space="preserve">Код по ОКПО  </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Банковские реквизиты:</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Р/счет</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Кор/счет</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Полное наименование банка</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БИК</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Адрес электронной почты</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Адрес сайта</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Фамилия, имя, отчество (полностью) Руководителя</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r w:rsidR="00EF33D5" w:rsidRPr="005E5050" w:rsidTr="00F770F1">
        <w:tc>
          <w:tcPr>
            <w:tcW w:w="5495" w:type="dxa"/>
            <w:tcBorders>
              <w:top w:val="single" w:sz="4" w:space="0" w:color="auto"/>
              <w:left w:val="single" w:sz="4" w:space="0" w:color="auto"/>
              <w:bottom w:val="single" w:sz="4" w:space="0" w:color="auto"/>
              <w:right w:val="single" w:sz="4" w:space="0" w:color="auto"/>
            </w:tcBorders>
            <w:hideMark/>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 xml:space="preserve">Фамилия, имя, отчество (полностью) </w:t>
            </w:r>
          </w:p>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r w:rsidRPr="005E5050">
              <w:rPr>
                <w:b/>
                <w:color w:val="333333"/>
                <w:sz w:val="22"/>
                <w:szCs w:val="22"/>
              </w:rPr>
              <w:t>Гл. бухгалтера</w:t>
            </w:r>
          </w:p>
        </w:tc>
        <w:tc>
          <w:tcPr>
            <w:tcW w:w="4642" w:type="dxa"/>
            <w:tcBorders>
              <w:top w:val="single" w:sz="4" w:space="0" w:color="auto"/>
              <w:left w:val="single" w:sz="4" w:space="0" w:color="auto"/>
              <w:bottom w:val="single" w:sz="4" w:space="0" w:color="auto"/>
              <w:right w:val="single" w:sz="4" w:space="0" w:color="auto"/>
            </w:tcBorders>
          </w:tcPr>
          <w:p w:rsidR="00EF33D5" w:rsidRPr="005E5050" w:rsidRDefault="00EF33D5" w:rsidP="00D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333333"/>
                <w:sz w:val="22"/>
                <w:szCs w:val="22"/>
              </w:rPr>
            </w:pPr>
          </w:p>
        </w:tc>
      </w:tr>
    </w:tbl>
    <w:p w:rsidR="00EF33D5" w:rsidRPr="005E5050" w:rsidRDefault="00EF33D5" w:rsidP="00D53079">
      <w:pPr>
        <w:spacing w:line="276" w:lineRule="auto"/>
        <w:rPr>
          <w:rFonts w:ascii="Calibri" w:eastAsia="Calibri" w:hAnsi="Calibri"/>
          <w:sz w:val="22"/>
          <w:szCs w:val="22"/>
          <w:lang w:eastAsia="en-US"/>
        </w:rPr>
      </w:pPr>
    </w:p>
    <w:p w:rsidR="00EF33D5" w:rsidRPr="005E5050" w:rsidRDefault="00EF33D5" w:rsidP="00D53079">
      <w:pPr>
        <w:spacing w:line="276" w:lineRule="auto"/>
        <w:rPr>
          <w:rFonts w:eastAsia="Calibri"/>
          <w:sz w:val="22"/>
          <w:szCs w:val="22"/>
          <w:lang w:eastAsia="en-US"/>
        </w:rPr>
      </w:pPr>
      <w:r w:rsidRPr="005E5050">
        <w:rPr>
          <w:rFonts w:eastAsia="Calibri"/>
          <w:sz w:val="22"/>
          <w:szCs w:val="22"/>
          <w:lang w:eastAsia="en-US"/>
        </w:rPr>
        <w:t>Руководитель:</w:t>
      </w:r>
    </w:p>
    <w:p w:rsidR="00EF33D5" w:rsidRPr="005E5050" w:rsidRDefault="00EF33D5" w:rsidP="00D53079">
      <w:pPr>
        <w:rPr>
          <w:rFonts w:eastAsia="Calibri"/>
          <w:sz w:val="22"/>
          <w:szCs w:val="22"/>
          <w:lang w:eastAsia="en-US"/>
        </w:rPr>
      </w:pPr>
      <w:r w:rsidRPr="005E5050">
        <w:rPr>
          <w:rFonts w:eastAsia="Calibri"/>
          <w:sz w:val="22"/>
          <w:szCs w:val="22"/>
          <w:lang w:eastAsia="en-US"/>
        </w:rPr>
        <w:t>______________________________________    ___________________  /__________________________</w:t>
      </w:r>
    </w:p>
    <w:p w:rsidR="00EF33D5" w:rsidRPr="005E5050" w:rsidRDefault="00EF33D5" w:rsidP="00D53079">
      <w:pPr>
        <w:rPr>
          <w:rFonts w:eastAsia="Calibri"/>
          <w:sz w:val="22"/>
          <w:szCs w:val="22"/>
          <w:lang w:eastAsia="en-US"/>
        </w:rPr>
      </w:pPr>
      <w:r w:rsidRPr="005E5050">
        <w:rPr>
          <w:rFonts w:eastAsia="Calibri"/>
          <w:sz w:val="22"/>
          <w:szCs w:val="22"/>
          <w:lang w:eastAsia="en-US"/>
        </w:rPr>
        <w:t xml:space="preserve">                       (должность)                                              (подпись)                                         (Ф.И.О.)</w:t>
      </w:r>
    </w:p>
    <w:p w:rsidR="00EF33D5" w:rsidRPr="005E5050" w:rsidRDefault="00EF33D5" w:rsidP="00D53079">
      <w:pPr>
        <w:tabs>
          <w:tab w:val="left" w:pos="4080"/>
        </w:tabs>
        <w:spacing w:line="276" w:lineRule="auto"/>
        <w:rPr>
          <w:rFonts w:eastAsia="Calibri"/>
          <w:sz w:val="22"/>
          <w:szCs w:val="22"/>
          <w:lang w:eastAsia="en-US"/>
        </w:rPr>
      </w:pPr>
      <w:r w:rsidRPr="005E5050">
        <w:rPr>
          <w:rFonts w:eastAsia="Calibri"/>
          <w:sz w:val="22"/>
          <w:szCs w:val="22"/>
          <w:lang w:eastAsia="en-US"/>
        </w:rPr>
        <w:tab/>
        <w:t>М.П.</w:t>
      </w:r>
    </w:p>
    <w:p w:rsidR="007C1D9F" w:rsidRPr="005E5050" w:rsidRDefault="007C1D9F" w:rsidP="00D53079">
      <w:pPr>
        <w:shd w:val="clear" w:color="auto" w:fill="FFFFFF"/>
        <w:ind w:left="9696"/>
        <w:rPr>
          <w:sz w:val="22"/>
          <w:szCs w:val="22"/>
        </w:rPr>
        <w:sectPr w:rsidR="007C1D9F" w:rsidRPr="005E5050">
          <w:type w:val="continuous"/>
          <w:pgSz w:w="11909" w:h="16834"/>
          <w:pgMar w:top="953" w:right="929" w:bottom="360" w:left="1440" w:header="720" w:footer="720" w:gutter="0"/>
          <w:cols w:space="60"/>
          <w:noEndnote/>
        </w:sectPr>
      </w:pPr>
    </w:p>
    <w:p w:rsidR="007C1D9F" w:rsidRDefault="007C1D9F" w:rsidP="00D53079">
      <w:pPr>
        <w:pStyle w:val="3"/>
        <w:spacing w:before="0" w:after="0"/>
        <w:rPr>
          <w:sz w:val="22"/>
          <w:szCs w:val="22"/>
        </w:rPr>
      </w:pPr>
      <w:bookmarkStart w:id="254" w:name="_Toc288647291"/>
      <w:bookmarkStart w:id="255" w:name="_Toc451335226"/>
      <w:r w:rsidRPr="005E5050">
        <w:rPr>
          <w:sz w:val="22"/>
          <w:szCs w:val="22"/>
        </w:rPr>
        <w:t>ТОМ 3</w:t>
      </w:r>
      <w:bookmarkEnd w:id="254"/>
      <w:bookmarkEnd w:id="255"/>
    </w:p>
    <w:p w:rsidR="00CF7C56" w:rsidRPr="00CF7C56" w:rsidRDefault="00CF7C56" w:rsidP="00CF7C56"/>
    <w:p w:rsidR="00B4065D" w:rsidRPr="00B4065D" w:rsidRDefault="00B4065D" w:rsidP="00CF7C56">
      <w:pPr>
        <w:pStyle w:val="7"/>
        <w:ind w:firstLine="567"/>
        <w:jc w:val="center"/>
        <w:rPr>
          <w:rFonts w:ascii="Times New Roman" w:hAnsi="Times New Roman" w:cs="Times New Roman"/>
          <w:b w:val="0"/>
          <w:sz w:val="22"/>
          <w:szCs w:val="22"/>
        </w:rPr>
      </w:pPr>
      <w:r w:rsidRPr="00B4065D">
        <w:rPr>
          <w:rFonts w:ascii="Times New Roman" w:hAnsi="Times New Roman" w:cs="Times New Roman"/>
          <w:sz w:val="22"/>
          <w:szCs w:val="22"/>
        </w:rPr>
        <w:t>Техническое задание</w:t>
      </w:r>
    </w:p>
    <w:p w:rsidR="00B4065D" w:rsidRDefault="00B4065D" w:rsidP="00CF7C56">
      <w:pPr>
        <w:ind w:firstLine="567"/>
        <w:jc w:val="center"/>
        <w:rPr>
          <w:b/>
          <w:sz w:val="22"/>
          <w:szCs w:val="22"/>
        </w:rPr>
      </w:pPr>
      <w:r w:rsidRPr="00B4065D">
        <w:rPr>
          <w:b/>
          <w:sz w:val="22"/>
          <w:szCs w:val="22"/>
        </w:rPr>
        <w:t xml:space="preserve">на оказание услуг по сбору, транспортированию и утилизации отходов </w:t>
      </w:r>
      <w:r w:rsidRPr="00B4065D">
        <w:rPr>
          <w:b/>
          <w:sz w:val="22"/>
          <w:szCs w:val="22"/>
          <w:lang w:val="en-US"/>
        </w:rPr>
        <w:t>IV</w:t>
      </w:r>
      <w:r w:rsidRPr="00B4065D">
        <w:rPr>
          <w:b/>
          <w:sz w:val="22"/>
          <w:szCs w:val="22"/>
        </w:rPr>
        <w:t xml:space="preserve"> класса опасности (отработанных автомобильных покрышек), образующихся в результате хозяйственной деятельности СПб ГУП «Горэлектротранс»</w:t>
      </w:r>
    </w:p>
    <w:p w:rsidR="00CF7C56" w:rsidRPr="00B4065D" w:rsidRDefault="00CF7C56" w:rsidP="00CF7C56">
      <w:pPr>
        <w:ind w:firstLine="567"/>
        <w:jc w:val="center"/>
        <w:rPr>
          <w:b/>
          <w:sz w:val="22"/>
          <w:szCs w:val="22"/>
        </w:rPr>
      </w:pPr>
    </w:p>
    <w:p w:rsidR="00B4065D" w:rsidRPr="00B4065D" w:rsidRDefault="00B4065D" w:rsidP="00CF7C56">
      <w:pPr>
        <w:ind w:firstLine="567"/>
        <w:rPr>
          <w:b/>
          <w:sz w:val="22"/>
          <w:szCs w:val="22"/>
        </w:rPr>
      </w:pPr>
      <w:r w:rsidRPr="00B4065D">
        <w:rPr>
          <w:b/>
          <w:sz w:val="22"/>
          <w:szCs w:val="22"/>
        </w:rPr>
        <w:t>1. Общие сведения:</w:t>
      </w:r>
    </w:p>
    <w:p w:rsidR="00B4065D" w:rsidRPr="00B4065D" w:rsidRDefault="00B4065D" w:rsidP="00CF7C56">
      <w:pPr>
        <w:ind w:firstLine="567"/>
        <w:jc w:val="both"/>
        <w:rPr>
          <w:sz w:val="22"/>
          <w:szCs w:val="22"/>
        </w:rPr>
      </w:pPr>
      <w:r w:rsidRPr="00B4065D">
        <w:rPr>
          <w:sz w:val="22"/>
          <w:szCs w:val="22"/>
        </w:rPr>
        <w:t>1.</w:t>
      </w:r>
      <w:r w:rsidR="00E352FF" w:rsidRPr="00B4065D">
        <w:rPr>
          <w:sz w:val="22"/>
          <w:szCs w:val="22"/>
        </w:rPr>
        <w:t>1. Заказчик</w:t>
      </w:r>
      <w:r w:rsidRPr="00B4065D">
        <w:rPr>
          <w:sz w:val="22"/>
          <w:szCs w:val="22"/>
        </w:rPr>
        <w:t>: Санкт–Петербургское государственное унитарное предприятие «Горэлектротранс» (СПб ГУП «Горэлектротранс»).</w:t>
      </w:r>
    </w:p>
    <w:p w:rsidR="00B4065D" w:rsidRPr="00B4065D" w:rsidRDefault="00B4065D" w:rsidP="00CF7C56">
      <w:pPr>
        <w:ind w:firstLine="567"/>
        <w:jc w:val="both"/>
        <w:rPr>
          <w:sz w:val="22"/>
          <w:szCs w:val="22"/>
        </w:rPr>
      </w:pPr>
      <w:r w:rsidRPr="00B4065D">
        <w:rPr>
          <w:sz w:val="22"/>
          <w:szCs w:val="22"/>
        </w:rPr>
        <w:t>1.</w:t>
      </w:r>
      <w:r w:rsidR="00E352FF" w:rsidRPr="00B4065D">
        <w:rPr>
          <w:sz w:val="22"/>
          <w:szCs w:val="22"/>
        </w:rPr>
        <w:t>2. Заказчик</w:t>
      </w:r>
      <w:r w:rsidRPr="00B4065D">
        <w:rPr>
          <w:sz w:val="22"/>
          <w:szCs w:val="22"/>
        </w:rPr>
        <w:t xml:space="preserve"> оставляет за собой право выезжать с проверкой по адресу фактического местонахождения участника, заранее уведомив его об этом.</w:t>
      </w:r>
    </w:p>
    <w:p w:rsidR="00B4065D" w:rsidRPr="00B4065D" w:rsidRDefault="00B4065D" w:rsidP="00CF7C56">
      <w:pPr>
        <w:ind w:firstLine="567"/>
        <w:jc w:val="both"/>
        <w:rPr>
          <w:sz w:val="22"/>
          <w:szCs w:val="22"/>
        </w:rPr>
      </w:pPr>
      <w:r w:rsidRPr="00B4065D">
        <w:rPr>
          <w:sz w:val="22"/>
          <w:szCs w:val="22"/>
        </w:rPr>
        <w:t>1.3.В настоящем конкурсе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w:t>
      </w:r>
    </w:p>
    <w:p w:rsidR="00B4065D" w:rsidRPr="00B4065D" w:rsidRDefault="00B4065D" w:rsidP="00CF7C56">
      <w:pPr>
        <w:ind w:firstLine="567"/>
        <w:rPr>
          <w:b/>
          <w:sz w:val="22"/>
          <w:szCs w:val="22"/>
        </w:rPr>
      </w:pPr>
      <w:r w:rsidRPr="00B4065D">
        <w:rPr>
          <w:b/>
          <w:sz w:val="22"/>
          <w:szCs w:val="22"/>
        </w:rPr>
        <w:t>2. Предмет конкурса, начальная (максимальная) цена договора</w:t>
      </w:r>
    </w:p>
    <w:p w:rsidR="00B4065D" w:rsidRPr="00B4065D" w:rsidRDefault="00B4065D" w:rsidP="00CF7C56">
      <w:pPr>
        <w:ind w:firstLine="567"/>
        <w:jc w:val="both"/>
        <w:rPr>
          <w:sz w:val="22"/>
          <w:szCs w:val="22"/>
        </w:rPr>
      </w:pPr>
      <w:r w:rsidRPr="00B4065D">
        <w:rPr>
          <w:color w:val="000000"/>
          <w:sz w:val="22"/>
          <w:szCs w:val="22"/>
        </w:rPr>
        <w:t>2.</w:t>
      </w:r>
      <w:r w:rsidR="00E352FF" w:rsidRPr="00B4065D">
        <w:rPr>
          <w:color w:val="000000"/>
          <w:sz w:val="22"/>
          <w:szCs w:val="22"/>
        </w:rPr>
        <w:t>1. Предметом</w:t>
      </w:r>
      <w:r w:rsidRPr="00B4065D">
        <w:rPr>
          <w:color w:val="000000"/>
          <w:sz w:val="22"/>
          <w:szCs w:val="22"/>
        </w:rPr>
        <w:t xml:space="preserve"> настоящего конкурса является право заключения договора на </w:t>
      </w:r>
      <w:r w:rsidRPr="00B4065D">
        <w:rPr>
          <w:sz w:val="22"/>
          <w:szCs w:val="22"/>
        </w:rPr>
        <w:t xml:space="preserve">оказание услуг по транспортированию и утилизации отходов </w:t>
      </w:r>
      <w:r w:rsidRPr="00B4065D">
        <w:rPr>
          <w:sz w:val="22"/>
          <w:szCs w:val="22"/>
          <w:lang w:val="en-US"/>
        </w:rPr>
        <w:t>IV</w:t>
      </w:r>
      <w:r w:rsidRPr="00B4065D">
        <w:rPr>
          <w:sz w:val="22"/>
          <w:szCs w:val="22"/>
        </w:rPr>
        <w:t xml:space="preserve"> класса </w:t>
      </w:r>
      <w:r w:rsidR="00E352FF" w:rsidRPr="00B4065D">
        <w:rPr>
          <w:sz w:val="22"/>
          <w:szCs w:val="22"/>
        </w:rPr>
        <w:t>опасности (</w:t>
      </w:r>
      <w:r w:rsidRPr="00B4065D">
        <w:rPr>
          <w:sz w:val="22"/>
          <w:szCs w:val="22"/>
        </w:rPr>
        <w:t>отработанных автомобильных покрышек), образующихся в результате хозяйственной деятельности СПб ГУП «Горэлектротранс». Отходы должны быть переданы на лицензированные предприятия, имеющих соответствующее право для их размещения. Ориентировочный объем отходов (отработанных автомобильных покрышек) составляет 185тонн.</w:t>
      </w:r>
    </w:p>
    <w:p w:rsidR="00B4065D" w:rsidRPr="00B4065D" w:rsidRDefault="00B4065D" w:rsidP="00CF7C56">
      <w:pPr>
        <w:ind w:right="-185" w:firstLine="567"/>
        <w:jc w:val="both"/>
        <w:rPr>
          <w:bCs/>
          <w:sz w:val="22"/>
          <w:szCs w:val="22"/>
        </w:rPr>
      </w:pPr>
      <w:r w:rsidRPr="00B4065D">
        <w:rPr>
          <w:bCs/>
          <w:sz w:val="22"/>
          <w:szCs w:val="22"/>
        </w:rPr>
        <w:t>2.</w:t>
      </w:r>
      <w:r w:rsidR="00E352FF" w:rsidRPr="00B4065D">
        <w:rPr>
          <w:bCs/>
          <w:sz w:val="22"/>
          <w:szCs w:val="22"/>
        </w:rPr>
        <w:t>2. Заказчик</w:t>
      </w:r>
      <w:r w:rsidRPr="00B4065D">
        <w:rPr>
          <w:bCs/>
          <w:sz w:val="22"/>
          <w:szCs w:val="22"/>
        </w:rPr>
        <w:t xml:space="preserve"> в течение срока оказания услуг оставляет за собой право изменять объем оказываемых услуг, как в большую, так и в меньшую сторону, но не более чем на 30 процентов от общего объема услуг. При этом стоимость услуг по вывозу и размещению на лицензированных предприятиях одной тонны отходов остается без изменения.</w:t>
      </w:r>
    </w:p>
    <w:p w:rsidR="00B4065D" w:rsidRPr="00B4065D" w:rsidRDefault="00B4065D" w:rsidP="00CF7C56">
      <w:pPr>
        <w:ind w:firstLine="567"/>
        <w:jc w:val="both"/>
        <w:rPr>
          <w:color w:val="000000"/>
          <w:sz w:val="22"/>
          <w:szCs w:val="22"/>
        </w:rPr>
      </w:pPr>
      <w:r w:rsidRPr="00B4065D">
        <w:rPr>
          <w:color w:val="000000"/>
          <w:sz w:val="22"/>
          <w:szCs w:val="22"/>
        </w:rPr>
        <w:t>2.</w:t>
      </w:r>
      <w:r w:rsidR="00E352FF" w:rsidRPr="00B4065D">
        <w:rPr>
          <w:color w:val="000000"/>
          <w:sz w:val="22"/>
          <w:szCs w:val="22"/>
        </w:rPr>
        <w:t>3. Цена</w:t>
      </w:r>
      <w:r w:rsidRPr="00B4065D">
        <w:rPr>
          <w:color w:val="000000"/>
          <w:sz w:val="22"/>
          <w:szCs w:val="22"/>
        </w:rPr>
        <w:t xml:space="preserve"> договора составляет</w:t>
      </w:r>
      <w:r w:rsidRPr="00B4065D">
        <w:rPr>
          <w:b/>
          <w:sz w:val="22"/>
          <w:szCs w:val="22"/>
        </w:rPr>
        <w:t xml:space="preserve"> </w:t>
      </w:r>
      <w:r w:rsidRPr="00B4065D">
        <w:rPr>
          <w:sz w:val="22"/>
          <w:szCs w:val="22"/>
        </w:rPr>
        <w:t>500 000 (пять сот тысяч) рублей 00</w:t>
      </w:r>
      <w:r w:rsidR="00E352FF">
        <w:rPr>
          <w:sz w:val="22"/>
          <w:szCs w:val="22"/>
        </w:rPr>
        <w:t xml:space="preserve"> </w:t>
      </w:r>
      <w:r w:rsidR="00E352FF" w:rsidRPr="00B4065D">
        <w:rPr>
          <w:sz w:val="22"/>
          <w:szCs w:val="22"/>
        </w:rPr>
        <w:t>копеек, в</w:t>
      </w:r>
      <w:r w:rsidRPr="00B4065D">
        <w:rPr>
          <w:sz w:val="22"/>
          <w:szCs w:val="22"/>
        </w:rPr>
        <w:t xml:space="preserve"> т.ч. НДС</w:t>
      </w:r>
      <w:r>
        <w:rPr>
          <w:sz w:val="22"/>
          <w:szCs w:val="22"/>
        </w:rPr>
        <w:t>.</w:t>
      </w:r>
    </w:p>
    <w:p w:rsidR="00B4065D" w:rsidRPr="00B4065D" w:rsidRDefault="00B4065D" w:rsidP="00CF7C56">
      <w:pPr>
        <w:ind w:firstLine="567"/>
        <w:jc w:val="both"/>
        <w:rPr>
          <w:bCs/>
          <w:i/>
          <w:color w:val="FF0000"/>
          <w:sz w:val="22"/>
          <w:szCs w:val="22"/>
        </w:rPr>
      </w:pPr>
      <w:r w:rsidRPr="00B4065D">
        <w:rPr>
          <w:bCs/>
          <w:sz w:val="22"/>
          <w:szCs w:val="22"/>
        </w:rPr>
        <w:t>2.</w:t>
      </w:r>
      <w:r w:rsidR="00E352FF" w:rsidRPr="00B4065D">
        <w:rPr>
          <w:bCs/>
          <w:sz w:val="22"/>
          <w:szCs w:val="22"/>
        </w:rPr>
        <w:t>4. Код</w:t>
      </w:r>
      <w:r w:rsidRPr="00B4065D">
        <w:rPr>
          <w:bCs/>
          <w:sz w:val="22"/>
          <w:szCs w:val="22"/>
        </w:rPr>
        <w:t xml:space="preserve"> по </w:t>
      </w:r>
      <w:r w:rsidRPr="00B4065D">
        <w:rPr>
          <w:sz w:val="22"/>
          <w:szCs w:val="22"/>
        </w:rPr>
        <w:t>Общероссийскому классификатору видов экономической деятельности (ОКВЭД2)</w:t>
      </w:r>
      <w:r w:rsidRPr="00B4065D">
        <w:rPr>
          <w:bCs/>
          <w:sz w:val="22"/>
          <w:szCs w:val="22"/>
        </w:rPr>
        <w:t xml:space="preserve"> соответствующий предмету конкурса – 38.11.</w:t>
      </w:r>
    </w:p>
    <w:p w:rsidR="00B4065D" w:rsidRPr="00B4065D" w:rsidRDefault="00B4065D" w:rsidP="00CF7C56">
      <w:pPr>
        <w:ind w:firstLine="567"/>
        <w:jc w:val="both"/>
        <w:rPr>
          <w:sz w:val="22"/>
          <w:szCs w:val="22"/>
        </w:rPr>
      </w:pPr>
      <w:r w:rsidRPr="00B4065D">
        <w:rPr>
          <w:sz w:val="22"/>
          <w:szCs w:val="22"/>
        </w:rPr>
        <w:t>2.</w:t>
      </w:r>
      <w:r w:rsidR="00E352FF" w:rsidRPr="00B4065D">
        <w:rPr>
          <w:sz w:val="22"/>
          <w:szCs w:val="22"/>
        </w:rPr>
        <w:t>5. Код</w:t>
      </w:r>
      <w:r w:rsidRPr="00B4065D">
        <w:rPr>
          <w:sz w:val="22"/>
          <w:szCs w:val="22"/>
        </w:rPr>
        <w:t xml:space="preserve"> по Общероссийскому классификатору видов экономической деятельности, продукции и услуг (ОКДП2) соответствующий предмету конкурса – 38.11.19.000.</w:t>
      </w:r>
    </w:p>
    <w:p w:rsidR="00B4065D" w:rsidRPr="00B4065D" w:rsidRDefault="00B4065D" w:rsidP="00CF7C56">
      <w:pPr>
        <w:ind w:firstLine="567"/>
        <w:rPr>
          <w:b/>
          <w:sz w:val="22"/>
          <w:szCs w:val="22"/>
        </w:rPr>
      </w:pPr>
      <w:r w:rsidRPr="00B4065D">
        <w:rPr>
          <w:b/>
          <w:sz w:val="22"/>
          <w:szCs w:val="22"/>
        </w:rPr>
        <w:t>3</w:t>
      </w:r>
      <w:r w:rsidRPr="00B4065D">
        <w:rPr>
          <w:sz w:val="22"/>
          <w:szCs w:val="22"/>
        </w:rPr>
        <w:t xml:space="preserve">. </w:t>
      </w:r>
      <w:r w:rsidRPr="00B4065D">
        <w:rPr>
          <w:b/>
          <w:sz w:val="22"/>
          <w:szCs w:val="22"/>
        </w:rPr>
        <w:t>Цели и правовые основания оказания услуг</w:t>
      </w:r>
    </w:p>
    <w:p w:rsidR="00B4065D" w:rsidRPr="00B4065D" w:rsidRDefault="00B4065D" w:rsidP="00CF7C56">
      <w:pPr>
        <w:ind w:firstLine="567"/>
        <w:jc w:val="both"/>
        <w:rPr>
          <w:color w:val="000000"/>
          <w:sz w:val="22"/>
          <w:szCs w:val="22"/>
        </w:rPr>
      </w:pPr>
      <w:r w:rsidRPr="00B4065D">
        <w:rPr>
          <w:sz w:val="22"/>
          <w:szCs w:val="22"/>
        </w:rPr>
        <w:t>3.</w:t>
      </w:r>
      <w:r w:rsidR="00E352FF" w:rsidRPr="00B4065D">
        <w:rPr>
          <w:sz w:val="22"/>
          <w:szCs w:val="22"/>
        </w:rPr>
        <w:t>1. Соблюдение</w:t>
      </w:r>
      <w:r w:rsidRPr="00B4065D">
        <w:rPr>
          <w:sz w:val="22"/>
          <w:szCs w:val="22"/>
        </w:rPr>
        <w:t xml:space="preserve"> требований </w:t>
      </w:r>
      <w:r w:rsidRPr="00B4065D">
        <w:rPr>
          <w:color w:val="000000"/>
          <w:sz w:val="22"/>
          <w:szCs w:val="22"/>
        </w:rPr>
        <w:t>природоохранного и санитарного законодательства Российской Федерации:</w:t>
      </w:r>
    </w:p>
    <w:p w:rsidR="00B4065D" w:rsidRPr="00B4065D" w:rsidRDefault="00B4065D" w:rsidP="00CF7C56">
      <w:pPr>
        <w:pStyle w:val="1"/>
        <w:shd w:val="clear" w:color="auto" w:fill="FFFFFF"/>
        <w:spacing w:before="0"/>
        <w:ind w:firstLine="567"/>
        <w:jc w:val="both"/>
        <w:rPr>
          <w:rFonts w:ascii="Times New Roman" w:hAnsi="Times New Roman" w:cs="Times New Roman"/>
          <w:sz w:val="22"/>
          <w:szCs w:val="22"/>
          <w:shd w:val="clear" w:color="auto" w:fill="FFFF00"/>
        </w:rPr>
      </w:pPr>
      <w:r w:rsidRPr="00B4065D">
        <w:rPr>
          <w:rFonts w:ascii="Times New Roman" w:hAnsi="Times New Roman" w:cs="Times New Roman"/>
          <w:b w:val="0"/>
          <w:sz w:val="22"/>
          <w:szCs w:val="22"/>
        </w:rPr>
        <w:t xml:space="preserve">- Федерального закона от 24.06.1998 года № 89-ФЗ «Об отходах производства и потребления», </w:t>
      </w:r>
      <w:r w:rsidRPr="00B4065D">
        <w:rPr>
          <w:rFonts w:ascii="Times New Roman" w:hAnsi="Times New Roman" w:cs="Times New Roman"/>
          <w:b w:val="0"/>
          <w:color w:val="333333"/>
          <w:kern w:val="36"/>
          <w:sz w:val="22"/>
          <w:szCs w:val="22"/>
        </w:rPr>
        <w:t>редакция от 31.12.2017 (с изм. и доп., вступ. в силу с 01.01.2018)</w:t>
      </w:r>
      <w:r w:rsidRPr="00B4065D">
        <w:rPr>
          <w:rFonts w:ascii="Times New Roman" w:hAnsi="Times New Roman" w:cs="Times New Roman"/>
          <w:sz w:val="22"/>
          <w:szCs w:val="22"/>
        </w:rPr>
        <w:t>;</w:t>
      </w:r>
    </w:p>
    <w:p w:rsidR="00B4065D" w:rsidRPr="00B4065D" w:rsidRDefault="00B4065D" w:rsidP="00CF7C56">
      <w:pPr>
        <w:ind w:firstLine="567"/>
        <w:rPr>
          <w:sz w:val="22"/>
          <w:szCs w:val="22"/>
        </w:rPr>
      </w:pPr>
      <w:r w:rsidRPr="00B4065D">
        <w:rPr>
          <w:color w:val="000000"/>
          <w:sz w:val="22"/>
          <w:szCs w:val="22"/>
        </w:rPr>
        <w:t>- Федеральным законом от 29.12.2014 № 458-ФЗ «О внесении изменений в Федеральный закон «Об отходах производства и потребления»,</w:t>
      </w:r>
      <w:r w:rsidRPr="00B4065D">
        <w:rPr>
          <w:bCs/>
          <w:color w:val="333333"/>
          <w:sz w:val="22"/>
          <w:szCs w:val="22"/>
          <w:shd w:val="clear" w:color="auto" w:fill="FFFFFF"/>
        </w:rPr>
        <w:t>редакция от 03.04.2018</w:t>
      </w:r>
    </w:p>
    <w:p w:rsidR="00B4065D" w:rsidRPr="00B4065D" w:rsidRDefault="00B4065D" w:rsidP="00CF7C56">
      <w:pPr>
        <w:pStyle w:val="1"/>
        <w:spacing w:before="0"/>
        <w:ind w:firstLine="567"/>
        <w:jc w:val="both"/>
        <w:rPr>
          <w:rFonts w:ascii="Times New Roman" w:hAnsi="Times New Roman" w:cs="Times New Roman"/>
          <w:b w:val="0"/>
          <w:color w:val="333333"/>
          <w:kern w:val="36"/>
          <w:sz w:val="22"/>
          <w:szCs w:val="22"/>
        </w:rPr>
      </w:pPr>
      <w:r w:rsidRPr="00B4065D">
        <w:rPr>
          <w:rFonts w:ascii="Times New Roman" w:hAnsi="Times New Roman" w:cs="Times New Roman"/>
          <w:b w:val="0"/>
          <w:sz w:val="22"/>
          <w:szCs w:val="22"/>
        </w:rPr>
        <w:t>- Федерального закона от 04.05.2011 № 99-ФЗ «О лицензировании отдельных видов деятельности»,</w:t>
      </w:r>
      <w:r w:rsidRPr="00B4065D">
        <w:rPr>
          <w:rFonts w:ascii="Times New Roman" w:hAnsi="Times New Roman" w:cs="Times New Roman"/>
          <w:b w:val="0"/>
          <w:color w:val="333333"/>
          <w:kern w:val="36"/>
          <w:sz w:val="22"/>
          <w:szCs w:val="22"/>
        </w:rPr>
        <w:t>редакция от 31.12.2017 (с изм. и доп., вступ. в силу с 01.01.2018)</w:t>
      </w:r>
    </w:p>
    <w:p w:rsidR="00B4065D" w:rsidRPr="00B4065D" w:rsidRDefault="00B4065D" w:rsidP="00CF7C56">
      <w:pPr>
        <w:ind w:firstLine="567"/>
        <w:jc w:val="both"/>
        <w:rPr>
          <w:sz w:val="22"/>
          <w:szCs w:val="22"/>
        </w:rPr>
      </w:pPr>
      <w:r w:rsidRPr="00B4065D">
        <w:rPr>
          <w:sz w:val="22"/>
          <w:szCs w:val="22"/>
        </w:rPr>
        <w:t>- Федерального закона от 29.06.2015 № 203-ФЗ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r w:rsidRPr="00B4065D">
        <w:rPr>
          <w:bCs/>
          <w:kern w:val="36"/>
          <w:sz w:val="22"/>
          <w:szCs w:val="22"/>
        </w:rPr>
        <w:t>с изм. и доп., вступ. в силу с 29.12.2015</w:t>
      </w:r>
      <w:r w:rsidRPr="00B4065D">
        <w:rPr>
          <w:sz w:val="22"/>
          <w:szCs w:val="22"/>
        </w:rPr>
        <w:t>);</w:t>
      </w:r>
    </w:p>
    <w:p w:rsidR="00B4065D" w:rsidRPr="00B4065D" w:rsidRDefault="00B4065D" w:rsidP="00CF7C56">
      <w:pPr>
        <w:ind w:firstLine="567"/>
        <w:jc w:val="both"/>
        <w:rPr>
          <w:color w:val="000000"/>
          <w:sz w:val="22"/>
          <w:szCs w:val="22"/>
        </w:rPr>
      </w:pPr>
      <w:r w:rsidRPr="00B4065D">
        <w:rPr>
          <w:sz w:val="22"/>
          <w:szCs w:val="22"/>
        </w:rPr>
        <w:t>- Федерального закона от 29.12.2015 г. №404 «О внесении изменений в Федеральный закон «Об охране окружающей среды»;</w:t>
      </w:r>
    </w:p>
    <w:p w:rsidR="00B4065D" w:rsidRPr="00B4065D" w:rsidRDefault="00B4065D" w:rsidP="00CF7C56">
      <w:pPr>
        <w:ind w:firstLine="567"/>
        <w:jc w:val="both"/>
        <w:rPr>
          <w:color w:val="000000"/>
          <w:sz w:val="22"/>
          <w:szCs w:val="22"/>
        </w:rPr>
      </w:pPr>
      <w:r w:rsidRPr="00B4065D">
        <w:rPr>
          <w:color w:val="000000"/>
          <w:sz w:val="22"/>
          <w:szCs w:val="22"/>
        </w:rPr>
        <w:t>- Санитарных правил и норм СанПиН 42-128-4690-88 «Санитарные правила содержания территорий населенных мест»;</w:t>
      </w:r>
    </w:p>
    <w:p w:rsidR="00B4065D" w:rsidRDefault="00B4065D" w:rsidP="00CF7C56">
      <w:pPr>
        <w:ind w:firstLine="567"/>
        <w:jc w:val="both"/>
        <w:rPr>
          <w:color w:val="000000"/>
          <w:sz w:val="22"/>
          <w:szCs w:val="22"/>
        </w:rPr>
      </w:pPr>
      <w:r w:rsidRPr="00B4065D">
        <w:rPr>
          <w:color w:val="000000"/>
          <w:sz w:val="22"/>
          <w:szCs w:val="22"/>
        </w:rPr>
        <w:t>- Санитарных правил и норм СанПиН 2.1.7.1322-03 «Гигиенические требования к размещению и обезвреживанию отходов производства и потребления»;</w:t>
      </w:r>
    </w:p>
    <w:p w:rsidR="00CF7C56" w:rsidRPr="00B4065D" w:rsidRDefault="00CF7C56" w:rsidP="00CF7C56">
      <w:pPr>
        <w:ind w:firstLine="567"/>
        <w:jc w:val="both"/>
        <w:rPr>
          <w:color w:val="000000"/>
          <w:sz w:val="22"/>
          <w:szCs w:val="22"/>
        </w:rPr>
      </w:pPr>
      <w:r w:rsidRPr="00B4065D">
        <w:rPr>
          <w:color w:val="000000"/>
          <w:sz w:val="22"/>
          <w:szCs w:val="22"/>
        </w:rPr>
        <w:t xml:space="preserve">3.2. У Исполнителя обязательно наличие лицензии на осуществление деятельности по </w:t>
      </w:r>
      <w:r w:rsidRPr="00B4065D">
        <w:rPr>
          <w:rFonts w:eastAsiaTheme="minorHAnsi"/>
          <w:sz w:val="22"/>
          <w:szCs w:val="22"/>
          <w:lang w:eastAsia="en-US"/>
        </w:rPr>
        <w:t>транспортированию, обработке, утилизации, обезвреживанию, размещению </w:t>
      </w:r>
      <w:r w:rsidRPr="00B4065D">
        <w:rPr>
          <w:color w:val="000000"/>
          <w:sz w:val="22"/>
          <w:szCs w:val="22"/>
        </w:rPr>
        <w:t>отходов IV класса опасности</w:t>
      </w:r>
    </w:p>
    <w:p w:rsidR="00B4065D" w:rsidRPr="00B4065D" w:rsidRDefault="00B4065D" w:rsidP="00CF7C56">
      <w:pPr>
        <w:pStyle w:val="22"/>
        <w:spacing w:after="0" w:line="240" w:lineRule="auto"/>
        <w:ind w:firstLine="567"/>
        <w:rPr>
          <w:rFonts w:ascii="Times New Roman" w:hAnsi="Times New Roman" w:cs="Times New Roman"/>
          <w:b/>
          <w:sz w:val="22"/>
          <w:szCs w:val="22"/>
        </w:rPr>
      </w:pPr>
      <w:r w:rsidRPr="00B4065D">
        <w:rPr>
          <w:rFonts w:ascii="Times New Roman" w:hAnsi="Times New Roman" w:cs="Times New Roman"/>
          <w:b/>
          <w:sz w:val="22"/>
          <w:szCs w:val="22"/>
        </w:rPr>
        <w:t>4. Источники финансирования заказа</w:t>
      </w:r>
    </w:p>
    <w:p w:rsidR="00B4065D" w:rsidRPr="00B4065D" w:rsidRDefault="00B4065D" w:rsidP="00CF7C56">
      <w:pPr>
        <w:pStyle w:val="22"/>
        <w:spacing w:after="0" w:line="240" w:lineRule="auto"/>
        <w:ind w:firstLine="567"/>
        <w:jc w:val="both"/>
        <w:rPr>
          <w:rFonts w:ascii="Times New Roman" w:hAnsi="Times New Roman" w:cs="Times New Roman"/>
          <w:color w:val="000000"/>
          <w:sz w:val="22"/>
          <w:szCs w:val="22"/>
        </w:rPr>
      </w:pPr>
      <w:r w:rsidRPr="00B4065D">
        <w:rPr>
          <w:rFonts w:ascii="Times New Roman" w:hAnsi="Times New Roman" w:cs="Times New Roman"/>
          <w:sz w:val="22"/>
          <w:szCs w:val="22"/>
        </w:rPr>
        <w:t>4.</w:t>
      </w:r>
      <w:r w:rsidR="00E352FF" w:rsidRPr="00B4065D">
        <w:rPr>
          <w:rFonts w:ascii="Times New Roman" w:hAnsi="Times New Roman" w:cs="Times New Roman"/>
          <w:sz w:val="22"/>
          <w:szCs w:val="22"/>
        </w:rPr>
        <w:t>1. Источник</w:t>
      </w:r>
      <w:r w:rsidRPr="00B4065D">
        <w:rPr>
          <w:rFonts w:ascii="Times New Roman" w:hAnsi="Times New Roman" w:cs="Times New Roman"/>
          <w:sz w:val="22"/>
          <w:szCs w:val="22"/>
        </w:rPr>
        <w:t xml:space="preserve"> финансирования - собственные средства СПб ГУП «Горэлектротранс</w:t>
      </w:r>
      <w:r w:rsidR="00E352FF">
        <w:rPr>
          <w:rFonts w:ascii="Times New Roman" w:hAnsi="Times New Roman" w:cs="Times New Roman"/>
          <w:sz w:val="22"/>
          <w:szCs w:val="22"/>
        </w:rPr>
        <w:t>».</w:t>
      </w:r>
    </w:p>
    <w:p w:rsidR="00B4065D" w:rsidRPr="00B4065D" w:rsidRDefault="00B4065D" w:rsidP="00CF7C56">
      <w:pPr>
        <w:ind w:firstLine="567"/>
        <w:rPr>
          <w:b/>
          <w:sz w:val="22"/>
          <w:szCs w:val="22"/>
        </w:rPr>
      </w:pPr>
      <w:r w:rsidRPr="00B4065D">
        <w:rPr>
          <w:b/>
          <w:sz w:val="22"/>
          <w:szCs w:val="22"/>
        </w:rPr>
        <w:t>5. Форма, сроки и порядок оплаты услуг</w:t>
      </w:r>
    </w:p>
    <w:p w:rsidR="00B4065D" w:rsidRPr="00B4065D" w:rsidRDefault="00B4065D" w:rsidP="00CF7C56">
      <w:pPr>
        <w:ind w:firstLine="567"/>
        <w:jc w:val="both"/>
        <w:rPr>
          <w:color w:val="000000"/>
          <w:sz w:val="22"/>
          <w:szCs w:val="22"/>
        </w:rPr>
      </w:pPr>
      <w:r w:rsidRPr="00B4065D">
        <w:rPr>
          <w:color w:val="000000"/>
          <w:sz w:val="22"/>
          <w:szCs w:val="22"/>
        </w:rPr>
        <w:t>5.</w:t>
      </w:r>
      <w:r w:rsidR="00E352FF" w:rsidRPr="00B4065D">
        <w:rPr>
          <w:color w:val="000000"/>
          <w:sz w:val="22"/>
          <w:szCs w:val="22"/>
        </w:rPr>
        <w:t>1. Формой</w:t>
      </w:r>
      <w:r w:rsidRPr="00B4065D">
        <w:rPr>
          <w:color w:val="000000"/>
          <w:sz w:val="22"/>
          <w:szCs w:val="22"/>
        </w:rPr>
        <w:t xml:space="preserve"> оплаты является </w:t>
      </w:r>
      <w:r w:rsidRPr="00B4065D">
        <w:rPr>
          <w:sz w:val="22"/>
          <w:szCs w:val="22"/>
        </w:rPr>
        <w:t>безналичный расчет.</w:t>
      </w:r>
    </w:p>
    <w:p w:rsidR="00B4065D" w:rsidRPr="00B4065D" w:rsidRDefault="00B4065D" w:rsidP="00CF7C56">
      <w:pPr>
        <w:ind w:firstLine="567"/>
        <w:jc w:val="both"/>
        <w:rPr>
          <w:sz w:val="22"/>
          <w:szCs w:val="22"/>
        </w:rPr>
      </w:pPr>
      <w:r w:rsidRPr="00B4065D">
        <w:rPr>
          <w:color w:val="000000"/>
          <w:sz w:val="22"/>
          <w:szCs w:val="22"/>
        </w:rPr>
        <w:t>5.</w:t>
      </w:r>
      <w:r w:rsidR="00E352FF" w:rsidRPr="00B4065D">
        <w:rPr>
          <w:color w:val="000000"/>
          <w:sz w:val="22"/>
          <w:szCs w:val="22"/>
        </w:rPr>
        <w:t>2. Сроки</w:t>
      </w:r>
      <w:r w:rsidRPr="00B4065D">
        <w:rPr>
          <w:color w:val="000000"/>
          <w:sz w:val="22"/>
          <w:szCs w:val="22"/>
        </w:rPr>
        <w:t xml:space="preserve"> и порядок оплаты - </w:t>
      </w:r>
      <w:r w:rsidRPr="00B4065D">
        <w:rPr>
          <w:sz w:val="22"/>
          <w:szCs w:val="22"/>
        </w:rPr>
        <w:t>оплата производится по факту оказания услуг в соответствии с настоящим техническим заданием.</w:t>
      </w:r>
    </w:p>
    <w:p w:rsidR="00B4065D" w:rsidRPr="00B4065D" w:rsidRDefault="00B4065D" w:rsidP="00CF7C56">
      <w:pPr>
        <w:shd w:val="clear" w:color="auto" w:fill="FFFFFF"/>
        <w:tabs>
          <w:tab w:val="left" w:pos="0"/>
        </w:tabs>
        <w:ind w:firstLine="567"/>
        <w:jc w:val="both"/>
        <w:rPr>
          <w:sz w:val="22"/>
          <w:szCs w:val="22"/>
        </w:rPr>
      </w:pPr>
      <w:r w:rsidRPr="00B4065D">
        <w:rPr>
          <w:sz w:val="22"/>
          <w:szCs w:val="22"/>
        </w:rPr>
        <w:t>5.</w:t>
      </w:r>
      <w:r w:rsidR="00E352FF" w:rsidRPr="00B4065D">
        <w:rPr>
          <w:sz w:val="22"/>
          <w:szCs w:val="22"/>
        </w:rPr>
        <w:t>3.</w:t>
      </w:r>
      <w:r w:rsidR="00E352FF" w:rsidRPr="00B4065D">
        <w:rPr>
          <w:spacing w:val="-2"/>
          <w:sz w:val="22"/>
          <w:szCs w:val="22"/>
        </w:rPr>
        <w:t xml:space="preserve"> Оплата</w:t>
      </w:r>
      <w:r w:rsidRPr="00B4065D">
        <w:rPr>
          <w:spacing w:val="-2"/>
          <w:sz w:val="22"/>
          <w:szCs w:val="22"/>
        </w:rPr>
        <w:t xml:space="preserve"> </w:t>
      </w:r>
      <w:r w:rsidRPr="00B4065D">
        <w:rPr>
          <w:sz w:val="22"/>
          <w:szCs w:val="22"/>
        </w:rPr>
        <w:t xml:space="preserve">осуществляется </w:t>
      </w:r>
      <w:r w:rsidRPr="00B4065D">
        <w:rPr>
          <w:spacing w:val="-2"/>
          <w:sz w:val="22"/>
          <w:szCs w:val="22"/>
        </w:rPr>
        <w:t xml:space="preserve">за оказанную услугу </w:t>
      </w:r>
      <w:r w:rsidRPr="00B4065D">
        <w:rPr>
          <w:sz w:val="22"/>
          <w:szCs w:val="22"/>
        </w:rPr>
        <w:t xml:space="preserve">по каждой заявке в </w:t>
      </w:r>
      <w:r w:rsidRPr="00B4065D">
        <w:rPr>
          <w:color w:val="000000"/>
          <w:sz w:val="22"/>
          <w:szCs w:val="22"/>
        </w:rPr>
        <w:t xml:space="preserve">течение 5 (пяти) </w:t>
      </w:r>
      <w:r w:rsidRPr="00B4065D">
        <w:rPr>
          <w:sz w:val="22"/>
          <w:szCs w:val="22"/>
        </w:rPr>
        <w:t>рабочих дней после подписания Сторонами Акта сдачи-приемки услуг и получения от Исполнителя надлежащим образом оформленных счета и счета-фактуры.</w:t>
      </w:r>
    </w:p>
    <w:p w:rsidR="00B4065D" w:rsidRPr="00B4065D" w:rsidRDefault="00B4065D" w:rsidP="00CF7C56">
      <w:pPr>
        <w:shd w:val="clear" w:color="auto" w:fill="FFFFFF"/>
        <w:tabs>
          <w:tab w:val="left" w:pos="0"/>
        </w:tabs>
        <w:ind w:firstLine="567"/>
        <w:jc w:val="both"/>
        <w:rPr>
          <w:color w:val="000000"/>
          <w:sz w:val="22"/>
          <w:szCs w:val="22"/>
        </w:rPr>
      </w:pPr>
      <w:r w:rsidRPr="00B4065D">
        <w:rPr>
          <w:color w:val="000000"/>
          <w:sz w:val="22"/>
          <w:szCs w:val="22"/>
        </w:rPr>
        <w:t>5.</w:t>
      </w:r>
      <w:r w:rsidR="00E352FF" w:rsidRPr="00B4065D">
        <w:rPr>
          <w:color w:val="000000"/>
          <w:sz w:val="22"/>
          <w:szCs w:val="22"/>
        </w:rPr>
        <w:t>4. Авансирование</w:t>
      </w:r>
      <w:r w:rsidRPr="00B4065D">
        <w:rPr>
          <w:color w:val="000000"/>
          <w:sz w:val="22"/>
          <w:szCs w:val="22"/>
        </w:rPr>
        <w:t xml:space="preserve"> не предусмотрено.</w:t>
      </w:r>
    </w:p>
    <w:p w:rsidR="00B4065D" w:rsidRPr="00B4065D" w:rsidRDefault="00B4065D" w:rsidP="00CF7C56">
      <w:pPr>
        <w:shd w:val="clear" w:color="auto" w:fill="FFFFFF"/>
        <w:ind w:firstLine="567"/>
        <w:rPr>
          <w:b/>
          <w:color w:val="000000"/>
          <w:sz w:val="22"/>
          <w:szCs w:val="22"/>
        </w:rPr>
      </w:pPr>
      <w:r w:rsidRPr="00B4065D">
        <w:rPr>
          <w:b/>
          <w:color w:val="000000"/>
          <w:sz w:val="22"/>
          <w:szCs w:val="22"/>
        </w:rPr>
        <w:t>6. Места оказания услуг</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529"/>
      </w:tblGrid>
      <w:tr w:rsidR="00B4065D" w:rsidRPr="00B4065D" w:rsidTr="00927852">
        <w:tc>
          <w:tcPr>
            <w:tcW w:w="4395" w:type="dxa"/>
            <w:shd w:val="clear" w:color="auto" w:fill="auto"/>
          </w:tcPr>
          <w:p w:rsidR="00B4065D" w:rsidRPr="00B4065D" w:rsidRDefault="00B4065D" w:rsidP="00CF7C56">
            <w:pPr>
              <w:tabs>
                <w:tab w:val="left" w:pos="3998"/>
              </w:tabs>
              <w:jc w:val="center"/>
              <w:rPr>
                <w:sz w:val="22"/>
                <w:szCs w:val="22"/>
              </w:rPr>
            </w:pPr>
            <w:r w:rsidRPr="00B4065D">
              <w:rPr>
                <w:sz w:val="22"/>
                <w:szCs w:val="22"/>
              </w:rPr>
              <w:t>Наименование подразделения</w:t>
            </w:r>
          </w:p>
        </w:tc>
        <w:tc>
          <w:tcPr>
            <w:tcW w:w="5529" w:type="dxa"/>
            <w:shd w:val="clear" w:color="auto" w:fill="auto"/>
          </w:tcPr>
          <w:p w:rsidR="00B4065D" w:rsidRPr="00B4065D" w:rsidRDefault="00B4065D" w:rsidP="00CF7C56">
            <w:pPr>
              <w:tabs>
                <w:tab w:val="left" w:pos="3998"/>
              </w:tabs>
              <w:jc w:val="center"/>
              <w:rPr>
                <w:sz w:val="22"/>
                <w:szCs w:val="22"/>
              </w:rPr>
            </w:pPr>
            <w:r w:rsidRPr="00B4065D">
              <w:rPr>
                <w:sz w:val="22"/>
                <w:szCs w:val="22"/>
              </w:rPr>
              <w:t>Адрес оказания услуг</w:t>
            </w:r>
          </w:p>
        </w:tc>
      </w:tr>
      <w:tr w:rsidR="00B4065D" w:rsidRPr="00B4065D" w:rsidTr="00927852">
        <w:tc>
          <w:tcPr>
            <w:tcW w:w="4395" w:type="dxa"/>
            <w:shd w:val="clear" w:color="auto" w:fill="auto"/>
            <w:vAlign w:val="center"/>
          </w:tcPr>
          <w:p w:rsidR="00B4065D" w:rsidRPr="00B4065D" w:rsidRDefault="00B4065D" w:rsidP="00CF7C56">
            <w:pPr>
              <w:rPr>
                <w:sz w:val="22"/>
                <w:szCs w:val="22"/>
              </w:rPr>
            </w:pPr>
            <w:r w:rsidRPr="00B4065D">
              <w:rPr>
                <w:sz w:val="22"/>
                <w:szCs w:val="22"/>
              </w:rPr>
              <w:t>ОСП «Троллейбусный парк №1»</w:t>
            </w:r>
          </w:p>
        </w:tc>
        <w:tc>
          <w:tcPr>
            <w:tcW w:w="5529" w:type="dxa"/>
            <w:shd w:val="clear" w:color="auto" w:fill="auto"/>
            <w:vAlign w:val="center"/>
          </w:tcPr>
          <w:p w:rsidR="00B4065D" w:rsidRPr="00B4065D" w:rsidRDefault="00B4065D" w:rsidP="00CF7C56">
            <w:pPr>
              <w:tabs>
                <w:tab w:val="left" w:pos="3998"/>
              </w:tabs>
              <w:rPr>
                <w:sz w:val="22"/>
                <w:szCs w:val="22"/>
              </w:rPr>
            </w:pPr>
            <w:r w:rsidRPr="00B4065D">
              <w:rPr>
                <w:sz w:val="22"/>
                <w:szCs w:val="22"/>
              </w:rPr>
              <w:t>СПб, Ленинский проспект,д. 140/2</w:t>
            </w:r>
          </w:p>
        </w:tc>
      </w:tr>
      <w:tr w:rsidR="00B4065D" w:rsidRPr="00B4065D" w:rsidTr="00927852">
        <w:tc>
          <w:tcPr>
            <w:tcW w:w="4395" w:type="dxa"/>
            <w:shd w:val="clear" w:color="auto" w:fill="auto"/>
            <w:vAlign w:val="center"/>
          </w:tcPr>
          <w:p w:rsidR="00B4065D" w:rsidRPr="00B4065D" w:rsidRDefault="00B4065D" w:rsidP="00CF7C56">
            <w:pPr>
              <w:rPr>
                <w:sz w:val="22"/>
                <w:szCs w:val="22"/>
              </w:rPr>
            </w:pPr>
            <w:r w:rsidRPr="00B4065D">
              <w:rPr>
                <w:sz w:val="22"/>
                <w:szCs w:val="22"/>
              </w:rPr>
              <w:t>ОСП «Троллейбусный парк №3 площадка №1»</w:t>
            </w:r>
          </w:p>
        </w:tc>
        <w:tc>
          <w:tcPr>
            <w:tcW w:w="5529" w:type="dxa"/>
            <w:shd w:val="clear" w:color="auto" w:fill="auto"/>
            <w:vAlign w:val="center"/>
          </w:tcPr>
          <w:p w:rsidR="00B4065D" w:rsidRPr="00B4065D" w:rsidRDefault="00B4065D" w:rsidP="00CF7C56">
            <w:pPr>
              <w:tabs>
                <w:tab w:val="left" w:pos="3998"/>
              </w:tabs>
              <w:rPr>
                <w:sz w:val="22"/>
                <w:szCs w:val="22"/>
              </w:rPr>
            </w:pPr>
            <w:r w:rsidRPr="00B4065D">
              <w:rPr>
                <w:sz w:val="22"/>
                <w:szCs w:val="22"/>
              </w:rPr>
              <w:t>СПб, улица Седова,д.7</w:t>
            </w:r>
          </w:p>
        </w:tc>
      </w:tr>
      <w:tr w:rsidR="00B4065D" w:rsidRPr="00B4065D" w:rsidTr="00927852">
        <w:tc>
          <w:tcPr>
            <w:tcW w:w="4395" w:type="dxa"/>
            <w:shd w:val="clear" w:color="auto" w:fill="auto"/>
            <w:vAlign w:val="center"/>
          </w:tcPr>
          <w:p w:rsidR="00B4065D" w:rsidRPr="00B4065D" w:rsidRDefault="00B4065D" w:rsidP="00CF7C56">
            <w:pPr>
              <w:rPr>
                <w:sz w:val="22"/>
                <w:szCs w:val="22"/>
              </w:rPr>
            </w:pPr>
            <w:r w:rsidRPr="00B4065D">
              <w:rPr>
                <w:sz w:val="22"/>
                <w:szCs w:val="22"/>
              </w:rPr>
              <w:t>ОСП «Троллейбусный парк №3 площадка №2»</w:t>
            </w:r>
          </w:p>
        </w:tc>
        <w:tc>
          <w:tcPr>
            <w:tcW w:w="5529" w:type="dxa"/>
            <w:shd w:val="clear" w:color="auto" w:fill="auto"/>
            <w:vAlign w:val="center"/>
          </w:tcPr>
          <w:p w:rsidR="00B4065D" w:rsidRPr="00B4065D" w:rsidRDefault="00B4065D" w:rsidP="00CF7C56">
            <w:pPr>
              <w:tabs>
                <w:tab w:val="left" w:pos="3998"/>
              </w:tabs>
              <w:rPr>
                <w:sz w:val="22"/>
                <w:szCs w:val="22"/>
              </w:rPr>
            </w:pPr>
            <w:r w:rsidRPr="00B4065D">
              <w:rPr>
                <w:sz w:val="22"/>
                <w:szCs w:val="22"/>
              </w:rPr>
              <w:t>СПб Арсенальная улица,д.27</w:t>
            </w:r>
          </w:p>
        </w:tc>
      </w:tr>
      <w:tr w:rsidR="00B4065D" w:rsidRPr="00B4065D" w:rsidTr="00927852">
        <w:trPr>
          <w:trHeight w:val="649"/>
        </w:trPr>
        <w:tc>
          <w:tcPr>
            <w:tcW w:w="4395" w:type="dxa"/>
            <w:shd w:val="clear" w:color="auto" w:fill="auto"/>
            <w:vAlign w:val="center"/>
          </w:tcPr>
          <w:p w:rsidR="00B4065D" w:rsidRPr="00B4065D" w:rsidRDefault="00B4065D" w:rsidP="00CF7C56">
            <w:pPr>
              <w:rPr>
                <w:sz w:val="22"/>
                <w:szCs w:val="22"/>
              </w:rPr>
            </w:pPr>
            <w:r w:rsidRPr="00B4065D">
              <w:rPr>
                <w:sz w:val="22"/>
                <w:szCs w:val="22"/>
              </w:rPr>
              <w:t>ОСП «Троллейбусный парк №6»</w:t>
            </w:r>
          </w:p>
        </w:tc>
        <w:tc>
          <w:tcPr>
            <w:tcW w:w="5529" w:type="dxa"/>
            <w:shd w:val="clear" w:color="auto" w:fill="auto"/>
            <w:vAlign w:val="center"/>
          </w:tcPr>
          <w:p w:rsidR="00B4065D" w:rsidRPr="00B4065D" w:rsidRDefault="00B4065D" w:rsidP="00CF7C56">
            <w:pPr>
              <w:tabs>
                <w:tab w:val="left" w:pos="3998"/>
              </w:tabs>
              <w:rPr>
                <w:sz w:val="22"/>
                <w:szCs w:val="22"/>
              </w:rPr>
            </w:pPr>
            <w:r w:rsidRPr="00B4065D">
              <w:rPr>
                <w:sz w:val="22"/>
                <w:szCs w:val="22"/>
              </w:rPr>
              <w:t>СПб, Аэродромная улица, д.12</w:t>
            </w:r>
          </w:p>
        </w:tc>
      </w:tr>
      <w:tr w:rsidR="00B4065D" w:rsidRPr="00B4065D" w:rsidTr="00927852">
        <w:tc>
          <w:tcPr>
            <w:tcW w:w="4395" w:type="dxa"/>
            <w:shd w:val="clear" w:color="auto" w:fill="auto"/>
            <w:vAlign w:val="center"/>
          </w:tcPr>
          <w:p w:rsidR="00B4065D" w:rsidRPr="00B4065D" w:rsidRDefault="00B4065D" w:rsidP="00CF7C56">
            <w:pPr>
              <w:rPr>
                <w:sz w:val="22"/>
                <w:szCs w:val="22"/>
              </w:rPr>
            </w:pPr>
            <w:r w:rsidRPr="00B4065D">
              <w:rPr>
                <w:sz w:val="22"/>
                <w:szCs w:val="22"/>
              </w:rPr>
              <w:t>ОСП «Совмещенный трамвайно-троллейбусный парк»</w:t>
            </w:r>
          </w:p>
        </w:tc>
        <w:tc>
          <w:tcPr>
            <w:tcW w:w="5529" w:type="dxa"/>
            <w:shd w:val="clear" w:color="auto" w:fill="auto"/>
            <w:vAlign w:val="center"/>
          </w:tcPr>
          <w:p w:rsidR="00B4065D" w:rsidRPr="00B4065D" w:rsidRDefault="00B4065D" w:rsidP="00CF7C56">
            <w:pPr>
              <w:tabs>
                <w:tab w:val="left" w:pos="3998"/>
              </w:tabs>
              <w:rPr>
                <w:sz w:val="22"/>
                <w:szCs w:val="22"/>
              </w:rPr>
            </w:pPr>
            <w:r w:rsidRPr="00B4065D">
              <w:rPr>
                <w:sz w:val="22"/>
                <w:szCs w:val="22"/>
              </w:rPr>
              <w:t>СПб, Гражданский проспект, д.131</w:t>
            </w:r>
          </w:p>
        </w:tc>
      </w:tr>
      <w:tr w:rsidR="00B4065D" w:rsidRPr="00B4065D" w:rsidTr="00927852">
        <w:trPr>
          <w:trHeight w:val="479"/>
        </w:trPr>
        <w:tc>
          <w:tcPr>
            <w:tcW w:w="4395" w:type="dxa"/>
            <w:shd w:val="clear" w:color="auto" w:fill="auto"/>
            <w:vAlign w:val="center"/>
          </w:tcPr>
          <w:p w:rsidR="00B4065D" w:rsidRPr="00B4065D" w:rsidRDefault="00B4065D" w:rsidP="00CF7C56">
            <w:pPr>
              <w:rPr>
                <w:sz w:val="22"/>
                <w:szCs w:val="22"/>
              </w:rPr>
            </w:pPr>
            <w:r w:rsidRPr="00B4065D">
              <w:rPr>
                <w:sz w:val="22"/>
                <w:szCs w:val="22"/>
              </w:rPr>
              <w:t>ОСП «Автобаза»</w:t>
            </w:r>
          </w:p>
        </w:tc>
        <w:tc>
          <w:tcPr>
            <w:tcW w:w="5529" w:type="dxa"/>
            <w:shd w:val="clear" w:color="auto" w:fill="auto"/>
            <w:vAlign w:val="center"/>
          </w:tcPr>
          <w:p w:rsidR="00B4065D" w:rsidRPr="00B4065D" w:rsidRDefault="00B4065D" w:rsidP="00CF7C56">
            <w:pPr>
              <w:tabs>
                <w:tab w:val="left" w:pos="3998"/>
              </w:tabs>
              <w:rPr>
                <w:sz w:val="22"/>
                <w:szCs w:val="22"/>
              </w:rPr>
            </w:pPr>
            <w:r w:rsidRPr="00B4065D">
              <w:rPr>
                <w:sz w:val="22"/>
                <w:szCs w:val="22"/>
              </w:rPr>
              <w:t>СПб, Большая Посадская улица, д.24/2</w:t>
            </w:r>
          </w:p>
        </w:tc>
      </w:tr>
    </w:tbl>
    <w:p w:rsidR="00B4065D" w:rsidRPr="00B4065D" w:rsidRDefault="00B4065D" w:rsidP="00CF7C56">
      <w:pPr>
        <w:pStyle w:val="a9"/>
        <w:ind w:firstLine="567"/>
        <w:jc w:val="both"/>
        <w:rPr>
          <w:b/>
          <w:color w:val="000000"/>
          <w:sz w:val="22"/>
          <w:szCs w:val="22"/>
        </w:rPr>
      </w:pPr>
      <w:r w:rsidRPr="00B4065D">
        <w:rPr>
          <w:b/>
          <w:color w:val="000000"/>
          <w:sz w:val="22"/>
          <w:szCs w:val="22"/>
        </w:rPr>
        <w:t>7. Сроки оказания услуг:</w:t>
      </w:r>
    </w:p>
    <w:p w:rsidR="00B4065D" w:rsidRPr="00B4065D" w:rsidRDefault="00B4065D" w:rsidP="00CF7C56">
      <w:pPr>
        <w:ind w:firstLine="567"/>
        <w:jc w:val="both"/>
        <w:rPr>
          <w:sz w:val="22"/>
          <w:szCs w:val="22"/>
        </w:rPr>
      </w:pPr>
      <w:r w:rsidRPr="00B4065D">
        <w:rPr>
          <w:sz w:val="22"/>
          <w:szCs w:val="22"/>
        </w:rPr>
        <w:t>7.</w:t>
      </w:r>
      <w:r w:rsidR="00E352FF" w:rsidRPr="00B4065D">
        <w:rPr>
          <w:sz w:val="22"/>
          <w:szCs w:val="22"/>
        </w:rPr>
        <w:t>1. Сроки</w:t>
      </w:r>
      <w:r w:rsidRPr="00B4065D">
        <w:rPr>
          <w:sz w:val="22"/>
          <w:szCs w:val="22"/>
        </w:rPr>
        <w:t xml:space="preserve"> оказания услуг по </w:t>
      </w:r>
      <w:r w:rsidR="00E352FF" w:rsidRPr="00B4065D">
        <w:rPr>
          <w:sz w:val="22"/>
          <w:szCs w:val="22"/>
        </w:rPr>
        <w:t>договору после</w:t>
      </w:r>
      <w:r w:rsidRPr="00B4065D">
        <w:rPr>
          <w:sz w:val="22"/>
          <w:szCs w:val="22"/>
        </w:rPr>
        <w:t xml:space="preserve"> подписания договора обеими Сторонами до 31.12.2020г.</w:t>
      </w:r>
    </w:p>
    <w:p w:rsidR="00B4065D" w:rsidRPr="00B4065D" w:rsidRDefault="00B4065D" w:rsidP="00CF7C56">
      <w:pPr>
        <w:ind w:firstLine="567"/>
        <w:jc w:val="both"/>
        <w:rPr>
          <w:sz w:val="22"/>
          <w:szCs w:val="22"/>
        </w:rPr>
      </w:pPr>
      <w:r w:rsidRPr="00B4065D">
        <w:rPr>
          <w:sz w:val="22"/>
          <w:szCs w:val="22"/>
        </w:rPr>
        <w:t>7.</w:t>
      </w:r>
      <w:r w:rsidR="00E352FF" w:rsidRPr="00B4065D">
        <w:rPr>
          <w:sz w:val="22"/>
          <w:szCs w:val="22"/>
        </w:rPr>
        <w:t>2. Оказание</w:t>
      </w:r>
      <w:r w:rsidRPr="00B4065D">
        <w:rPr>
          <w:sz w:val="22"/>
          <w:szCs w:val="22"/>
        </w:rPr>
        <w:t xml:space="preserve"> услуг осуществляется по заявкам Заказчика, по мере образования отходов</w:t>
      </w:r>
      <w:r w:rsidR="00702CA0">
        <w:rPr>
          <w:sz w:val="22"/>
          <w:szCs w:val="22"/>
        </w:rPr>
        <w:t xml:space="preserve"> </w:t>
      </w:r>
      <w:r w:rsidRPr="00B4065D">
        <w:rPr>
          <w:sz w:val="22"/>
          <w:szCs w:val="22"/>
        </w:rPr>
        <w:t>в результате хозяйственной деятельности предприятия.</w:t>
      </w:r>
    </w:p>
    <w:p w:rsidR="00B4065D" w:rsidRPr="00B4065D" w:rsidRDefault="00B4065D" w:rsidP="00CF7C56">
      <w:pPr>
        <w:ind w:firstLine="567"/>
        <w:jc w:val="both"/>
        <w:rPr>
          <w:sz w:val="22"/>
          <w:szCs w:val="22"/>
        </w:rPr>
      </w:pPr>
      <w:r w:rsidRPr="00B4065D">
        <w:rPr>
          <w:sz w:val="22"/>
          <w:szCs w:val="22"/>
        </w:rPr>
        <w:t>7.</w:t>
      </w:r>
      <w:r w:rsidR="00E352FF" w:rsidRPr="00B4065D">
        <w:rPr>
          <w:sz w:val="22"/>
          <w:szCs w:val="22"/>
        </w:rPr>
        <w:t>3. Срок</w:t>
      </w:r>
      <w:r w:rsidRPr="00B4065D">
        <w:rPr>
          <w:sz w:val="22"/>
          <w:szCs w:val="22"/>
        </w:rPr>
        <w:t xml:space="preserve"> оказания услуг по заявкам - не позднее 5 (пяти) календарных дней после получения заявки от Заказчика</w:t>
      </w:r>
    </w:p>
    <w:p w:rsidR="00B4065D" w:rsidRPr="00B4065D" w:rsidRDefault="00B4065D" w:rsidP="00CF7C56">
      <w:pPr>
        <w:pStyle w:val="a9"/>
        <w:ind w:firstLine="567"/>
        <w:rPr>
          <w:b/>
          <w:color w:val="000000"/>
          <w:sz w:val="22"/>
          <w:szCs w:val="22"/>
        </w:rPr>
      </w:pPr>
      <w:r w:rsidRPr="00B4065D">
        <w:rPr>
          <w:b/>
          <w:color w:val="000000"/>
          <w:sz w:val="22"/>
          <w:szCs w:val="22"/>
        </w:rPr>
        <w:t>8. Порядок формирования цены договора</w:t>
      </w:r>
    </w:p>
    <w:p w:rsidR="00B4065D" w:rsidRPr="00B4065D" w:rsidRDefault="00B4065D" w:rsidP="00CF7C56">
      <w:pPr>
        <w:ind w:firstLine="567"/>
        <w:jc w:val="both"/>
        <w:rPr>
          <w:sz w:val="22"/>
          <w:szCs w:val="22"/>
        </w:rPr>
      </w:pPr>
      <w:r w:rsidRPr="00B4065D">
        <w:rPr>
          <w:sz w:val="22"/>
          <w:szCs w:val="22"/>
        </w:rPr>
        <w:t>8.</w:t>
      </w:r>
      <w:r w:rsidR="00E352FF" w:rsidRPr="00B4065D">
        <w:rPr>
          <w:sz w:val="22"/>
          <w:szCs w:val="22"/>
        </w:rPr>
        <w:t>1. Цена</w:t>
      </w:r>
      <w:r w:rsidRPr="00B4065D">
        <w:rPr>
          <w:sz w:val="22"/>
          <w:szCs w:val="22"/>
        </w:rPr>
        <w:t xml:space="preserve"> договора сформирована на основании анализа цен транспортировки и утилизации отработанных автомобильных покрышек на рынке.</w:t>
      </w:r>
    </w:p>
    <w:p w:rsidR="00B4065D" w:rsidRPr="00B4065D" w:rsidRDefault="00B4065D" w:rsidP="00CF7C56">
      <w:pPr>
        <w:ind w:firstLine="567"/>
        <w:jc w:val="both"/>
        <w:rPr>
          <w:sz w:val="22"/>
          <w:szCs w:val="22"/>
        </w:rPr>
      </w:pPr>
      <w:r w:rsidRPr="00B4065D">
        <w:rPr>
          <w:sz w:val="22"/>
          <w:szCs w:val="22"/>
        </w:rPr>
        <w:t>8.2.В стоимость оказания услуг должны быть включены все расходы Исполнителя по оказанию услуг в соответствии с настоящим техническим заданием, а также, расходы на страхование, уплату налогов, сборов и других обязательных платежей, предусмотренные законодательством Российской Федерации.</w:t>
      </w:r>
    </w:p>
    <w:p w:rsidR="00B4065D" w:rsidRPr="00B4065D" w:rsidRDefault="00B4065D" w:rsidP="00CF7C56">
      <w:pPr>
        <w:ind w:firstLine="567"/>
        <w:jc w:val="both"/>
        <w:rPr>
          <w:b/>
          <w:sz w:val="22"/>
          <w:szCs w:val="22"/>
        </w:rPr>
      </w:pPr>
      <w:r w:rsidRPr="00B4065D">
        <w:rPr>
          <w:b/>
          <w:bCs/>
          <w:sz w:val="22"/>
          <w:szCs w:val="22"/>
        </w:rPr>
        <w:t>9.</w:t>
      </w:r>
      <w:r w:rsidRPr="00B4065D">
        <w:rPr>
          <w:b/>
          <w:sz w:val="22"/>
          <w:szCs w:val="22"/>
        </w:rPr>
        <w:t xml:space="preserve"> Порядок оказания услуг:</w:t>
      </w:r>
    </w:p>
    <w:p w:rsidR="00B4065D" w:rsidRPr="00B4065D" w:rsidRDefault="00B4065D" w:rsidP="00CF7C56">
      <w:pPr>
        <w:ind w:firstLine="567"/>
        <w:jc w:val="both"/>
        <w:rPr>
          <w:sz w:val="22"/>
          <w:szCs w:val="22"/>
        </w:rPr>
      </w:pPr>
      <w:r w:rsidRPr="00B4065D">
        <w:rPr>
          <w:sz w:val="22"/>
          <w:szCs w:val="22"/>
        </w:rPr>
        <w:t>9.</w:t>
      </w:r>
      <w:r w:rsidR="00E352FF" w:rsidRPr="00B4065D">
        <w:rPr>
          <w:sz w:val="22"/>
          <w:szCs w:val="22"/>
        </w:rPr>
        <w:t>1. Заказчик</w:t>
      </w:r>
      <w:r w:rsidRPr="00B4065D">
        <w:rPr>
          <w:sz w:val="22"/>
          <w:szCs w:val="22"/>
        </w:rPr>
        <w:t xml:space="preserve"> уведомляет Исполнителя о наличии отходов (отработанных автомобильных </w:t>
      </w:r>
      <w:r w:rsidR="00E352FF" w:rsidRPr="00B4065D">
        <w:rPr>
          <w:sz w:val="22"/>
          <w:szCs w:val="22"/>
        </w:rPr>
        <w:t>покрышек) путем</w:t>
      </w:r>
      <w:r w:rsidRPr="00B4065D">
        <w:rPr>
          <w:sz w:val="22"/>
          <w:szCs w:val="22"/>
        </w:rPr>
        <w:t xml:space="preserve"> направления в адрес последнего заявки по факсу, либо телефонограммой.</w:t>
      </w:r>
    </w:p>
    <w:p w:rsidR="00B4065D" w:rsidRPr="00B4065D" w:rsidRDefault="00B4065D" w:rsidP="00CF7C56">
      <w:pPr>
        <w:ind w:firstLine="567"/>
        <w:jc w:val="both"/>
        <w:rPr>
          <w:sz w:val="22"/>
          <w:szCs w:val="22"/>
        </w:rPr>
      </w:pPr>
      <w:r w:rsidRPr="00B4065D">
        <w:rPr>
          <w:sz w:val="22"/>
          <w:szCs w:val="22"/>
        </w:rPr>
        <w:t>9.</w:t>
      </w:r>
      <w:r w:rsidR="00E352FF" w:rsidRPr="00B4065D">
        <w:rPr>
          <w:sz w:val="22"/>
          <w:szCs w:val="22"/>
        </w:rPr>
        <w:t>2. После</w:t>
      </w:r>
      <w:r w:rsidRPr="00B4065D">
        <w:rPr>
          <w:sz w:val="22"/>
          <w:szCs w:val="22"/>
        </w:rPr>
        <w:t xml:space="preserve"> получения заявки Исполнитель обязан в течение 5 календарных дней осуществить вывоз и утилизацию отходов (отработанных автомобильных покрышек).</w:t>
      </w:r>
    </w:p>
    <w:p w:rsidR="00B4065D" w:rsidRPr="00B4065D" w:rsidRDefault="00B4065D" w:rsidP="00CF7C56">
      <w:pPr>
        <w:ind w:firstLine="567"/>
        <w:jc w:val="both"/>
        <w:rPr>
          <w:sz w:val="22"/>
          <w:szCs w:val="22"/>
        </w:rPr>
      </w:pPr>
      <w:r w:rsidRPr="00B4065D">
        <w:rPr>
          <w:sz w:val="22"/>
          <w:szCs w:val="22"/>
        </w:rPr>
        <w:t>9.</w:t>
      </w:r>
      <w:r w:rsidR="00E352FF" w:rsidRPr="00B4065D">
        <w:rPr>
          <w:sz w:val="22"/>
          <w:szCs w:val="22"/>
        </w:rPr>
        <w:t>3. Заказчик</w:t>
      </w:r>
      <w:r w:rsidRPr="00B4065D">
        <w:rPr>
          <w:sz w:val="22"/>
          <w:szCs w:val="22"/>
        </w:rPr>
        <w:t xml:space="preserve"> к моменту подачи специализированного транспорта Исполнителя подготавливает отходы к погрузке и обеспечивает необходимые условия ее проведения.</w:t>
      </w:r>
    </w:p>
    <w:p w:rsidR="00B4065D" w:rsidRPr="00B4065D" w:rsidRDefault="00B4065D" w:rsidP="00CF7C56">
      <w:pPr>
        <w:ind w:firstLine="567"/>
        <w:jc w:val="both"/>
        <w:rPr>
          <w:sz w:val="22"/>
          <w:szCs w:val="22"/>
        </w:rPr>
      </w:pPr>
      <w:r w:rsidRPr="00B4065D">
        <w:rPr>
          <w:sz w:val="22"/>
          <w:szCs w:val="22"/>
        </w:rPr>
        <w:t>9.</w:t>
      </w:r>
      <w:r w:rsidR="00E352FF" w:rsidRPr="00B4065D">
        <w:rPr>
          <w:sz w:val="22"/>
          <w:szCs w:val="22"/>
        </w:rPr>
        <w:t>4. Заказчик</w:t>
      </w:r>
      <w:r w:rsidRPr="00B4065D">
        <w:rPr>
          <w:sz w:val="22"/>
          <w:szCs w:val="22"/>
        </w:rPr>
        <w:t xml:space="preserve"> своевременно и надлежащим образом должен оформить пропускные документы для въезда и выезда специализированной техники </w:t>
      </w:r>
      <w:r w:rsidRPr="00B4065D">
        <w:rPr>
          <w:spacing w:val="-1"/>
          <w:sz w:val="22"/>
          <w:szCs w:val="22"/>
        </w:rPr>
        <w:t>Исполнителя</w:t>
      </w:r>
      <w:r w:rsidRPr="00B4065D">
        <w:rPr>
          <w:sz w:val="22"/>
          <w:szCs w:val="22"/>
        </w:rPr>
        <w:t xml:space="preserve"> на его территорию (с территории), а также контролирует выполнение работ с момента подачи специализированной техники Исполнителя до полного оказания услуг согласно заявке.</w:t>
      </w:r>
    </w:p>
    <w:p w:rsidR="00B4065D" w:rsidRPr="00B4065D" w:rsidRDefault="00B4065D" w:rsidP="00CF7C56">
      <w:pPr>
        <w:ind w:firstLine="567"/>
        <w:jc w:val="both"/>
        <w:rPr>
          <w:sz w:val="22"/>
          <w:szCs w:val="22"/>
        </w:rPr>
      </w:pPr>
      <w:r w:rsidRPr="00B4065D">
        <w:rPr>
          <w:sz w:val="22"/>
          <w:szCs w:val="22"/>
        </w:rPr>
        <w:t>9.</w:t>
      </w:r>
      <w:r w:rsidR="00E352FF" w:rsidRPr="00B4065D">
        <w:rPr>
          <w:sz w:val="22"/>
          <w:szCs w:val="22"/>
        </w:rPr>
        <w:t>5. Стороны</w:t>
      </w:r>
      <w:r w:rsidRPr="00B4065D">
        <w:rPr>
          <w:sz w:val="22"/>
          <w:szCs w:val="22"/>
        </w:rPr>
        <w:t xml:space="preserve"> ежеквартально осуществляют взаимную сверку количества вывезенных, переданных и размещенных отходов Заказчика и, в срок до 10 числа месяца, следующего за отчетным кварталом, предоставляет Заказчику для подписания трехсторонний Акт приема-передачи отходов (Заказчик – Исполнитель – Объект размещения отходов), заверенный подписями руководителей и печатями Исполнителя и лицензированного предприятия. Форма трехстороннего Акта приема-передачи отходов может быть предложена лицензированным предприятием, и должна соответствовать требованиям контролирующих организаций.</w:t>
      </w:r>
    </w:p>
    <w:p w:rsidR="00B4065D" w:rsidRPr="00B4065D" w:rsidRDefault="00B4065D" w:rsidP="00CF7C56">
      <w:pPr>
        <w:jc w:val="both"/>
        <w:rPr>
          <w:color w:val="FF0000"/>
        </w:rPr>
      </w:pPr>
    </w:p>
    <w:p w:rsidR="00B4065D" w:rsidRPr="00B4065D" w:rsidRDefault="00B4065D" w:rsidP="00CF7C56">
      <w:pPr>
        <w:jc w:val="both"/>
        <w:rPr>
          <w:color w:val="FF0000"/>
        </w:rPr>
      </w:pPr>
    </w:p>
    <w:p w:rsidR="00426CEC" w:rsidRPr="00B4065D" w:rsidRDefault="00426CEC" w:rsidP="00AB2DFC">
      <w:pPr>
        <w:ind w:firstLine="567"/>
        <w:jc w:val="both"/>
        <w:rPr>
          <w:sz w:val="22"/>
          <w:szCs w:val="22"/>
        </w:rPr>
      </w:pPr>
    </w:p>
    <w:p w:rsidR="00426CEC" w:rsidRPr="00B4065D" w:rsidRDefault="00426CEC" w:rsidP="00D53079">
      <w:pPr>
        <w:widowControl w:val="0"/>
        <w:autoSpaceDE w:val="0"/>
        <w:autoSpaceDN w:val="0"/>
        <w:adjustRightInd w:val="0"/>
        <w:jc w:val="both"/>
        <w:rPr>
          <w:sz w:val="22"/>
          <w:szCs w:val="22"/>
        </w:rPr>
      </w:pPr>
    </w:p>
    <w:p w:rsidR="00426CEC" w:rsidRPr="00B4065D" w:rsidRDefault="00426CEC" w:rsidP="00D53079">
      <w:pPr>
        <w:pStyle w:val="3"/>
        <w:spacing w:before="0" w:after="0"/>
        <w:rPr>
          <w:sz w:val="22"/>
          <w:szCs w:val="22"/>
        </w:rPr>
      </w:pPr>
      <w:bookmarkStart w:id="256" w:name="_Toc288647293"/>
      <w:r w:rsidRPr="00B4065D">
        <w:rPr>
          <w:sz w:val="22"/>
          <w:szCs w:val="22"/>
        </w:rPr>
        <w:br w:type="page"/>
      </w:r>
    </w:p>
    <w:p w:rsidR="007C1D9F" w:rsidRPr="00CF7C56" w:rsidRDefault="007C1D9F" w:rsidP="00D53079">
      <w:pPr>
        <w:pStyle w:val="3"/>
        <w:spacing w:before="0" w:after="0"/>
        <w:rPr>
          <w:sz w:val="22"/>
          <w:szCs w:val="22"/>
        </w:rPr>
      </w:pPr>
      <w:bookmarkStart w:id="257" w:name="_Toc451335227"/>
      <w:r w:rsidRPr="00CF7C56">
        <w:rPr>
          <w:sz w:val="22"/>
          <w:szCs w:val="22"/>
        </w:rPr>
        <w:t>ТОМ 4</w:t>
      </w:r>
      <w:bookmarkEnd w:id="256"/>
      <w:bookmarkEnd w:id="257"/>
    </w:p>
    <w:p w:rsidR="00CF7C56" w:rsidRPr="00CF7C56" w:rsidRDefault="00D107A6" w:rsidP="00CF7C56">
      <w:pPr>
        <w:jc w:val="center"/>
        <w:rPr>
          <w:rFonts w:eastAsia="Arial Unicode MS"/>
          <w:b/>
          <w:sz w:val="22"/>
          <w:szCs w:val="22"/>
        </w:rPr>
      </w:pPr>
      <w:bookmarkStart w:id="258" w:name="_Toc375734082"/>
      <w:r w:rsidRPr="00CF7C56">
        <w:rPr>
          <w:rFonts w:eastAsia="Arial Unicode MS"/>
          <w:b/>
          <w:sz w:val="22"/>
          <w:szCs w:val="22"/>
        </w:rPr>
        <w:t>ПРОЕКТ</w:t>
      </w:r>
      <w:bookmarkEnd w:id="258"/>
    </w:p>
    <w:p w:rsidR="00CF7C56" w:rsidRPr="00CF7C56" w:rsidRDefault="00CF7C56" w:rsidP="00CF7C56">
      <w:pPr>
        <w:jc w:val="center"/>
        <w:rPr>
          <w:b/>
          <w:bCs/>
          <w:sz w:val="22"/>
          <w:szCs w:val="22"/>
        </w:rPr>
      </w:pPr>
      <w:r w:rsidRPr="00CF7C56">
        <w:rPr>
          <w:b/>
          <w:bCs/>
          <w:sz w:val="22"/>
          <w:szCs w:val="22"/>
        </w:rPr>
        <w:t>Договор №___</w:t>
      </w:r>
    </w:p>
    <w:p w:rsidR="00CF7C56" w:rsidRPr="00CF7C56" w:rsidRDefault="00CF7C56" w:rsidP="00CF7C56">
      <w:pPr>
        <w:jc w:val="center"/>
        <w:rPr>
          <w:b/>
          <w:bCs/>
          <w:sz w:val="22"/>
          <w:szCs w:val="22"/>
        </w:rPr>
      </w:pPr>
      <w:r w:rsidRPr="00CF7C56">
        <w:rPr>
          <w:b/>
          <w:bCs/>
          <w:sz w:val="22"/>
          <w:szCs w:val="22"/>
        </w:rPr>
        <w:t xml:space="preserve"> на оказание услуг по транспортированию и утилизации отработанных автомобильных покрышек</w:t>
      </w:r>
    </w:p>
    <w:p w:rsidR="00CF7C56" w:rsidRPr="00CF7C56" w:rsidRDefault="00CF7C56" w:rsidP="00CF7C56">
      <w:pPr>
        <w:jc w:val="center"/>
        <w:rPr>
          <w:b/>
          <w:bCs/>
          <w:sz w:val="22"/>
          <w:szCs w:val="22"/>
        </w:rPr>
      </w:pPr>
    </w:p>
    <w:p w:rsidR="00CF7C56" w:rsidRPr="00CF7C56" w:rsidRDefault="00CF7C56" w:rsidP="00CF7C56">
      <w:pPr>
        <w:jc w:val="center"/>
        <w:rPr>
          <w:sz w:val="22"/>
          <w:szCs w:val="22"/>
        </w:rPr>
      </w:pPr>
      <w:r w:rsidRPr="00CF7C56">
        <w:rPr>
          <w:sz w:val="22"/>
          <w:szCs w:val="22"/>
        </w:rPr>
        <w:t xml:space="preserve">г. Санкт-Петербург </w:t>
      </w:r>
      <w:r w:rsidRPr="00CF7C56">
        <w:rPr>
          <w:sz w:val="22"/>
          <w:szCs w:val="22"/>
        </w:rPr>
        <w:tab/>
      </w:r>
      <w:r w:rsidRPr="00CF7C56">
        <w:rPr>
          <w:sz w:val="22"/>
          <w:szCs w:val="22"/>
        </w:rPr>
        <w:tab/>
      </w:r>
      <w:r w:rsidRPr="00CF7C56">
        <w:rPr>
          <w:sz w:val="22"/>
          <w:szCs w:val="22"/>
        </w:rPr>
        <w:tab/>
        <w:t xml:space="preserve"> </w:t>
      </w:r>
      <w:r w:rsidRPr="00CF7C56">
        <w:rPr>
          <w:sz w:val="22"/>
          <w:szCs w:val="22"/>
        </w:rPr>
        <w:tab/>
      </w:r>
      <w:r w:rsidRPr="00CF7C56">
        <w:rPr>
          <w:sz w:val="22"/>
          <w:szCs w:val="22"/>
        </w:rPr>
        <w:tab/>
      </w:r>
      <w:r w:rsidRPr="00CF7C56">
        <w:rPr>
          <w:sz w:val="22"/>
          <w:szCs w:val="22"/>
        </w:rPr>
        <w:tab/>
        <w:t xml:space="preserve">                       _</w:t>
      </w:r>
      <w:r w:rsidR="00E352FF">
        <w:rPr>
          <w:sz w:val="22"/>
          <w:szCs w:val="22"/>
        </w:rPr>
        <w:t>_</w:t>
      </w:r>
      <w:r w:rsidR="00E352FF" w:rsidRPr="00CF7C56">
        <w:rPr>
          <w:sz w:val="22"/>
          <w:szCs w:val="22"/>
        </w:rPr>
        <w:t>_</w:t>
      </w:r>
      <w:r w:rsidRPr="00CF7C56">
        <w:rPr>
          <w:sz w:val="22"/>
          <w:szCs w:val="22"/>
        </w:rPr>
        <w:t>___________ 2019 года</w:t>
      </w:r>
    </w:p>
    <w:p w:rsidR="00CF7C56" w:rsidRPr="00CF7C56" w:rsidRDefault="00CF7C56" w:rsidP="00CF7C56">
      <w:pPr>
        <w:rPr>
          <w:sz w:val="22"/>
          <w:szCs w:val="22"/>
        </w:rPr>
      </w:pPr>
    </w:p>
    <w:p w:rsidR="00CF7C56" w:rsidRPr="00CF7C56" w:rsidRDefault="00CF7C56" w:rsidP="00CF7C56">
      <w:pPr>
        <w:ind w:firstLine="567"/>
        <w:jc w:val="both"/>
        <w:rPr>
          <w:sz w:val="22"/>
          <w:szCs w:val="22"/>
        </w:rPr>
      </w:pPr>
      <w:r w:rsidRPr="00CF7C56">
        <w:rPr>
          <w:sz w:val="22"/>
          <w:szCs w:val="22"/>
        </w:rPr>
        <w:t>Санкт-Петербургское государственное унитарное предприятие городского электрического транспорта (СПб ГУП «Горэлектротранс»), именуемое в дальнейшем Заказчик, в лице директора Острякова В.А., действующего на основании Устава, с одной стороны и _______________________________ (_____________), именуемое в дальнейшем Исполнитель, в лице _________________________, действующего на основании ____________, с другой стороны, именуемые в дальнейшем Стороны, заключили Договор о нижеследующем (далее Договор).</w:t>
      </w:r>
    </w:p>
    <w:p w:rsidR="00CF7C56" w:rsidRPr="00CF7C56" w:rsidRDefault="00CF7C56" w:rsidP="00CF7C56">
      <w:pPr>
        <w:ind w:firstLine="567"/>
        <w:jc w:val="both"/>
        <w:rPr>
          <w:b/>
          <w:sz w:val="22"/>
          <w:szCs w:val="22"/>
        </w:rPr>
      </w:pPr>
    </w:p>
    <w:p w:rsidR="00CF7C56" w:rsidRPr="00CF7C56" w:rsidRDefault="00CF7C56" w:rsidP="00CF7C56">
      <w:pPr>
        <w:ind w:firstLine="567"/>
        <w:jc w:val="center"/>
        <w:rPr>
          <w:b/>
          <w:sz w:val="22"/>
          <w:szCs w:val="22"/>
        </w:rPr>
      </w:pPr>
      <w:r w:rsidRPr="00CF7C56">
        <w:rPr>
          <w:b/>
          <w:sz w:val="22"/>
          <w:szCs w:val="22"/>
        </w:rPr>
        <w:t>1. Предмет Договора</w:t>
      </w:r>
    </w:p>
    <w:p w:rsidR="00CF7C56" w:rsidRPr="00CF7C56" w:rsidRDefault="00CF7C56" w:rsidP="00CF7C56">
      <w:pPr>
        <w:ind w:firstLine="567"/>
        <w:jc w:val="center"/>
        <w:rPr>
          <w:sz w:val="22"/>
          <w:szCs w:val="22"/>
        </w:rPr>
      </w:pPr>
    </w:p>
    <w:p w:rsidR="00CF7C56" w:rsidRPr="00CF7C56" w:rsidRDefault="00CF7C56" w:rsidP="00CF7C56">
      <w:pPr>
        <w:ind w:firstLine="567"/>
        <w:jc w:val="both"/>
        <w:rPr>
          <w:sz w:val="22"/>
          <w:szCs w:val="22"/>
        </w:rPr>
      </w:pPr>
      <w:r w:rsidRPr="00CF7C56">
        <w:rPr>
          <w:sz w:val="22"/>
          <w:szCs w:val="22"/>
        </w:rPr>
        <w:t>1.1. Исполнитель принимает на себя обязательства по оказанию услуг:</w:t>
      </w:r>
    </w:p>
    <w:p w:rsidR="00CF7C56" w:rsidRPr="00CF7C56" w:rsidRDefault="00CF7C56" w:rsidP="00CF7C56">
      <w:pPr>
        <w:ind w:firstLine="567"/>
        <w:jc w:val="both"/>
        <w:rPr>
          <w:sz w:val="22"/>
          <w:szCs w:val="22"/>
        </w:rPr>
      </w:pPr>
      <w:r w:rsidRPr="00CF7C56">
        <w:rPr>
          <w:sz w:val="22"/>
          <w:szCs w:val="22"/>
        </w:rPr>
        <w:t>по сбору, транспортированию и утилизации отработанных автомобильных покрышек, образующихся в результате хозяйственной деятельности СПб ГУП «Горэлектротранс» (далее отработанные покрышки);</w:t>
      </w:r>
    </w:p>
    <w:p w:rsidR="00CF7C56" w:rsidRPr="00CF7C56" w:rsidRDefault="00CF7C56" w:rsidP="00CF7C56">
      <w:pPr>
        <w:ind w:firstLine="567"/>
        <w:jc w:val="both"/>
        <w:rPr>
          <w:sz w:val="22"/>
          <w:szCs w:val="22"/>
        </w:rPr>
      </w:pPr>
      <w:r w:rsidRPr="00CF7C56">
        <w:rPr>
          <w:sz w:val="22"/>
          <w:szCs w:val="22"/>
        </w:rPr>
        <w:t>1.2. Заказчик обязуется принять и оплатить оказанные услуги.</w:t>
      </w:r>
    </w:p>
    <w:p w:rsidR="00CF7C56" w:rsidRPr="00CF7C56" w:rsidRDefault="00CF7C56" w:rsidP="00CF7C56">
      <w:pPr>
        <w:ind w:firstLine="567"/>
        <w:jc w:val="both"/>
        <w:rPr>
          <w:sz w:val="22"/>
          <w:szCs w:val="22"/>
        </w:rPr>
      </w:pPr>
      <w:r w:rsidRPr="00CF7C56">
        <w:rPr>
          <w:sz w:val="22"/>
          <w:szCs w:val="22"/>
        </w:rPr>
        <w:t>1.3. Перечень и плановое количество отработанных покрышек, подлежащих сдаче и утилизации:</w:t>
      </w:r>
    </w:p>
    <w:tbl>
      <w:tblPr>
        <w:tblW w:w="5000" w:type="pct"/>
        <w:tblLook w:val="0000" w:firstRow="0" w:lastRow="0" w:firstColumn="0" w:lastColumn="0" w:noHBand="0" w:noVBand="0"/>
      </w:tblPr>
      <w:tblGrid>
        <w:gridCol w:w="754"/>
        <w:gridCol w:w="4376"/>
        <w:gridCol w:w="1961"/>
        <w:gridCol w:w="3047"/>
      </w:tblGrid>
      <w:tr w:rsidR="00CF7C56" w:rsidRPr="00CF7C56" w:rsidTr="00CF7C56">
        <w:tc>
          <w:tcPr>
            <w:tcW w:w="372" w:type="pct"/>
            <w:tcBorders>
              <w:top w:val="single" w:sz="4" w:space="0" w:color="000000"/>
              <w:left w:val="single" w:sz="4" w:space="0" w:color="000000"/>
              <w:bottom w:val="single" w:sz="4" w:space="0" w:color="000000"/>
            </w:tcBorders>
            <w:shd w:val="clear" w:color="auto" w:fill="auto"/>
          </w:tcPr>
          <w:p w:rsidR="00CF7C56" w:rsidRPr="00CF7C56" w:rsidRDefault="00CF7C56" w:rsidP="00927852">
            <w:pPr>
              <w:jc w:val="both"/>
              <w:rPr>
                <w:sz w:val="22"/>
                <w:szCs w:val="22"/>
              </w:rPr>
            </w:pPr>
            <w:r w:rsidRPr="00CF7C56">
              <w:rPr>
                <w:sz w:val="22"/>
                <w:szCs w:val="22"/>
              </w:rPr>
              <w:t>п/п</w:t>
            </w:r>
          </w:p>
        </w:tc>
        <w:tc>
          <w:tcPr>
            <w:tcW w:w="2158" w:type="pct"/>
            <w:tcBorders>
              <w:top w:val="single" w:sz="4" w:space="0" w:color="000000"/>
              <w:left w:val="single" w:sz="4" w:space="0" w:color="000000"/>
              <w:bottom w:val="single" w:sz="4" w:space="0" w:color="000000"/>
            </w:tcBorders>
            <w:shd w:val="clear" w:color="auto" w:fill="auto"/>
          </w:tcPr>
          <w:p w:rsidR="00CF7C56" w:rsidRPr="00CF7C56" w:rsidRDefault="00CF7C56" w:rsidP="00927852">
            <w:pPr>
              <w:jc w:val="both"/>
              <w:rPr>
                <w:sz w:val="22"/>
                <w:szCs w:val="22"/>
              </w:rPr>
            </w:pPr>
            <w:r w:rsidRPr="00CF7C56">
              <w:rPr>
                <w:sz w:val="22"/>
                <w:szCs w:val="22"/>
              </w:rPr>
              <w:t>Утилизация (использование)</w:t>
            </w:r>
          </w:p>
        </w:tc>
        <w:tc>
          <w:tcPr>
            <w:tcW w:w="967" w:type="pct"/>
            <w:tcBorders>
              <w:top w:val="single" w:sz="4" w:space="0" w:color="000000"/>
              <w:left w:val="single" w:sz="4" w:space="0" w:color="000000"/>
              <w:bottom w:val="single" w:sz="4" w:space="0" w:color="000000"/>
            </w:tcBorders>
            <w:shd w:val="clear" w:color="auto" w:fill="auto"/>
          </w:tcPr>
          <w:p w:rsidR="00CF7C56" w:rsidRPr="00CF7C56" w:rsidRDefault="00CF7C56" w:rsidP="00927852">
            <w:pPr>
              <w:jc w:val="both"/>
              <w:rPr>
                <w:sz w:val="22"/>
                <w:szCs w:val="22"/>
              </w:rPr>
            </w:pPr>
            <w:r w:rsidRPr="00CF7C56">
              <w:rPr>
                <w:sz w:val="22"/>
                <w:szCs w:val="22"/>
              </w:rPr>
              <w:t>Ед.</w:t>
            </w:r>
          </w:p>
          <w:p w:rsidR="00CF7C56" w:rsidRPr="00CF7C56" w:rsidRDefault="00CF7C56" w:rsidP="00927852">
            <w:pPr>
              <w:jc w:val="both"/>
              <w:rPr>
                <w:sz w:val="22"/>
                <w:szCs w:val="22"/>
              </w:rPr>
            </w:pPr>
            <w:r w:rsidRPr="00CF7C56">
              <w:rPr>
                <w:sz w:val="22"/>
                <w:szCs w:val="22"/>
              </w:rPr>
              <w:t>изм.</w:t>
            </w:r>
          </w:p>
        </w:tc>
        <w:tc>
          <w:tcPr>
            <w:tcW w:w="1503" w:type="pct"/>
            <w:tcBorders>
              <w:top w:val="single" w:sz="4" w:space="0" w:color="000000"/>
              <w:left w:val="single" w:sz="4" w:space="0" w:color="000000"/>
              <w:bottom w:val="single" w:sz="4" w:space="0" w:color="000000"/>
              <w:right w:val="single" w:sz="4" w:space="0" w:color="000000"/>
            </w:tcBorders>
            <w:shd w:val="clear" w:color="auto" w:fill="auto"/>
          </w:tcPr>
          <w:p w:rsidR="00CF7C56" w:rsidRPr="00CF7C56" w:rsidRDefault="00CF7C56" w:rsidP="00927852">
            <w:pPr>
              <w:jc w:val="both"/>
              <w:rPr>
                <w:sz w:val="22"/>
                <w:szCs w:val="22"/>
              </w:rPr>
            </w:pPr>
            <w:r w:rsidRPr="00CF7C56">
              <w:rPr>
                <w:sz w:val="22"/>
                <w:szCs w:val="22"/>
              </w:rPr>
              <w:t>Плановое количество</w:t>
            </w:r>
          </w:p>
          <w:p w:rsidR="00CF7C56" w:rsidRPr="00CF7C56" w:rsidRDefault="00CF7C56" w:rsidP="00927852">
            <w:pPr>
              <w:jc w:val="both"/>
              <w:rPr>
                <w:sz w:val="22"/>
                <w:szCs w:val="22"/>
              </w:rPr>
            </w:pPr>
            <w:r w:rsidRPr="00CF7C56">
              <w:rPr>
                <w:sz w:val="22"/>
                <w:szCs w:val="22"/>
              </w:rPr>
              <w:t>образования</w:t>
            </w:r>
          </w:p>
        </w:tc>
      </w:tr>
      <w:tr w:rsidR="00CF7C56" w:rsidRPr="00CF7C56" w:rsidTr="00CF7C56">
        <w:tc>
          <w:tcPr>
            <w:tcW w:w="372" w:type="pct"/>
            <w:tcBorders>
              <w:top w:val="single" w:sz="4" w:space="0" w:color="000000"/>
              <w:left w:val="single" w:sz="4" w:space="0" w:color="000000"/>
              <w:bottom w:val="single" w:sz="4" w:space="0" w:color="000000"/>
            </w:tcBorders>
            <w:shd w:val="clear" w:color="auto" w:fill="auto"/>
          </w:tcPr>
          <w:p w:rsidR="00CF7C56" w:rsidRPr="00CF7C56" w:rsidRDefault="00CF7C56" w:rsidP="00927852">
            <w:pPr>
              <w:jc w:val="both"/>
              <w:rPr>
                <w:sz w:val="22"/>
                <w:szCs w:val="22"/>
              </w:rPr>
            </w:pPr>
            <w:r w:rsidRPr="00CF7C56">
              <w:rPr>
                <w:sz w:val="22"/>
                <w:szCs w:val="22"/>
              </w:rPr>
              <w:t>1</w:t>
            </w:r>
          </w:p>
        </w:tc>
        <w:tc>
          <w:tcPr>
            <w:tcW w:w="2158" w:type="pct"/>
            <w:tcBorders>
              <w:top w:val="single" w:sz="4" w:space="0" w:color="000000"/>
              <w:left w:val="single" w:sz="4" w:space="0" w:color="000000"/>
              <w:bottom w:val="single" w:sz="4" w:space="0" w:color="000000"/>
            </w:tcBorders>
            <w:shd w:val="clear" w:color="auto" w:fill="auto"/>
          </w:tcPr>
          <w:p w:rsidR="00CF7C56" w:rsidRPr="00CF7C56" w:rsidRDefault="00CF7C56" w:rsidP="00927852">
            <w:pPr>
              <w:rPr>
                <w:sz w:val="22"/>
                <w:szCs w:val="22"/>
              </w:rPr>
            </w:pPr>
            <w:r w:rsidRPr="00CF7C56">
              <w:rPr>
                <w:sz w:val="22"/>
                <w:szCs w:val="22"/>
              </w:rPr>
              <w:t>Отработанные автомобильные покрышки</w:t>
            </w:r>
          </w:p>
        </w:tc>
        <w:tc>
          <w:tcPr>
            <w:tcW w:w="967" w:type="pct"/>
            <w:tcBorders>
              <w:top w:val="single" w:sz="4" w:space="0" w:color="000000"/>
              <w:left w:val="single" w:sz="4" w:space="0" w:color="000000"/>
              <w:bottom w:val="single" w:sz="4" w:space="0" w:color="000000"/>
            </w:tcBorders>
            <w:shd w:val="clear" w:color="auto" w:fill="auto"/>
          </w:tcPr>
          <w:p w:rsidR="00CF7C56" w:rsidRPr="00CF7C56" w:rsidRDefault="00CF7C56" w:rsidP="00927852">
            <w:pPr>
              <w:jc w:val="both"/>
              <w:rPr>
                <w:sz w:val="22"/>
                <w:szCs w:val="22"/>
              </w:rPr>
            </w:pPr>
            <w:r w:rsidRPr="00CF7C56">
              <w:rPr>
                <w:sz w:val="22"/>
                <w:szCs w:val="22"/>
              </w:rPr>
              <w:t>тонна</w:t>
            </w:r>
          </w:p>
        </w:tc>
        <w:tc>
          <w:tcPr>
            <w:tcW w:w="1503" w:type="pct"/>
            <w:tcBorders>
              <w:top w:val="single" w:sz="4" w:space="0" w:color="000000"/>
              <w:left w:val="single" w:sz="4" w:space="0" w:color="000000"/>
              <w:bottom w:val="single" w:sz="4" w:space="0" w:color="000000"/>
              <w:right w:val="single" w:sz="4" w:space="0" w:color="000000"/>
            </w:tcBorders>
            <w:shd w:val="clear" w:color="auto" w:fill="auto"/>
          </w:tcPr>
          <w:p w:rsidR="00CF7C56" w:rsidRPr="00CF7C56" w:rsidRDefault="00CF7C56" w:rsidP="00927852">
            <w:pPr>
              <w:jc w:val="both"/>
              <w:rPr>
                <w:sz w:val="22"/>
                <w:szCs w:val="22"/>
              </w:rPr>
            </w:pPr>
            <w:r w:rsidRPr="00CF7C56">
              <w:rPr>
                <w:sz w:val="22"/>
                <w:szCs w:val="22"/>
              </w:rPr>
              <w:t>185</w:t>
            </w:r>
          </w:p>
        </w:tc>
      </w:tr>
    </w:tbl>
    <w:p w:rsidR="00CF7C56" w:rsidRPr="00CF7C56" w:rsidRDefault="00CF7C56" w:rsidP="00CF7C56">
      <w:pPr>
        <w:ind w:firstLine="567"/>
        <w:jc w:val="both"/>
        <w:rPr>
          <w:sz w:val="22"/>
          <w:szCs w:val="22"/>
        </w:rPr>
      </w:pPr>
      <w:r w:rsidRPr="00CF7C56">
        <w:rPr>
          <w:sz w:val="22"/>
          <w:szCs w:val="22"/>
        </w:rPr>
        <w:t>1.4. В соответствии с Федеральным законом «Об охране окружающей среды» №7-ФЗ от 10.01.2002 г., Федеральным законом «Об отходах производства и потребления» № 89-ФЗ от 24.06.1998 г., в Документе об утверждении нормативов образовании отходов лимитов на их размещение, выданном Заказчику уполномоченными органами в соответствии с действующим законодательством Российской Федерации, отработанные покрышки (в т.ч. с металлокордом) и РТИ, потерявшие потребительские свойства, отнесены к отходам 4-го класса опасности.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CF7C56" w:rsidRPr="00CF7C56" w:rsidRDefault="00CF7C56" w:rsidP="00CF7C56">
      <w:pPr>
        <w:ind w:firstLine="567"/>
        <w:jc w:val="both"/>
        <w:rPr>
          <w:sz w:val="22"/>
          <w:szCs w:val="22"/>
        </w:rPr>
      </w:pPr>
      <w:r w:rsidRPr="00CF7C56">
        <w:rPr>
          <w:sz w:val="22"/>
          <w:szCs w:val="22"/>
        </w:rPr>
        <w:t>1.5. Право собственности на материалы и продукты, образующиеся при технологическом процессе утилизации отработанных покрышек Заказчика, переходят к Исполнителю в момент передачи Исполнителю отработанных покрышек Заказчика.</w:t>
      </w:r>
    </w:p>
    <w:p w:rsidR="00CF7C56" w:rsidRPr="00CF7C56" w:rsidRDefault="00CF7C56" w:rsidP="00CF7C56">
      <w:pPr>
        <w:ind w:firstLine="567"/>
        <w:jc w:val="both"/>
        <w:rPr>
          <w:sz w:val="22"/>
          <w:szCs w:val="22"/>
        </w:rPr>
      </w:pPr>
    </w:p>
    <w:p w:rsidR="00CF7C56" w:rsidRPr="00CF7C56" w:rsidRDefault="00CF7C56" w:rsidP="00CF7C56">
      <w:pPr>
        <w:ind w:firstLine="567"/>
        <w:jc w:val="center"/>
        <w:rPr>
          <w:b/>
          <w:bCs/>
          <w:sz w:val="22"/>
          <w:szCs w:val="22"/>
        </w:rPr>
      </w:pPr>
      <w:r w:rsidRPr="00CF7C56">
        <w:rPr>
          <w:b/>
          <w:bCs/>
          <w:sz w:val="22"/>
          <w:szCs w:val="22"/>
        </w:rPr>
        <w:t>2.Обязанности Сторон</w:t>
      </w:r>
    </w:p>
    <w:p w:rsidR="00CF7C56" w:rsidRPr="00CF7C56" w:rsidRDefault="00CF7C56" w:rsidP="00CF7C56">
      <w:pPr>
        <w:ind w:firstLine="567"/>
        <w:jc w:val="center"/>
        <w:rPr>
          <w:sz w:val="22"/>
          <w:szCs w:val="22"/>
        </w:rPr>
      </w:pPr>
    </w:p>
    <w:p w:rsidR="00CF7C56" w:rsidRPr="00CF7C56" w:rsidRDefault="00CF7C56" w:rsidP="00CF7C56">
      <w:pPr>
        <w:ind w:firstLine="567"/>
        <w:jc w:val="both"/>
        <w:rPr>
          <w:sz w:val="22"/>
          <w:szCs w:val="22"/>
        </w:rPr>
      </w:pPr>
      <w:r w:rsidRPr="00CF7C56">
        <w:rPr>
          <w:sz w:val="22"/>
          <w:szCs w:val="22"/>
        </w:rPr>
        <w:t xml:space="preserve">2.1. </w:t>
      </w:r>
      <w:r w:rsidRPr="00CF7C56">
        <w:rPr>
          <w:b/>
          <w:bCs/>
          <w:sz w:val="22"/>
          <w:szCs w:val="22"/>
        </w:rPr>
        <w:t>Заказчик</w:t>
      </w:r>
      <w:r w:rsidRPr="00CF7C56">
        <w:rPr>
          <w:rFonts w:eastAsia="MS Mincho"/>
          <w:b/>
          <w:bCs/>
          <w:sz w:val="22"/>
          <w:szCs w:val="22"/>
        </w:rPr>
        <w:t xml:space="preserve"> </w:t>
      </w:r>
      <w:r w:rsidRPr="00CF7C56">
        <w:rPr>
          <w:b/>
          <w:bCs/>
          <w:sz w:val="22"/>
          <w:szCs w:val="22"/>
        </w:rPr>
        <w:t>обязан:</w:t>
      </w:r>
    </w:p>
    <w:p w:rsidR="00CF7C56" w:rsidRPr="00CF7C56" w:rsidRDefault="00CF7C56" w:rsidP="00CF7C56">
      <w:pPr>
        <w:ind w:firstLine="567"/>
        <w:jc w:val="both"/>
        <w:rPr>
          <w:sz w:val="22"/>
          <w:szCs w:val="22"/>
        </w:rPr>
      </w:pPr>
      <w:r w:rsidRPr="00CF7C56">
        <w:rPr>
          <w:sz w:val="22"/>
          <w:szCs w:val="22"/>
        </w:rPr>
        <w:t>2.1.1. Осуществлять сбор и временное хранение отработанных покрышек на специально отведенных площадках с непроницаемой поверхностью, бетонированных или иных, обеспечивающих соблюдение требований пожарной безопасности и возможность применения грузоподъемных механизмов при проведении погрузочно-разгрузочных работ.</w:t>
      </w:r>
    </w:p>
    <w:p w:rsidR="00CF7C56" w:rsidRPr="00CF7C56" w:rsidRDefault="00CF7C56" w:rsidP="00CF7C56">
      <w:pPr>
        <w:ind w:firstLine="567"/>
        <w:jc w:val="both"/>
        <w:rPr>
          <w:sz w:val="22"/>
          <w:szCs w:val="22"/>
        </w:rPr>
      </w:pPr>
      <w:r w:rsidRPr="00CF7C56">
        <w:rPr>
          <w:sz w:val="22"/>
          <w:szCs w:val="22"/>
        </w:rPr>
        <w:t>2.1.2. По мере накопления отработанных покрышек на объектах Заказчика, оформлять заявку на их вывоз по форме Приложения №2 и передавать заявку по электронной почте</w:t>
      </w:r>
      <w:r w:rsidRPr="00CF7C56">
        <w:rPr>
          <w:b/>
          <w:bCs/>
          <w:sz w:val="22"/>
          <w:szCs w:val="22"/>
        </w:rPr>
        <w:t>: ________________</w:t>
      </w:r>
    </w:p>
    <w:p w:rsidR="00CF7C56" w:rsidRPr="00CF7C56" w:rsidRDefault="00CF7C56" w:rsidP="00CF7C56">
      <w:pPr>
        <w:ind w:firstLine="567"/>
        <w:jc w:val="both"/>
        <w:rPr>
          <w:sz w:val="22"/>
          <w:szCs w:val="22"/>
        </w:rPr>
      </w:pPr>
      <w:r w:rsidRPr="00CF7C56">
        <w:rPr>
          <w:sz w:val="22"/>
          <w:szCs w:val="22"/>
        </w:rPr>
        <w:t>2.1.3. Осуществлять погрузку в транспорт Исполнителя своими силами.</w:t>
      </w:r>
    </w:p>
    <w:p w:rsidR="00CF7C56" w:rsidRPr="00CF7C56" w:rsidRDefault="00CF7C56" w:rsidP="00CF7C56">
      <w:pPr>
        <w:ind w:firstLine="567"/>
        <w:jc w:val="both"/>
        <w:rPr>
          <w:sz w:val="22"/>
          <w:szCs w:val="22"/>
        </w:rPr>
      </w:pPr>
      <w:r w:rsidRPr="00CF7C56">
        <w:rPr>
          <w:sz w:val="22"/>
          <w:szCs w:val="22"/>
        </w:rPr>
        <w:t>2.1.4. Подписывать акты по факту оказания услуг по каждой заявке.</w:t>
      </w:r>
    </w:p>
    <w:p w:rsidR="00CF7C56" w:rsidRPr="00CF7C56" w:rsidRDefault="00CF7C56" w:rsidP="00CF7C56">
      <w:pPr>
        <w:ind w:firstLine="567"/>
        <w:jc w:val="both"/>
        <w:rPr>
          <w:sz w:val="22"/>
          <w:szCs w:val="22"/>
        </w:rPr>
      </w:pPr>
      <w:r w:rsidRPr="00CF7C56">
        <w:rPr>
          <w:sz w:val="22"/>
          <w:szCs w:val="22"/>
        </w:rPr>
        <w:t>2.1.5. Оплачивать Исполнителю стоимость оказанных услуг по Договору в порядке и условиях, предусмотренных п.3 Договора.</w:t>
      </w:r>
    </w:p>
    <w:p w:rsidR="00CF7C56" w:rsidRPr="00CF7C56" w:rsidRDefault="00CF7C56" w:rsidP="00CF7C56">
      <w:pPr>
        <w:ind w:firstLine="567"/>
        <w:jc w:val="both"/>
        <w:rPr>
          <w:sz w:val="22"/>
          <w:szCs w:val="22"/>
        </w:rPr>
      </w:pPr>
      <w:r w:rsidRPr="00CF7C56">
        <w:rPr>
          <w:sz w:val="22"/>
          <w:szCs w:val="22"/>
        </w:rPr>
        <w:t>2.2.</w:t>
      </w:r>
      <w:r w:rsidRPr="00CF7C56">
        <w:rPr>
          <w:b/>
          <w:bCs/>
          <w:sz w:val="22"/>
          <w:szCs w:val="22"/>
        </w:rPr>
        <w:t xml:space="preserve"> Исполнитель обязан:</w:t>
      </w:r>
    </w:p>
    <w:p w:rsidR="00CF7C56" w:rsidRPr="00CF7C56" w:rsidRDefault="00CF7C56" w:rsidP="00CF7C56">
      <w:pPr>
        <w:ind w:firstLine="567"/>
        <w:jc w:val="both"/>
        <w:rPr>
          <w:sz w:val="22"/>
          <w:szCs w:val="22"/>
        </w:rPr>
      </w:pPr>
      <w:r w:rsidRPr="00CF7C56">
        <w:rPr>
          <w:sz w:val="22"/>
          <w:szCs w:val="22"/>
        </w:rPr>
        <w:t>2.2.1. Оказывать услуги в соответствии с условиями настоящего Договора.</w:t>
      </w:r>
    </w:p>
    <w:p w:rsidR="00CF7C56" w:rsidRPr="00CF7C56" w:rsidRDefault="00CF7C56" w:rsidP="00CF7C56">
      <w:pPr>
        <w:ind w:firstLine="567"/>
        <w:jc w:val="both"/>
        <w:rPr>
          <w:sz w:val="22"/>
          <w:szCs w:val="22"/>
        </w:rPr>
      </w:pPr>
      <w:r w:rsidRPr="00CF7C56">
        <w:rPr>
          <w:sz w:val="22"/>
          <w:szCs w:val="22"/>
        </w:rPr>
        <w:t>2.2.2. Согласовать дату приема на утилизацию и использование отработанных покрышек не позднее 2-х дней с момента получения заявки от Заказчика, оформленной по форме Приложения №2.</w:t>
      </w:r>
    </w:p>
    <w:p w:rsidR="00CF7C56" w:rsidRPr="00CF7C56" w:rsidRDefault="00CF7C56" w:rsidP="00CF7C56">
      <w:pPr>
        <w:ind w:firstLine="567"/>
        <w:jc w:val="both"/>
        <w:rPr>
          <w:sz w:val="22"/>
          <w:szCs w:val="22"/>
        </w:rPr>
      </w:pPr>
      <w:r w:rsidRPr="00CF7C56">
        <w:rPr>
          <w:sz w:val="22"/>
          <w:szCs w:val="22"/>
        </w:rPr>
        <w:t>2.2.3. Осуществлять доставку отработанных автомобильных покрышек собственным автотранспортом до места их утилизации по адресу в соответствии с требованиями Федерального закона Об отходах производства и потребления №89-ФЗ от 24.06.1998 г., ст. 16 - Требования к транспортированию отходов I - IV класса опасности.</w:t>
      </w:r>
    </w:p>
    <w:p w:rsidR="00CF7C56" w:rsidRPr="006B2C2D" w:rsidRDefault="00CF7C56" w:rsidP="00CF7C56">
      <w:pPr>
        <w:ind w:firstLine="567"/>
        <w:jc w:val="both"/>
        <w:rPr>
          <w:sz w:val="22"/>
          <w:szCs w:val="22"/>
        </w:rPr>
      </w:pPr>
      <w:r w:rsidRPr="00CF7C56">
        <w:rPr>
          <w:sz w:val="22"/>
          <w:szCs w:val="22"/>
        </w:rPr>
        <w:t xml:space="preserve">2.2.4. Принимать отработанные покрышки непосредственно на объектах Заказчика, с </w:t>
      </w:r>
      <w:r w:rsidRPr="006B2C2D">
        <w:rPr>
          <w:sz w:val="22"/>
          <w:szCs w:val="22"/>
        </w:rPr>
        <w:t>оформлением и подписанием Акта приема-передачи по форме Приложения №3.</w:t>
      </w:r>
    </w:p>
    <w:p w:rsidR="00CF7C56" w:rsidRPr="006B2C2D" w:rsidRDefault="00CF7C56" w:rsidP="00CF7C56">
      <w:pPr>
        <w:ind w:firstLine="567"/>
        <w:jc w:val="both"/>
        <w:rPr>
          <w:sz w:val="22"/>
          <w:szCs w:val="22"/>
        </w:rPr>
      </w:pPr>
      <w:r w:rsidRPr="006B2C2D">
        <w:rPr>
          <w:sz w:val="22"/>
          <w:szCs w:val="22"/>
        </w:rPr>
        <w:t>2.2.5. Оказывать услуги по утилизации отработанных автомобильных покрышек в соответствии с ГОСТ Р 54095-2010 Ресурсосбережение. Требования к экобезопасной утилизации отработавших шин, в зданиях и сооружениях, оборудованных в соответствии с требованиями пожарной, санитарной и экологической безопасности и с применением специализированного оборудования по адресу: __________________.</w:t>
      </w:r>
    </w:p>
    <w:p w:rsidR="00CF7C56" w:rsidRPr="00CF7C56" w:rsidRDefault="00CF7C56" w:rsidP="00CF7C56">
      <w:pPr>
        <w:ind w:firstLine="567"/>
        <w:jc w:val="both"/>
        <w:rPr>
          <w:sz w:val="22"/>
          <w:szCs w:val="22"/>
        </w:rPr>
      </w:pPr>
      <w:r w:rsidRPr="006B2C2D">
        <w:rPr>
          <w:sz w:val="22"/>
          <w:szCs w:val="22"/>
        </w:rPr>
        <w:t>2.2.6. Составлять Акты оказанных услуг (форма Приложения №4) по каждой заявке в двух экземплярах и направлять</w:t>
      </w:r>
      <w:r w:rsidRPr="00CF7C56">
        <w:rPr>
          <w:sz w:val="22"/>
          <w:szCs w:val="22"/>
        </w:rPr>
        <w:t xml:space="preserve"> Заказчику.</w:t>
      </w:r>
    </w:p>
    <w:p w:rsidR="00CF7C56" w:rsidRPr="00CF7C56" w:rsidRDefault="00CF7C56" w:rsidP="00CF7C56">
      <w:pPr>
        <w:ind w:firstLine="567"/>
        <w:jc w:val="both"/>
        <w:rPr>
          <w:sz w:val="22"/>
          <w:szCs w:val="22"/>
        </w:rPr>
      </w:pPr>
      <w:r w:rsidRPr="00CF7C56">
        <w:rPr>
          <w:sz w:val="22"/>
          <w:szCs w:val="22"/>
        </w:rPr>
        <w:t>2.2.7. Не позднее 10 (десятого числа) месяца, следующего после окончания каждого квартала, предоставлять Заказчику отчетную документацию (оформленную в соответствии с требованиями контролирующих организаций) о количестве (в тоннах), принятых и утилизированных отработанных покрышек.</w:t>
      </w:r>
    </w:p>
    <w:p w:rsidR="00CF7C56" w:rsidRPr="00CF7C56" w:rsidRDefault="00CF7C56" w:rsidP="00CF7C56">
      <w:pPr>
        <w:ind w:firstLine="567"/>
        <w:jc w:val="both"/>
        <w:rPr>
          <w:b/>
          <w:bCs/>
          <w:sz w:val="22"/>
          <w:szCs w:val="22"/>
        </w:rPr>
      </w:pPr>
      <w:r w:rsidRPr="00CF7C56">
        <w:rPr>
          <w:sz w:val="22"/>
          <w:szCs w:val="22"/>
        </w:rPr>
        <w:t>2.2.8. Соблюдать требования правил охраны труда, пожарной и экологической безопасности при оказании услуг на территории Заказчика.</w:t>
      </w:r>
    </w:p>
    <w:p w:rsidR="00CF7C56" w:rsidRPr="00CF7C56" w:rsidRDefault="00CF7C56" w:rsidP="00CF7C56">
      <w:pPr>
        <w:ind w:firstLine="567"/>
        <w:jc w:val="both"/>
        <w:rPr>
          <w:b/>
          <w:bCs/>
          <w:sz w:val="22"/>
          <w:szCs w:val="22"/>
        </w:rPr>
      </w:pPr>
    </w:p>
    <w:p w:rsidR="00CF7C56" w:rsidRPr="00CF7C56" w:rsidRDefault="00CF7C56" w:rsidP="00CF7C56">
      <w:pPr>
        <w:ind w:firstLine="567"/>
        <w:jc w:val="center"/>
        <w:rPr>
          <w:b/>
          <w:bCs/>
          <w:sz w:val="22"/>
          <w:szCs w:val="22"/>
        </w:rPr>
      </w:pPr>
      <w:r w:rsidRPr="00CF7C56">
        <w:rPr>
          <w:b/>
          <w:bCs/>
          <w:sz w:val="22"/>
          <w:szCs w:val="22"/>
        </w:rPr>
        <w:t>3. Стоимость договора и порядок расчетов</w:t>
      </w:r>
    </w:p>
    <w:p w:rsidR="00CF7C56" w:rsidRPr="00CF7C56" w:rsidRDefault="00CF7C56" w:rsidP="00CF7C56">
      <w:pPr>
        <w:ind w:firstLine="567"/>
        <w:jc w:val="center"/>
        <w:rPr>
          <w:sz w:val="22"/>
          <w:szCs w:val="22"/>
        </w:rPr>
      </w:pPr>
    </w:p>
    <w:p w:rsidR="00CF7C56" w:rsidRPr="00CF7C56" w:rsidRDefault="00CF7C56" w:rsidP="00CF7C56">
      <w:pPr>
        <w:ind w:firstLine="567"/>
        <w:jc w:val="both"/>
        <w:rPr>
          <w:sz w:val="22"/>
          <w:szCs w:val="22"/>
        </w:rPr>
      </w:pPr>
      <w:r w:rsidRPr="00CF7C56">
        <w:rPr>
          <w:sz w:val="22"/>
          <w:szCs w:val="22"/>
        </w:rPr>
        <w:t>3.1. Стоимость услуг по Договору определяется в соответствии с Протоколом согласования договорной цены (Приложение №1).</w:t>
      </w:r>
    </w:p>
    <w:p w:rsidR="00CF7C56" w:rsidRPr="00CF7C56" w:rsidRDefault="00CF7C56" w:rsidP="00CF7C56">
      <w:pPr>
        <w:ind w:firstLine="567"/>
        <w:jc w:val="both"/>
        <w:rPr>
          <w:sz w:val="22"/>
          <w:szCs w:val="22"/>
        </w:rPr>
      </w:pPr>
      <w:r w:rsidRPr="00CF7C56">
        <w:rPr>
          <w:sz w:val="22"/>
          <w:szCs w:val="22"/>
        </w:rPr>
        <w:t>3.2. Акты оказанных услуг составляются Исполнителем по форме Приложения №4 по факту оказания услуг по каждой заявке Заказчика в двух экземплярах и направляются Заказчику.</w:t>
      </w:r>
    </w:p>
    <w:p w:rsidR="00CF7C56" w:rsidRPr="00CF7C56" w:rsidRDefault="00CF7C56" w:rsidP="00CF7C56">
      <w:pPr>
        <w:ind w:firstLine="567"/>
        <w:jc w:val="both"/>
        <w:rPr>
          <w:sz w:val="22"/>
          <w:szCs w:val="22"/>
        </w:rPr>
      </w:pPr>
      <w:r w:rsidRPr="00CF7C56">
        <w:rPr>
          <w:sz w:val="22"/>
          <w:szCs w:val="22"/>
        </w:rPr>
        <w:t>3.3. В течение 3-х рабочих дней Заказчик подписывает акт об оказании услуг, предъявленный Исполнителем. Если в течение указанного срока акт об оказании услуг не подписан Заказчиком, последний обязан в течение 2-х рабочих дней направить Исполнителю мотивированный отказ. В случае непредоставления в указанные сроки подписанного акта об оказании услуг и/или мотивированного отказа, услуги считаются оказанными, а выставленный Исполнителем счет подлежит оплате в полном объеме. Если при приемке услуг будут выявлены их недостатки, стороны составляют перечень таких недостатков и согласовывают сроки их устранения. Срок устранения недостатков в любом случае не должен превышать 5 (пяти) дней с момента, когда Исполнителю стало известно о наличии недостатков результата услуг.</w:t>
      </w:r>
    </w:p>
    <w:p w:rsidR="00CF7C56" w:rsidRPr="00CF7C56" w:rsidRDefault="00CF7C56" w:rsidP="00CF7C56">
      <w:pPr>
        <w:ind w:firstLine="567"/>
        <w:jc w:val="both"/>
        <w:rPr>
          <w:sz w:val="22"/>
          <w:szCs w:val="22"/>
        </w:rPr>
      </w:pPr>
      <w:r w:rsidRPr="00CF7C56">
        <w:rPr>
          <w:sz w:val="22"/>
          <w:szCs w:val="22"/>
        </w:rPr>
        <w:t>3.4. Оплата за оказание услуг согласно Договору осуществляется Заказчиком не позднее 5-ти (пяти) рабочих дней после подписания акта об оказании услуг.</w:t>
      </w:r>
    </w:p>
    <w:p w:rsidR="00CF7C56" w:rsidRPr="00CF7C56" w:rsidRDefault="00CF7C56" w:rsidP="00CF7C56">
      <w:pPr>
        <w:ind w:firstLine="567"/>
        <w:jc w:val="both"/>
        <w:rPr>
          <w:sz w:val="22"/>
          <w:szCs w:val="22"/>
          <w:shd w:val="clear" w:color="auto" w:fill="FFFF00"/>
        </w:rPr>
      </w:pPr>
      <w:r w:rsidRPr="00CF7C56">
        <w:rPr>
          <w:sz w:val="22"/>
          <w:szCs w:val="22"/>
        </w:rPr>
        <w:t>3.5. Моментом оплаты за оказание услуг Исполнителя Заказчиком считается день поступления денежных средств на расчетный счет Исполнителя.</w:t>
      </w:r>
    </w:p>
    <w:p w:rsidR="00CF7C56" w:rsidRPr="00CF7C56" w:rsidRDefault="00CF7C56" w:rsidP="00CF7C56">
      <w:pPr>
        <w:ind w:firstLine="567"/>
        <w:jc w:val="both"/>
        <w:rPr>
          <w:sz w:val="22"/>
          <w:szCs w:val="22"/>
        </w:rPr>
      </w:pPr>
      <w:r w:rsidRPr="00CF7C56">
        <w:rPr>
          <w:sz w:val="22"/>
          <w:szCs w:val="22"/>
        </w:rPr>
        <w:t xml:space="preserve">3.6 Сумма договора не должна превышать </w:t>
      </w:r>
      <w:r w:rsidR="0069391C">
        <w:rPr>
          <w:sz w:val="22"/>
          <w:szCs w:val="22"/>
        </w:rPr>
        <w:t>_____________</w:t>
      </w:r>
      <w:r w:rsidRPr="00CF7C56">
        <w:rPr>
          <w:sz w:val="22"/>
          <w:szCs w:val="22"/>
        </w:rPr>
        <w:t xml:space="preserve">, в т.ч.  НДС </w:t>
      </w:r>
      <w:r w:rsidR="0069391C">
        <w:rPr>
          <w:sz w:val="22"/>
          <w:szCs w:val="22"/>
        </w:rPr>
        <w:t>__</w:t>
      </w:r>
      <w:r w:rsidRPr="00CF7C56">
        <w:rPr>
          <w:sz w:val="22"/>
          <w:szCs w:val="22"/>
        </w:rPr>
        <w:t xml:space="preserve">% </w:t>
      </w:r>
      <w:bookmarkStart w:id="259" w:name="_GoBack"/>
      <w:bookmarkEnd w:id="259"/>
      <w:r w:rsidR="0069391C">
        <w:rPr>
          <w:sz w:val="22"/>
          <w:szCs w:val="22"/>
        </w:rPr>
        <w:t>____________</w:t>
      </w:r>
      <w:r w:rsidRPr="00CF7C56">
        <w:rPr>
          <w:sz w:val="22"/>
          <w:szCs w:val="22"/>
        </w:rPr>
        <w:t>.</w:t>
      </w:r>
    </w:p>
    <w:p w:rsidR="00CF7C56" w:rsidRPr="00CF7C56" w:rsidRDefault="00CF7C56" w:rsidP="00CF7C56">
      <w:pPr>
        <w:ind w:firstLine="567"/>
        <w:jc w:val="both"/>
        <w:rPr>
          <w:sz w:val="22"/>
          <w:szCs w:val="22"/>
        </w:rPr>
      </w:pPr>
    </w:p>
    <w:p w:rsidR="00CF7C56" w:rsidRPr="00CF7C56" w:rsidRDefault="00CF7C56" w:rsidP="00CF7C56">
      <w:pPr>
        <w:ind w:firstLine="567"/>
        <w:jc w:val="center"/>
        <w:rPr>
          <w:b/>
          <w:bCs/>
          <w:sz w:val="22"/>
          <w:szCs w:val="22"/>
        </w:rPr>
      </w:pPr>
      <w:r w:rsidRPr="00CF7C56">
        <w:rPr>
          <w:b/>
          <w:bCs/>
          <w:sz w:val="22"/>
          <w:szCs w:val="22"/>
        </w:rPr>
        <w:t>4. Порядок оказания услуг</w:t>
      </w:r>
    </w:p>
    <w:p w:rsidR="00CF7C56" w:rsidRPr="00CF7C56" w:rsidRDefault="00CF7C56" w:rsidP="00CF7C56">
      <w:pPr>
        <w:ind w:firstLine="567"/>
        <w:jc w:val="center"/>
        <w:rPr>
          <w:sz w:val="22"/>
          <w:szCs w:val="22"/>
        </w:rPr>
      </w:pPr>
    </w:p>
    <w:p w:rsidR="00CF7C56" w:rsidRPr="00CF7C56" w:rsidRDefault="00CF7C56" w:rsidP="00CF7C56">
      <w:pPr>
        <w:ind w:firstLine="567"/>
        <w:jc w:val="both"/>
        <w:rPr>
          <w:sz w:val="22"/>
          <w:szCs w:val="22"/>
        </w:rPr>
      </w:pPr>
      <w:r w:rsidRPr="00CF7C56">
        <w:rPr>
          <w:sz w:val="22"/>
          <w:szCs w:val="22"/>
        </w:rPr>
        <w:t>4.1. Заказчик передает Исполнителю отработанные покрышки непосредственно на объектах Заказчика.</w:t>
      </w:r>
    </w:p>
    <w:p w:rsidR="00CF7C56" w:rsidRPr="00CF7C56" w:rsidRDefault="00CF7C56" w:rsidP="00CF7C56">
      <w:pPr>
        <w:ind w:firstLine="567"/>
        <w:jc w:val="both"/>
        <w:rPr>
          <w:sz w:val="22"/>
          <w:szCs w:val="22"/>
        </w:rPr>
      </w:pPr>
      <w:r w:rsidRPr="00CF7C56">
        <w:rPr>
          <w:sz w:val="22"/>
          <w:szCs w:val="22"/>
        </w:rPr>
        <w:t>4.2. Исполнитель осуществляет доставку отработанных покрышек, Стороны составляют и подписывают Акт приема/передачи по форме Приложения №3 в день отгрузки и по факту отгрузки.</w:t>
      </w:r>
    </w:p>
    <w:p w:rsidR="00CF7C56" w:rsidRPr="00CF7C56" w:rsidRDefault="00CF7C56" w:rsidP="00CF7C56">
      <w:pPr>
        <w:ind w:firstLine="567"/>
        <w:jc w:val="both"/>
        <w:rPr>
          <w:sz w:val="22"/>
          <w:szCs w:val="22"/>
        </w:rPr>
      </w:pPr>
      <w:r w:rsidRPr="00CF7C56">
        <w:rPr>
          <w:sz w:val="22"/>
          <w:szCs w:val="22"/>
        </w:rPr>
        <w:t>4.3. Исполнитель составляет, а Заказчик подписывает Акты оказанных услуг по факту оказания всех услуг по каждой заявке.</w:t>
      </w:r>
    </w:p>
    <w:p w:rsidR="00CF7C56" w:rsidRPr="00CF7C56" w:rsidRDefault="00CF7C56" w:rsidP="00CF7C56">
      <w:pPr>
        <w:ind w:firstLine="567"/>
        <w:jc w:val="both"/>
        <w:rPr>
          <w:b/>
          <w:bCs/>
          <w:sz w:val="22"/>
          <w:szCs w:val="22"/>
        </w:rPr>
      </w:pPr>
      <w:r w:rsidRPr="00CF7C56">
        <w:rPr>
          <w:sz w:val="22"/>
          <w:szCs w:val="22"/>
        </w:rPr>
        <w:t>4.4. Не позднее 10 (десятого числа) месяца, следующего после окончания каждого квартала, Исполнитель предоставляет Заказчику отчетную документацию, оформленную в соответствии с требованиями контролирующих организаций, о количестве (в тоннах), принятых и утилизированных отработанных покрышек и РТИ.</w:t>
      </w:r>
    </w:p>
    <w:p w:rsidR="00CF7C56" w:rsidRPr="00CF7C56" w:rsidRDefault="00CF7C56" w:rsidP="00CF7C56">
      <w:pPr>
        <w:ind w:firstLine="567"/>
        <w:jc w:val="both"/>
        <w:rPr>
          <w:b/>
          <w:bCs/>
          <w:sz w:val="22"/>
          <w:szCs w:val="22"/>
        </w:rPr>
      </w:pPr>
    </w:p>
    <w:p w:rsidR="00CF7C56" w:rsidRPr="00CF7C56" w:rsidRDefault="00CF7C56" w:rsidP="00CF7C56">
      <w:pPr>
        <w:ind w:firstLine="567"/>
        <w:jc w:val="center"/>
        <w:rPr>
          <w:b/>
          <w:bCs/>
          <w:sz w:val="22"/>
          <w:szCs w:val="22"/>
        </w:rPr>
      </w:pPr>
      <w:r w:rsidRPr="00CF7C56">
        <w:rPr>
          <w:b/>
          <w:bCs/>
          <w:sz w:val="22"/>
          <w:szCs w:val="22"/>
        </w:rPr>
        <w:t xml:space="preserve"> 5. Ответственность Сторон</w:t>
      </w:r>
    </w:p>
    <w:p w:rsidR="00CF7C56" w:rsidRPr="00CF7C56" w:rsidRDefault="00CF7C56" w:rsidP="00CF7C56">
      <w:pPr>
        <w:ind w:firstLine="567"/>
        <w:jc w:val="center"/>
        <w:rPr>
          <w:sz w:val="22"/>
          <w:szCs w:val="22"/>
        </w:rPr>
      </w:pPr>
    </w:p>
    <w:p w:rsidR="00CF7C56" w:rsidRPr="00CF7C56" w:rsidRDefault="00CF7C56" w:rsidP="00CF7C56">
      <w:pPr>
        <w:ind w:firstLine="567"/>
        <w:jc w:val="both"/>
        <w:rPr>
          <w:sz w:val="22"/>
          <w:szCs w:val="22"/>
        </w:rPr>
      </w:pPr>
      <w:r w:rsidRPr="00CF7C56">
        <w:rPr>
          <w:sz w:val="22"/>
          <w:szCs w:val="22"/>
        </w:rPr>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w:t>
      </w:r>
    </w:p>
    <w:p w:rsidR="00CF7C56" w:rsidRPr="00CF7C56" w:rsidRDefault="00CF7C56" w:rsidP="00CF7C56">
      <w:pPr>
        <w:ind w:firstLine="567"/>
        <w:jc w:val="both"/>
        <w:rPr>
          <w:sz w:val="22"/>
          <w:szCs w:val="22"/>
        </w:rPr>
      </w:pPr>
      <w:r w:rsidRPr="00CF7C56">
        <w:rPr>
          <w:sz w:val="22"/>
          <w:szCs w:val="22"/>
        </w:rPr>
        <w:t>5.2. Заказчик несет ответственность за несоблюдение условий сбора и временного хранения отходов.</w:t>
      </w:r>
    </w:p>
    <w:p w:rsidR="00CF7C56" w:rsidRPr="00CF7C56" w:rsidRDefault="00CF7C56" w:rsidP="00CF7C56">
      <w:pPr>
        <w:ind w:firstLine="567"/>
        <w:jc w:val="both"/>
        <w:rPr>
          <w:sz w:val="22"/>
          <w:szCs w:val="22"/>
        </w:rPr>
      </w:pPr>
      <w:r w:rsidRPr="00CF7C56">
        <w:rPr>
          <w:sz w:val="22"/>
          <w:szCs w:val="22"/>
        </w:rPr>
        <w:t>5.3. Исполнитель несет ответственность за несоблюдение действующего законодательства Российской Федерации при утилизации отходов.</w:t>
      </w:r>
    </w:p>
    <w:p w:rsidR="00CF7C56" w:rsidRPr="00CF7C56" w:rsidRDefault="00CF7C56" w:rsidP="00CF7C56">
      <w:pPr>
        <w:ind w:firstLine="567"/>
        <w:jc w:val="both"/>
        <w:rPr>
          <w:sz w:val="22"/>
          <w:szCs w:val="22"/>
        </w:rPr>
      </w:pPr>
      <w:r w:rsidRPr="00CF7C56">
        <w:rPr>
          <w:sz w:val="22"/>
          <w:szCs w:val="22"/>
        </w:rPr>
        <w:t>5.4.В случае нарушения Исполнителем сроков оказания услуг, предусмотренных п.п. 2.2.2 ,3.3. настоящего договора, Исполнитель уплачивает Заказчику пени в размере 0,1% от стоимости оказания услуг по Заявке за каждый день просрочки.</w:t>
      </w:r>
    </w:p>
    <w:p w:rsidR="00CF7C56" w:rsidRPr="00CF7C56" w:rsidRDefault="00CF7C56" w:rsidP="00CF7C56">
      <w:pPr>
        <w:ind w:firstLine="567"/>
        <w:jc w:val="both"/>
        <w:rPr>
          <w:b/>
          <w:bCs/>
          <w:sz w:val="22"/>
          <w:szCs w:val="22"/>
        </w:rPr>
      </w:pPr>
      <w:r w:rsidRPr="00CF7C56">
        <w:rPr>
          <w:sz w:val="22"/>
          <w:szCs w:val="22"/>
        </w:rPr>
        <w:t>5.5. Положения статьи 317.1 Гражданского Кодекса Российской Федерации к отношениям сторон, вытекающим из настоящего договора, не применяются.</w:t>
      </w:r>
    </w:p>
    <w:p w:rsidR="00CF7C56" w:rsidRPr="00CF7C56" w:rsidRDefault="00CF7C56" w:rsidP="00CF7C56">
      <w:pPr>
        <w:ind w:firstLine="567"/>
        <w:jc w:val="both"/>
        <w:rPr>
          <w:b/>
          <w:bCs/>
          <w:sz w:val="22"/>
          <w:szCs w:val="22"/>
        </w:rPr>
      </w:pPr>
      <w:r w:rsidRPr="00CF7C56">
        <w:rPr>
          <w:b/>
          <w:bCs/>
          <w:sz w:val="22"/>
          <w:szCs w:val="22"/>
        </w:rPr>
        <w:t xml:space="preserve"> </w:t>
      </w:r>
    </w:p>
    <w:p w:rsidR="00CF7C56" w:rsidRPr="00CF7C56" w:rsidRDefault="00CF7C56" w:rsidP="00CF7C56">
      <w:pPr>
        <w:ind w:firstLine="567"/>
        <w:jc w:val="center"/>
        <w:rPr>
          <w:b/>
          <w:bCs/>
          <w:sz w:val="22"/>
          <w:szCs w:val="22"/>
        </w:rPr>
      </w:pPr>
      <w:r w:rsidRPr="00CF7C56">
        <w:rPr>
          <w:b/>
          <w:bCs/>
          <w:sz w:val="22"/>
          <w:szCs w:val="22"/>
        </w:rPr>
        <w:t>6. Форс мажор</w:t>
      </w:r>
    </w:p>
    <w:p w:rsidR="00CF7C56" w:rsidRPr="00CF7C56" w:rsidRDefault="00CF7C56" w:rsidP="00CF7C56">
      <w:pPr>
        <w:ind w:firstLine="567"/>
        <w:jc w:val="center"/>
        <w:rPr>
          <w:sz w:val="22"/>
          <w:szCs w:val="22"/>
        </w:rPr>
      </w:pPr>
    </w:p>
    <w:p w:rsidR="00CF7C56" w:rsidRPr="00CF7C56" w:rsidRDefault="00CF7C56" w:rsidP="00CF7C56">
      <w:pPr>
        <w:ind w:firstLine="567"/>
        <w:jc w:val="both"/>
        <w:rPr>
          <w:b/>
          <w:bCs/>
          <w:sz w:val="22"/>
          <w:szCs w:val="22"/>
        </w:rPr>
      </w:pPr>
      <w:r w:rsidRPr="00CF7C56">
        <w:rPr>
          <w:sz w:val="22"/>
          <w:szCs w:val="22"/>
        </w:rPr>
        <w:t>6.1.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возникших помимо воли и желания Сторон, и, которые нельзя предвидеть или избежать. К таким обстоятельствам относятся обстоятельства непреодолимой силы политического характера (объявленные и фактические военные действия, гражданские волнения и т.п.), обстоятельства непреодолимой силы природного характера (наводнения, землетрясения, ураганы и т. п.) В случае наступления вышеуказанных обстоятельств,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последствиями, вызванными этими обстоятельствами.</w:t>
      </w:r>
    </w:p>
    <w:p w:rsidR="00CF7C56" w:rsidRPr="00CF7C56" w:rsidRDefault="00CF7C56" w:rsidP="00CF7C56">
      <w:pPr>
        <w:ind w:firstLine="567"/>
        <w:jc w:val="both"/>
        <w:rPr>
          <w:b/>
          <w:bCs/>
          <w:sz w:val="22"/>
          <w:szCs w:val="22"/>
        </w:rPr>
      </w:pPr>
      <w:r w:rsidRPr="00CF7C56">
        <w:rPr>
          <w:b/>
          <w:bCs/>
          <w:sz w:val="22"/>
          <w:szCs w:val="22"/>
        </w:rPr>
        <w:t xml:space="preserve">                                       </w:t>
      </w:r>
    </w:p>
    <w:p w:rsidR="00CF7C56" w:rsidRPr="00CF7C56" w:rsidRDefault="00CF7C56" w:rsidP="00CF7C56">
      <w:pPr>
        <w:ind w:firstLine="567"/>
        <w:jc w:val="center"/>
        <w:rPr>
          <w:b/>
          <w:bCs/>
          <w:sz w:val="22"/>
          <w:szCs w:val="22"/>
        </w:rPr>
      </w:pPr>
      <w:r w:rsidRPr="00CF7C56">
        <w:rPr>
          <w:b/>
          <w:bCs/>
          <w:sz w:val="22"/>
          <w:szCs w:val="22"/>
        </w:rPr>
        <w:t>7. Порядок рассмотрения споров</w:t>
      </w:r>
    </w:p>
    <w:p w:rsidR="00CF7C56" w:rsidRPr="00CF7C56" w:rsidRDefault="00CF7C56" w:rsidP="00CF7C56">
      <w:pPr>
        <w:ind w:firstLine="567"/>
        <w:jc w:val="center"/>
        <w:rPr>
          <w:sz w:val="22"/>
          <w:szCs w:val="22"/>
        </w:rPr>
      </w:pPr>
    </w:p>
    <w:p w:rsidR="00CF7C56" w:rsidRPr="00CF7C56" w:rsidRDefault="00CF7C56" w:rsidP="00CF7C56">
      <w:pPr>
        <w:ind w:firstLine="567"/>
        <w:jc w:val="both"/>
        <w:rPr>
          <w:sz w:val="22"/>
          <w:szCs w:val="22"/>
        </w:rPr>
      </w:pPr>
      <w:r w:rsidRPr="00CF7C56">
        <w:rPr>
          <w:sz w:val="22"/>
          <w:szCs w:val="22"/>
        </w:rPr>
        <w:t>7.1. Взаимоотношения сторон регулируются настоящим Договором, приложениями и дополнительными соглашениями к нему, а также действующим законодательством Российской Федерации.</w:t>
      </w:r>
    </w:p>
    <w:p w:rsidR="00CF7C56" w:rsidRPr="00CF7C56" w:rsidRDefault="00CF7C56" w:rsidP="00CF7C56">
      <w:pPr>
        <w:ind w:firstLine="567"/>
        <w:jc w:val="both"/>
        <w:rPr>
          <w:sz w:val="22"/>
          <w:szCs w:val="22"/>
        </w:rPr>
      </w:pPr>
      <w:r w:rsidRPr="00CF7C56">
        <w:rPr>
          <w:sz w:val="22"/>
          <w:szCs w:val="22"/>
        </w:rPr>
        <w:t>7.2. Все споры и разногласия, которые могут возникнуть из настоящего Договора или в связи с ним разрешаются посредством конструктивных переговоров на основе взаимоуважения и соблюдения интересов каждой из Сторон. Если Стороны не придут к соглашению путем переговоров, все споры рассматриваются в претензионном порядке. Срок рассмотрения претензии - 3 (три) недели с даты получения претензии.</w:t>
      </w:r>
    </w:p>
    <w:p w:rsidR="00CF7C56" w:rsidRPr="00CF7C56" w:rsidRDefault="00CF7C56" w:rsidP="00CF7C56">
      <w:pPr>
        <w:ind w:firstLine="567"/>
        <w:jc w:val="both"/>
        <w:rPr>
          <w:sz w:val="22"/>
          <w:szCs w:val="22"/>
        </w:rPr>
      </w:pPr>
      <w:r w:rsidRPr="00CF7C56">
        <w:rPr>
          <w:sz w:val="22"/>
          <w:szCs w:val="22"/>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CF7C56" w:rsidRPr="00CF7C56" w:rsidRDefault="00CF7C56" w:rsidP="00CF7C56">
      <w:pPr>
        <w:ind w:firstLine="567"/>
        <w:jc w:val="both"/>
        <w:rPr>
          <w:sz w:val="22"/>
          <w:szCs w:val="22"/>
        </w:rPr>
      </w:pPr>
    </w:p>
    <w:p w:rsidR="00CF7C56" w:rsidRPr="00CF7C56" w:rsidRDefault="00CF7C56" w:rsidP="00CF7C56">
      <w:pPr>
        <w:ind w:firstLine="567"/>
        <w:jc w:val="center"/>
        <w:rPr>
          <w:sz w:val="22"/>
          <w:szCs w:val="22"/>
        </w:rPr>
      </w:pPr>
      <w:r w:rsidRPr="00CF7C56">
        <w:rPr>
          <w:b/>
          <w:bCs/>
          <w:sz w:val="22"/>
          <w:szCs w:val="22"/>
        </w:rPr>
        <w:t>8. Срок действия договора, условия его изменения и расторжения</w:t>
      </w:r>
    </w:p>
    <w:p w:rsidR="00CF7C56" w:rsidRPr="00CF7C56" w:rsidRDefault="00CF7C56" w:rsidP="00CF7C56">
      <w:pPr>
        <w:ind w:firstLine="567"/>
        <w:jc w:val="both"/>
        <w:rPr>
          <w:sz w:val="22"/>
          <w:szCs w:val="22"/>
        </w:rPr>
      </w:pPr>
    </w:p>
    <w:p w:rsidR="00CF7C56" w:rsidRPr="00CF7C56" w:rsidRDefault="00CF7C56" w:rsidP="00CF7C56">
      <w:pPr>
        <w:ind w:firstLine="567"/>
        <w:jc w:val="both"/>
        <w:rPr>
          <w:sz w:val="22"/>
          <w:szCs w:val="22"/>
        </w:rPr>
      </w:pPr>
      <w:r w:rsidRPr="00CF7C56">
        <w:rPr>
          <w:sz w:val="22"/>
          <w:szCs w:val="22"/>
        </w:rPr>
        <w:t>8.1. Договор вступает в силу с момента подписания и действует до исполнения обязательств сторонами.</w:t>
      </w:r>
    </w:p>
    <w:p w:rsidR="00CF7C56" w:rsidRPr="00CF7C56" w:rsidRDefault="00CF7C56" w:rsidP="00CF7C56">
      <w:pPr>
        <w:ind w:firstLine="567"/>
        <w:jc w:val="both"/>
        <w:rPr>
          <w:sz w:val="22"/>
          <w:szCs w:val="22"/>
        </w:rPr>
      </w:pPr>
      <w:r w:rsidRPr="00CF7C56">
        <w:rPr>
          <w:sz w:val="22"/>
          <w:szCs w:val="22"/>
        </w:rPr>
        <w:t>8.2. Договор может быть расторгнут в порядке, установленном законодательством Российской Федерации.</w:t>
      </w:r>
    </w:p>
    <w:p w:rsidR="00CF7C56" w:rsidRPr="00CF7C56" w:rsidRDefault="00CF7C56" w:rsidP="00CF7C56">
      <w:pPr>
        <w:ind w:firstLine="567"/>
        <w:jc w:val="both"/>
        <w:rPr>
          <w:sz w:val="22"/>
          <w:szCs w:val="22"/>
        </w:rPr>
      </w:pPr>
      <w:r w:rsidRPr="00CF7C56">
        <w:rPr>
          <w:sz w:val="22"/>
          <w:szCs w:val="22"/>
        </w:rPr>
        <w:t>8.3. В случае нарушения условий Договора одной из сторон другая сторона вправе в одностороннем внесудебном порядке отказаться от исполнения Договора, что влечет его расторжение. Извещение (с обязательным указанием причин расторжения Договора) направляется другой стороне письменным уведомлением не менее чем за 14 (четырнадцать)календарных дней до предполагаемой даты расторжения.</w:t>
      </w:r>
    </w:p>
    <w:p w:rsidR="00CF7C56" w:rsidRPr="00CF7C56" w:rsidRDefault="00CF7C56" w:rsidP="00CF7C56">
      <w:pPr>
        <w:ind w:firstLine="567"/>
        <w:jc w:val="both"/>
        <w:rPr>
          <w:sz w:val="22"/>
          <w:szCs w:val="22"/>
        </w:rPr>
      </w:pPr>
      <w:r w:rsidRPr="00CF7C56">
        <w:rPr>
          <w:sz w:val="22"/>
          <w:szCs w:val="22"/>
        </w:rPr>
        <w:t>8.4. Заказчик вправе расторгнуть настоящий Договор в одностороннем порядке путем направления уведомления о расторжении. Уведомление направляется за 14</w:t>
      </w:r>
      <w:r w:rsidR="00CF0C26">
        <w:rPr>
          <w:sz w:val="22"/>
          <w:szCs w:val="22"/>
        </w:rPr>
        <w:t xml:space="preserve"> </w:t>
      </w:r>
      <w:r w:rsidRPr="00CF7C56">
        <w:rPr>
          <w:sz w:val="22"/>
          <w:szCs w:val="22"/>
        </w:rPr>
        <w:t>(четырнадцать) календарных дней до предполагаемой даты расторжения.</w:t>
      </w:r>
    </w:p>
    <w:p w:rsidR="00CF7C56" w:rsidRPr="00CF7C56" w:rsidRDefault="00CF7C56" w:rsidP="00CF7C56">
      <w:pPr>
        <w:ind w:firstLine="567"/>
        <w:jc w:val="both"/>
        <w:rPr>
          <w:sz w:val="22"/>
          <w:szCs w:val="22"/>
        </w:rPr>
      </w:pPr>
    </w:p>
    <w:p w:rsidR="00CF7C56" w:rsidRPr="00CF7C56" w:rsidRDefault="00CF7C56" w:rsidP="00CF7C56">
      <w:pPr>
        <w:ind w:firstLine="567"/>
        <w:jc w:val="center"/>
        <w:rPr>
          <w:b/>
          <w:bCs/>
          <w:sz w:val="22"/>
          <w:szCs w:val="22"/>
        </w:rPr>
      </w:pPr>
      <w:r w:rsidRPr="00CF7C56">
        <w:rPr>
          <w:b/>
          <w:bCs/>
          <w:sz w:val="22"/>
          <w:szCs w:val="22"/>
        </w:rPr>
        <w:t>9. Заключительные положения</w:t>
      </w:r>
    </w:p>
    <w:p w:rsidR="00CF7C56" w:rsidRPr="00CF7C56" w:rsidRDefault="00CF7C56" w:rsidP="00CF7C56">
      <w:pPr>
        <w:ind w:firstLine="567"/>
        <w:jc w:val="center"/>
        <w:rPr>
          <w:sz w:val="22"/>
          <w:szCs w:val="22"/>
        </w:rPr>
      </w:pPr>
    </w:p>
    <w:p w:rsidR="00CF7C56" w:rsidRPr="00CF7C56" w:rsidRDefault="00CF7C56" w:rsidP="00CF7C56">
      <w:pPr>
        <w:ind w:firstLine="567"/>
        <w:jc w:val="both"/>
        <w:rPr>
          <w:sz w:val="22"/>
          <w:szCs w:val="22"/>
        </w:rPr>
      </w:pPr>
      <w:r w:rsidRPr="00CF7C56">
        <w:rPr>
          <w:sz w:val="22"/>
          <w:szCs w:val="22"/>
        </w:rPr>
        <w:t>9.1. Условия Договора имеют одинаковую обязательную силу для Сторон и могут быть изменены лишь при их обоюдном согласии, за исключением случаев, предусмотренных настоящим Договором и законодательством Российской Федерации.</w:t>
      </w:r>
    </w:p>
    <w:p w:rsidR="00CF7C56" w:rsidRPr="00CF7C56" w:rsidRDefault="00CF7C56" w:rsidP="00CF7C56">
      <w:pPr>
        <w:ind w:firstLine="567"/>
        <w:jc w:val="both"/>
        <w:rPr>
          <w:sz w:val="22"/>
          <w:szCs w:val="22"/>
        </w:rPr>
      </w:pPr>
      <w:r w:rsidRPr="00CF7C56">
        <w:rPr>
          <w:sz w:val="22"/>
          <w:szCs w:val="22"/>
        </w:rPr>
        <w:t>9.2. По всем иным вопросам, не оговоренным в Договоре, Стороны руководствуются законодательством Российской Федерации.</w:t>
      </w:r>
    </w:p>
    <w:p w:rsidR="00CF7C56" w:rsidRPr="00CF7C56" w:rsidRDefault="00CF7C56" w:rsidP="00CF7C56">
      <w:pPr>
        <w:ind w:firstLine="567"/>
        <w:jc w:val="both"/>
        <w:rPr>
          <w:sz w:val="22"/>
          <w:szCs w:val="22"/>
        </w:rPr>
      </w:pPr>
      <w:r w:rsidRPr="00CF7C56">
        <w:rPr>
          <w:sz w:val="22"/>
          <w:szCs w:val="22"/>
        </w:rPr>
        <w:t xml:space="preserve">9.3. Ни одна из Сторон не вправе передавать свои права (требования) по настоящему Договору третьим лицам без письменного согласия другой Стороны. </w:t>
      </w:r>
    </w:p>
    <w:p w:rsidR="00CF7C56" w:rsidRPr="00CF7C56" w:rsidRDefault="00CF7C56" w:rsidP="00CF7C56">
      <w:pPr>
        <w:ind w:firstLine="567"/>
        <w:jc w:val="both"/>
        <w:rPr>
          <w:sz w:val="22"/>
          <w:szCs w:val="22"/>
        </w:rPr>
      </w:pPr>
      <w:r w:rsidRPr="00CF7C56">
        <w:rPr>
          <w:sz w:val="22"/>
          <w:szCs w:val="22"/>
        </w:rPr>
        <w:t>9.4. Настоящий Договор составлен и подписан в двух экземплярах, имеющих равную юридическую силу, по одному экземпляру для каждой стороны.</w:t>
      </w:r>
    </w:p>
    <w:p w:rsidR="00CF7C56" w:rsidRPr="00CF7C56" w:rsidRDefault="00CF7C56" w:rsidP="00CF7C56">
      <w:pPr>
        <w:ind w:firstLine="567"/>
        <w:jc w:val="both"/>
        <w:rPr>
          <w:sz w:val="22"/>
          <w:szCs w:val="22"/>
        </w:rPr>
      </w:pPr>
      <w:r w:rsidRPr="00CF7C56">
        <w:rPr>
          <w:sz w:val="22"/>
          <w:szCs w:val="22"/>
        </w:rPr>
        <w:t>9.5. Приложения к Договору, а также все изменения и дополнения к нему являются его неотъемлемой частью.</w:t>
      </w:r>
    </w:p>
    <w:p w:rsidR="00CF7C56" w:rsidRPr="00CF7C56" w:rsidRDefault="00CF7C56" w:rsidP="00CF7C56">
      <w:pPr>
        <w:ind w:firstLine="567"/>
        <w:jc w:val="both"/>
        <w:rPr>
          <w:sz w:val="22"/>
          <w:szCs w:val="22"/>
        </w:rPr>
      </w:pPr>
      <w:r w:rsidRPr="00CF7C56">
        <w:rPr>
          <w:sz w:val="22"/>
          <w:szCs w:val="22"/>
        </w:rPr>
        <w:t>9.6. Договор имеет следующие приложения:</w:t>
      </w:r>
    </w:p>
    <w:p w:rsidR="00CF7C56" w:rsidRPr="00CF7C56" w:rsidRDefault="00CF7C56" w:rsidP="00CF7C56">
      <w:pPr>
        <w:ind w:firstLine="567"/>
        <w:jc w:val="both"/>
        <w:rPr>
          <w:sz w:val="22"/>
          <w:szCs w:val="22"/>
        </w:rPr>
      </w:pPr>
      <w:r w:rsidRPr="00CF7C56">
        <w:rPr>
          <w:sz w:val="22"/>
          <w:szCs w:val="22"/>
        </w:rPr>
        <w:t>Приложение №1 - Протокол согласования договорной цены;</w:t>
      </w:r>
    </w:p>
    <w:p w:rsidR="00CF7C56" w:rsidRPr="00CF7C56" w:rsidRDefault="00CF7C56" w:rsidP="00CF7C56">
      <w:pPr>
        <w:ind w:firstLine="567"/>
        <w:jc w:val="both"/>
        <w:rPr>
          <w:sz w:val="22"/>
          <w:szCs w:val="22"/>
        </w:rPr>
      </w:pPr>
      <w:r w:rsidRPr="00CF7C56">
        <w:rPr>
          <w:sz w:val="22"/>
          <w:szCs w:val="22"/>
        </w:rPr>
        <w:t>Приложение №2 - Форма Заявка на оказание услуг;</w:t>
      </w:r>
    </w:p>
    <w:p w:rsidR="00CF7C56" w:rsidRPr="00CF7C56" w:rsidRDefault="00CF7C56" w:rsidP="00CF7C56">
      <w:pPr>
        <w:ind w:firstLine="567"/>
        <w:jc w:val="both"/>
        <w:rPr>
          <w:sz w:val="22"/>
          <w:szCs w:val="22"/>
        </w:rPr>
      </w:pPr>
      <w:r w:rsidRPr="00CF7C56">
        <w:rPr>
          <w:sz w:val="22"/>
          <w:szCs w:val="22"/>
        </w:rPr>
        <w:t>Приложение №3 - Форма Акт приема/передачи отработанных автомобильных покрышек;</w:t>
      </w:r>
    </w:p>
    <w:p w:rsidR="00CF7C56" w:rsidRPr="00CF7C56" w:rsidRDefault="00CF7C56" w:rsidP="00CF7C56">
      <w:pPr>
        <w:ind w:firstLine="567"/>
        <w:jc w:val="both"/>
        <w:rPr>
          <w:sz w:val="22"/>
          <w:szCs w:val="22"/>
        </w:rPr>
      </w:pPr>
      <w:r w:rsidRPr="00CF7C56">
        <w:rPr>
          <w:sz w:val="22"/>
          <w:szCs w:val="22"/>
        </w:rPr>
        <w:t>Приложение №4 - Форма Акт оказанных услуг.</w:t>
      </w:r>
    </w:p>
    <w:p w:rsidR="00CF7C56" w:rsidRPr="00CF7C56" w:rsidRDefault="00CF7C56" w:rsidP="00CF7C56">
      <w:pPr>
        <w:ind w:firstLine="567"/>
        <w:jc w:val="both"/>
        <w:rPr>
          <w:b/>
          <w:bCs/>
          <w:sz w:val="22"/>
          <w:szCs w:val="22"/>
        </w:rPr>
      </w:pPr>
    </w:p>
    <w:p w:rsidR="00CF7C56" w:rsidRPr="00CF7C56" w:rsidRDefault="00CF7C56" w:rsidP="00CF7C56">
      <w:pPr>
        <w:tabs>
          <w:tab w:val="center" w:pos="4961"/>
        </w:tabs>
        <w:ind w:firstLine="567"/>
        <w:jc w:val="center"/>
        <w:rPr>
          <w:sz w:val="22"/>
          <w:szCs w:val="22"/>
        </w:rPr>
      </w:pPr>
      <w:r w:rsidRPr="00CF7C56">
        <w:rPr>
          <w:b/>
          <w:bCs/>
          <w:sz w:val="22"/>
          <w:szCs w:val="22"/>
        </w:rPr>
        <w:t>10. Юридические адреса и банковские реквизиты:</w:t>
      </w:r>
    </w:p>
    <w:p w:rsidR="00CF7C56" w:rsidRPr="00CF7C56" w:rsidRDefault="00CF7C56" w:rsidP="00CF7C56">
      <w:pPr>
        <w:ind w:firstLine="567"/>
        <w:jc w:val="cente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0"/>
        <w:gridCol w:w="4968"/>
      </w:tblGrid>
      <w:tr w:rsidR="00CF7C56" w:rsidRPr="00CF7C56" w:rsidTr="00927852">
        <w:tc>
          <w:tcPr>
            <w:tcW w:w="4960" w:type="dxa"/>
            <w:tcBorders>
              <w:top w:val="single" w:sz="1" w:space="0" w:color="000000"/>
              <w:left w:val="single" w:sz="1" w:space="0" w:color="000000"/>
              <w:bottom w:val="single" w:sz="1" w:space="0" w:color="000000"/>
            </w:tcBorders>
            <w:shd w:val="clear" w:color="auto" w:fill="auto"/>
          </w:tcPr>
          <w:p w:rsidR="00CF7C56" w:rsidRPr="00CF7C56" w:rsidRDefault="00CF7C56" w:rsidP="00927852">
            <w:pPr>
              <w:rPr>
                <w:b/>
                <w:bCs/>
                <w:sz w:val="22"/>
                <w:szCs w:val="22"/>
              </w:rPr>
            </w:pPr>
            <w:r w:rsidRPr="00CF7C56">
              <w:rPr>
                <w:b/>
                <w:bCs/>
                <w:sz w:val="22"/>
                <w:szCs w:val="22"/>
              </w:rPr>
              <w:t>Заказчик:</w:t>
            </w:r>
          </w:p>
          <w:p w:rsidR="00CF7C56" w:rsidRPr="00CF7C56" w:rsidRDefault="00CF7C56" w:rsidP="00927852">
            <w:pPr>
              <w:rPr>
                <w:sz w:val="22"/>
                <w:szCs w:val="22"/>
              </w:rPr>
            </w:pPr>
            <w:r w:rsidRPr="00CF7C56">
              <w:rPr>
                <w:b/>
                <w:bCs/>
                <w:sz w:val="22"/>
                <w:szCs w:val="22"/>
              </w:rPr>
              <w:t>СПб ГУП «Горэлектротранс»</w:t>
            </w:r>
          </w:p>
          <w:p w:rsidR="00CF7C56" w:rsidRPr="00CF7C56" w:rsidRDefault="00CF7C56" w:rsidP="00927852">
            <w:pPr>
              <w:rPr>
                <w:rFonts w:eastAsia="Calibri"/>
                <w:sz w:val="22"/>
                <w:szCs w:val="22"/>
              </w:rPr>
            </w:pPr>
            <w:r w:rsidRPr="00CF7C56">
              <w:rPr>
                <w:sz w:val="22"/>
                <w:szCs w:val="22"/>
              </w:rPr>
              <w:t>196105, СПб, ул</w:t>
            </w:r>
            <w:r w:rsidR="00D22E81">
              <w:rPr>
                <w:sz w:val="22"/>
                <w:szCs w:val="22"/>
              </w:rPr>
              <w:t>.</w:t>
            </w:r>
            <w:r w:rsidRPr="00CF7C56">
              <w:rPr>
                <w:sz w:val="22"/>
                <w:szCs w:val="22"/>
              </w:rPr>
              <w:t xml:space="preserve"> Сызранская,</w:t>
            </w:r>
            <w:r w:rsidR="00D22E81">
              <w:rPr>
                <w:sz w:val="22"/>
                <w:szCs w:val="22"/>
              </w:rPr>
              <w:t xml:space="preserve"> </w:t>
            </w:r>
            <w:r w:rsidRPr="00CF7C56">
              <w:rPr>
                <w:sz w:val="22"/>
                <w:szCs w:val="22"/>
              </w:rPr>
              <w:t>д. 15</w:t>
            </w:r>
          </w:p>
          <w:p w:rsidR="00CF7C56" w:rsidRPr="00CF7C56" w:rsidRDefault="00CF7C56" w:rsidP="00927852">
            <w:pPr>
              <w:spacing w:line="360" w:lineRule="exact"/>
              <w:rPr>
                <w:rFonts w:eastAsia="Calibri"/>
                <w:sz w:val="22"/>
                <w:szCs w:val="22"/>
              </w:rPr>
            </w:pPr>
            <w:r w:rsidRPr="00CF7C56">
              <w:rPr>
                <w:rFonts w:eastAsia="Calibri"/>
                <w:sz w:val="22"/>
                <w:szCs w:val="22"/>
              </w:rPr>
              <w:t xml:space="preserve"> ИНН 7830001927   КПП 785050001, </w:t>
            </w:r>
          </w:p>
          <w:p w:rsidR="00CF7C56" w:rsidRPr="00CF7C56" w:rsidRDefault="00CF7C56" w:rsidP="00927852">
            <w:pPr>
              <w:spacing w:line="360" w:lineRule="exact"/>
              <w:rPr>
                <w:rFonts w:eastAsia="Calibri"/>
                <w:sz w:val="22"/>
                <w:szCs w:val="22"/>
              </w:rPr>
            </w:pPr>
            <w:r w:rsidRPr="00CF7C56">
              <w:rPr>
                <w:rFonts w:eastAsia="Calibri"/>
                <w:sz w:val="22"/>
                <w:szCs w:val="22"/>
              </w:rPr>
              <w:t xml:space="preserve">Р/сч № </w:t>
            </w:r>
            <w:r w:rsidR="00D22E81" w:rsidRPr="00CE2425">
              <w:rPr>
                <w:sz w:val="22"/>
                <w:szCs w:val="22"/>
                <w:lang w:eastAsia="en-US"/>
              </w:rPr>
              <w:t>40602810532000010176</w:t>
            </w:r>
            <w:r w:rsidRPr="00CF7C56">
              <w:rPr>
                <w:rFonts w:eastAsia="Calibri"/>
                <w:sz w:val="22"/>
                <w:szCs w:val="22"/>
              </w:rPr>
              <w:t xml:space="preserve">, </w:t>
            </w:r>
            <w:r w:rsidR="00D22E81" w:rsidRPr="00D22E81">
              <w:rPr>
                <w:rFonts w:eastAsia="Calibri"/>
                <w:sz w:val="22"/>
                <w:szCs w:val="22"/>
              </w:rPr>
              <w:t>ПАО «Банк «Санкт-Петербург» в г. Санкт-Петербурге</w:t>
            </w:r>
            <w:r w:rsidRPr="00CF7C56">
              <w:rPr>
                <w:rFonts w:eastAsia="Calibri"/>
                <w:sz w:val="22"/>
                <w:szCs w:val="22"/>
              </w:rPr>
              <w:t xml:space="preserve"> </w:t>
            </w:r>
          </w:p>
          <w:p w:rsidR="00CF7C56" w:rsidRPr="00CF7C56" w:rsidRDefault="00CF7C56" w:rsidP="00927852">
            <w:pPr>
              <w:spacing w:line="360" w:lineRule="exact"/>
              <w:rPr>
                <w:rFonts w:eastAsia="Calibri"/>
                <w:sz w:val="22"/>
                <w:szCs w:val="22"/>
              </w:rPr>
            </w:pPr>
            <w:r w:rsidRPr="00CF7C56">
              <w:rPr>
                <w:rFonts w:eastAsia="Calibri"/>
                <w:sz w:val="22"/>
                <w:szCs w:val="22"/>
              </w:rPr>
              <w:t xml:space="preserve">к/сч № </w:t>
            </w:r>
            <w:r w:rsidR="00D22E81" w:rsidRPr="00CE2425">
              <w:rPr>
                <w:sz w:val="22"/>
                <w:szCs w:val="22"/>
                <w:lang w:eastAsia="en-US"/>
              </w:rPr>
              <w:t>30101810900000000790</w:t>
            </w:r>
          </w:p>
          <w:p w:rsidR="00D22E81" w:rsidRDefault="00CF7C56" w:rsidP="00D22E81">
            <w:pPr>
              <w:spacing w:line="360" w:lineRule="exact"/>
              <w:rPr>
                <w:rFonts w:eastAsia="Calibri"/>
                <w:sz w:val="22"/>
                <w:szCs w:val="22"/>
              </w:rPr>
            </w:pPr>
            <w:r w:rsidRPr="00CF7C56">
              <w:rPr>
                <w:rFonts w:eastAsia="Calibri"/>
                <w:sz w:val="22"/>
                <w:szCs w:val="22"/>
              </w:rPr>
              <w:t xml:space="preserve">БИК </w:t>
            </w:r>
            <w:r w:rsidR="00D22E81" w:rsidRPr="00CE2425">
              <w:rPr>
                <w:sz w:val="22"/>
                <w:szCs w:val="22"/>
                <w:lang w:eastAsia="en-US"/>
              </w:rPr>
              <w:t>044030790</w:t>
            </w:r>
          </w:p>
          <w:p w:rsidR="00CF7C56" w:rsidRPr="00CF7C56" w:rsidRDefault="00CF7C56" w:rsidP="00D22E81">
            <w:pPr>
              <w:spacing w:line="360" w:lineRule="exact"/>
              <w:rPr>
                <w:b/>
                <w:bCs/>
                <w:sz w:val="22"/>
                <w:szCs w:val="22"/>
              </w:rPr>
            </w:pPr>
            <w:r w:rsidRPr="00CF7C56">
              <w:rPr>
                <w:sz w:val="22"/>
                <w:szCs w:val="22"/>
              </w:rPr>
              <w:t>конт .тел.: 244 18 20* 4757 Мусинова Татьяна Анатольевна</w:t>
            </w:r>
          </w:p>
        </w:tc>
        <w:tc>
          <w:tcPr>
            <w:tcW w:w="4968" w:type="dxa"/>
            <w:tcBorders>
              <w:top w:val="single" w:sz="1" w:space="0" w:color="000000"/>
              <w:left w:val="single" w:sz="1" w:space="0" w:color="000000"/>
              <w:bottom w:val="single" w:sz="1" w:space="0" w:color="000000"/>
              <w:right w:val="single" w:sz="1" w:space="0" w:color="000000"/>
            </w:tcBorders>
            <w:shd w:val="clear" w:color="auto" w:fill="auto"/>
          </w:tcPr>
          <w:p w:rsidR="00CF7C56" w:rsidRPr="00CF7C56" w:rsidRDefault="00CF7C56" w:rsidP="00927852">
            <w:pPr>
              <w:rPr>
                <w:rFonts w:cs="Arial"/>
                <w:b/>
                <w:sz w:val="22"/>
                <w:szCs w:val="22"/>
              </w:rPr>
            </w:pPr>
            <w:r w:rsidRPr="00CF7C56">
              <w:rPr>
                <w:b/>
                <w:bCs/>
                <w:sz w:val="22"/>
                <w:szCs w:val="22"/>
              </w:rPr>
              <w:t>Исполнитель:</w:t>
            </w:r>
          </w:p>
          <w:p w:rsidR="00CF7C56" w:rsidRPr="00D22E81" w:rsidRDefault="00CF7C56" w:rsidP="00927852">
            <w:pPr>
              <w:ind w:left="5"/>
              <w:rPr>
                <w:sz w:val="22"/>
                <w:szCs w:val="22"/>
              </w:rPr>
            </w:pPr>
          </w:p>
        </w:tc>
      </w:tr>
    </w:tbl>
    <w:p w:rsidR="00CF7C56" w:rsidRPr="00D22E81" w:rsidRDefault="00CF7C56" w:rsidP="00CF7C56">
      <w:pPr>
        <w:rPr>
          <w:sz w:val="22"/>
          <w:szCs w:val="22"/>
        </w:rPr>
        <w:sectPr w:rsidR="00CF7C56" w:rsidRPr="00D22E81">
          <w:pgSz w:w="11906" w:h="16838"/>
          <w:pgMar w:top="709" w:right="1133" w:bottom="1134" w:left="851" w:header="720" w:footer="720" w:gutter="0"/>
          <w:cols w:space="720"/>
          <w:docGrid w:linePitch="600" w:charSpace="32768"/>
        </w:sectPr>
      </w:pPr>
    </w:p>
    <w:p w:rsidR="00CF7C56" w:rsidRDefault="00CF7C56" w:rsidP="00CF7C56">
      <w:pPr>
        <w:rPr>
          <w:b/>
          <w:bCs/>
          <w:sz w:val="22"/>
          <w:szCs w:val="22"/>
        </w:rPr>
      </w:pPr>
    </w:p>
    <w:p w:rsidR="00CF7C56" w:rsidRDefault="00CF7C56" w:rsidP="00CF7C56">
      <w:pPr>
        <w:rPr>
          <w:b/>
          <w:bCs/>
          <w:sz w:val="22"/>
          <w:szCs w:val="22"/>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816"/>
      </w:tblGrid>
      <w:tr w:rsidR="00CF7C56" w:rsidTr="00CF7C56">
        <w:tc>
          <w:tcPr>
            <w:tcW w:w="5069" w:type="dxa"/>
          </w:tcPr>
          <w:p w:rsidR="00CF7C56" w:rsidRPr="00CF7C56" w:rsidRDefault="00CF7C56" w:rsidP="00CF7C56">
            <w:pPr>
              <w:rPr>
                <w:sz w:val="22"/>
                <w:szCs w:val="22"/>
              </w:rPr>
            </w:pPr>
            <w:r w:rsidRPr="00CF7C56">
              <w:rPr>
                <w:b/>
                <w:bCs/>
                <w:sz w:val="22"/>
                <w:szCs w:val="22"/>
              </w:rPr>
              <w:t>Заказчик:</w:t>
            </w:r>
          </w:p>
          <w:p w:rsidR="00CF7C56" w:rsidRPr="00CF7C56" w:rsidRDefault="00CF7C56" w:rsidP="00CF7C56">
            <w:pPr>
              <w:rPr>
                <w:sz w:val="22"/>
                <w:szCs w:val="22"/>
              </w:rPr>
            </w:pPr>
            <w:r w:rsidRPr="00CF7C56">
              <w:rPr>
                <w:sz w:val="22"/>
                <w:szCs w:val="22"/>
              </w:rPr>
              <w:t>СПб ГУП «Горэлектротранс»</w:t>
            </w:r>
          </w:p>
        </w:tc>
        <w:tc>
          <w:tcPr>
            <w:tcW w:w="5069" w:type="dxa"/>
          </w:tcPr>
          <w:p w:rsidR="00CF7C56" w:rsidRDefault="00CF7C56" w:rsidP="00CF7C56">
            <w:pPr>
              <w:rPr>
                <w:b/>
                <w:bCs/>
                <w:sz w:val="22"/>
                <w:szCs w:val="22"/>
              </w:rPr>
            </w:pPr>
            <w:r>
              <w:rPr>
                <w:b/>
                <w:bCs/>
                <w:sz w:val="22"/>
                <w:szCs w:val="22"/>
              </w:rPr>
              <w:t>Исполнитель:</w:t>
            </w:r>
          </w:p>
        </w:tc>
      </w:tr>
      <w:tr w:rsidR="00CF7C56" w:rsidTr="00CF7C56">
        <w:tc>
          <w:tcPr>
            <w:tcW w:w="5069" w:type="dxa"/>
          </w:tcPr>
          <w:p w:rsidR="00CF7C56" w:rsidRDefault="00CF7C56" w:rsidP="00CF7C56">
            <w:pPr>
              <w:rPr>
                <w:sz w:val="22"/>
                <w:szCs w:val="22"/>
              </w:rPr>
            </w:pPr>
          </w:p>
          <w:p w:rsidR="00CF7C56" w:rsidRDefault="00CF7C56" w:rsidP="00CF7C56">
            <w:pPr>
              <w:rPr>
                <w:sz w:val="22"/>
                <w:szCs w:val="22"/>
              </w:rPr>
            </w:pPr>
          </w:p>
          <w:p w:rsidR="00CF7C56" w:rsidRPr="00CF7C56" w:rsidRDefault="00CF7C56" w:rsidP="00CF7C56">
            <w:pPr>
              <w:rPr>
                <w:sz w:val="22"/>
                <w:szCs w:val="22"/>
              </w:rPr>
            </w:pPr>
            <w:r w:rsidRPr="00CF7C56">
              <w:rPr>
                <w:sz w:val="22"/>
                <w:szCs w:val="22"/>
              </w:rPr>
              <w:t>____________________/В.А.Остряков/</w:t>
            </w:r>
          </w:p>
          <w:p w:rsidR="00CF7C56" w:rsidRPr="00CF7C56" w:rsidRDefault="00CF7C56" w:rsidP="00CF7C56">
            <w:pPr>
              <w:rPr>
                <w:bCs/>
                <w:sz w:val="22"/>
                <w:szCs w:val="22"/>
              </w:rPr>
            </w:pPr>
            <w:r>
              <w:rPr>
                <w:bCs/>
                <w:sz w:val="22"/>
                <w:szCs w:val="22"/>
              </w:rPr>
              <w:t>м</w:t>
            </w:r>
            <w:r w:rsidRPr="00CF7C56">
              <w:rPr>
                <w:bCs/>
                <w:sz w:val="22"/>
                <w:szCs w:val="22"/>
              </w:rPr>
              <w:t>.п.</w:t>
            </w:r>
          </w:p>
        </w:tc>
        <w:tc>
          <w:tcPr>
            <w:tcW w:w="5069" w:type="dxa"/>
          </w:tcPr>
          <w:p w:rsidR="00CF7C56" w:rsidRDefault="00CF7C56" w:rsidP="00CF7C56">
            <w:pPr>
              <w:rPr>
                <w:sz w:val="22"/>
                <w:szCs w:val="22"/>
              </w:rPr>
            </w:pPr>
          </w:p>
          <w:p w:rsidR="00CF7C56" w:rsidRDefault="00CF7C56" w:rsidP="00CF7C56">
            <w:pPr>
              <w:rPr>
                <w:sz w:val="22"/>
                <w:szCs w:val="22"/>
              </w:rPr>
            </w:pPr>
          </w:p>
          <w:p w:rsidR="00CF7C56" w:rsidRPr="00CF7C56" w:rsidRDefault="00CF7C56" w:rsidP="00CF7C56">
            <w:pPr>
              <w:rPr>
                <w:sz w:val="22"/>
                <w:szCs w:val="22"/>
              </w:rPr>
            </w:pPr>
            <w:r w:rsidRPr="00CF7C56">
              <w:rPr>
                <w:sz w:val="22"/>
                <w:szCs w:val="22"/>
              </w:rPr>
              <w:t>____________________/</w:t>
            </w:r>
            <w:r>
              <w:rPr>
                <w:sz w:val="22"/>
                <w:szCs w:val="22"/>
              </w:rPr>
              <w:t>______________</w:t>
            </w:r>
            <w:r w:rsidRPr="00CF7C56">
              <w:rPr>
                <w:sz w:val="22"/>
                <w:szCs w:val="22"/>
              </w:rPr>
              <w:t>/</w:t>
            </w:r>
          </w:p>
          <w:p w:rsidR="00CF7C56" w:rsidRDefault="00CF7C56" w:rsidP="00CF7C56">
            <w:pPr>
              <w:rPr>
                <w:b/>
                <w:bCs/>
                <w:sz w:val="22"/>
                <w:szCs w:val="22"/>
              </w:rPr>
            </w:pPr>
            <w:r>
              <w:rPr>
                <w:bCs/>
                <w:sz w:val="22"/>
                <w:szCs w:val="22"/>
              </w:rPr>
              <w:t>м</w:t>
            </w:r>
            <w:r w:rsidRPr="00CF7C56">
              <w:rPr>
                <w:bCs/>
                <w:sz w:val="22"/>
                <w:szCs w:val="22"/>
              </w:rPr>
              <w:t>.п.</w:t>
            </w:r>
          </w:p>
        </w:tc>
      </w:tr>
    </w:tbl>
    <w:p w:rsidR="00CF7C56" w:rsidRDefault="00CF7C56" w:rsidP="00CF7C56">
      <w:pPr>
        <w:rPr>
          <w:b/>
          <w:bCs/>
          <w:sz w:val="22"/>
          <w:szCs w:val="22"/>
        </w:rPr>
      </w:pPr>
    </w:p>
    <w:p w:rsidR="00CF7C56" w:rsidRDefault="00CF7C56" w:rsidP="00CF7C56">
      <w:pPr>
        <w:tabs>
          <w:tab w:val="left" w:pos="720"/>
        </w:tabs>
        <w:jc w:val="right"/>
        <w:rPr>
          <w:b/>
          <w:bCs/>
          <w:i/>
          <w:iCs/>
          <w:sz w:val="22"/>
          <w:szCs w:val="22"/>
        </w:rPr>
        <w:sectPr w:rsidR="00CF7C56">
          <w:type w:val="continuous"/>
          <w:pgSz w:w="11906" w:h="16838"/>
          <w:pgMar w:top="709" w:right="850" w:bottom="851" w:left="1701" w:header="720" w:footer="720" w:gutter="0"/>
          <w:cols w:space="720"/>
          <w:docGrid w:linePitch="600" w:charSpace="32768"/>
        </w:sectPr>
      </w:pPr>
    </w:p>
    <w:p w:rsidR="00CF7C56" w:rsidRPr="00CF7C56" w:rsidRDefault="00CF7C56" w:rsidP="00CF7C56">
      <w:pPr>
        <w:tabs>
          <w:tab w:val="left" w:pos="720"/>
        </w:tabs>
        <w:jc w:val="right"/>
        <w:rPr>
          <w:b/>
          <w:bCs/>
          <w:i/>
          <w:iCs/>
          <w:sz w:val="22"/>
          <w:szCs w:val="22"/>
        </w:rPr>
      </w:pPr>
      <w:r w:rsidRPr="00CF7C56">
        <w:rPr>
          <w:b/>
          <w:bCs/>
          <w:i/>
          <w:iCs/>
          <w:sz w:val="22"/>
          <w:szCs w:val="22"/>
        </w:rPr>
        <w:t xml:space="preserve">Приложение №1 к договору </w:t>
      </w:r>
    </w:p>
    <w:p w:rsidR="00CF7C56" w:rsidRPr="00CF7C56" w:rsidRDefault="00CF7C56" w:rsidP="00CF7C56">
      <w:pPr>
        <w:tabs>
          <w:tab w:val="left" w:pos="720"/>
        </w:tabs>
        <w:jc w:val="right"/>
        <w:rPr>
          <w:b/>
          <w:bCs/>
          <w:sz w:val="22"/>
          <w:szCs w:val="22"/>
        </w:rPr>
      </w:pPr>
      <w:r w:rsidRPr="00CF7C56">
        <w:rPr>
          <w:b/>
          <w:bCs/>
          <w:i/>
          <w:iCs/>
          <w:sz w:val="22"/>
          <w:szCs w:val="22"/>
        </w:rPr>
        <w:t>№___________</w:t>
      </w:r>
      <w:r w:rsidR="004A04F4">
        <w:rPr>
          <w:b/>
          <w:bCs/>
          <w:i/>
          <w:iCs/>
          <w:sz w:val="22"/>
          <w:szCs w:val="22"/>
        </w:rPr>
        <w:t xml:space="preserve"> от __ ________________ 2019</w:t>
      </w:r>
      <w:r w:rsidRPr="00CF7C56">
        <w:rPr>
          <w:b/>
          <w:bCs/>
          <w:i/>
          <w:iCs/>
          <w:sz w:val="22"/>
          <w:szCs w:val="22"/>
        </w:rPr>
        <w:t>г.</w:t>
      </w:r>
    </w:p>
    <w:p w:rsidR="00CF7C56" w:rsidRPr="00CF7C56" w:rsidRDefault="00CF7C56" w:rsidP="00CF7C56">
      <w:pPr>
        <w:tabs>
          <w:tab w:val="left" w:pos="567"/>
        </w:tabs>
        <w:jc w:val="center"/>
        <w:rPr>
          <w:b/>
          <w:bCs/>
          <w:sz w:val="22"/>
          <w:szCs w:val="22"/>
        </w:rPr>
      </w:pPr>
    </w:p>
    <w:p w:rsidR="00CF7C56" w:rsidRPr="00CF7C56" w:rsidRDefault="00CF7C56" w:rsidP="00CF7C56">
      <w:pPr>
        <w:tabs>
          <w:tab w:val="left" w:pos="567"/>
        </w:tabs>
        <w:jc w:val="center"/>
        <w:rPr>
          <w:color w:val="000000"/>
          <w:sz w:val="22"/>
          <w:szCs w:val="22"/>
        </w:rPr>
      </w:pPr>
      <w:r w:rsidRPr="00CF7C56">
        <w:rPr>
          <w:b/>
          <w:bCs/>
          <w:sz w:val="22"/>
          <w:szCs w:val="22"/>
        </w:rPr>
        <w:t>ПРОТОКОЛ СОГЛАСОВАНИЯ ДОГОВОРНОЙ ЦЕНЫ</w:t>
      </w:r>
    </w:p>
    <w:p w:rsidR="00CF7C56" w:rsidRPr="00CF7C56" w:rsidRDefault="00CF7C56" w:rsidP="00CF7C56">
      <w:pPr>
        <w:pStyle w:val="14"/>
        <w:spacing w:before="0" w:after="0"/>
        <w:rPr>
          <w:color w:val="000000"/>
          <w:sz w:val="22"/>
          <w:szCs w:val="22"/>
        </w:rPr>
      </w:pPr>
    </w:p>
    <w:p w:rsidR="00CF7C56" w:rsidRPr="00CF7C56" w:rsidRDefault="00CF7C56" w:rsidP="004A04F4">
      <w:pPr>
        <w:pStyle w:val="14"/>
        <w:spacing w:before="0" w:after="0"/>
        <w:ind w:firstLine="567"/>
        <w:jc w:val="both"/>
        <w:rPr>
          <w:color w:val="000000"/>
          <w:sz w:val="22"/>
          <w:szCs w:val="22"/>
        </w:rPr>
      </w:pPr>
      <w:r w:rsidRPr="00CF7C56">
        <w:rPr>
          <w:color w:val="000000"/>
          <w:sz w:val="22"/>
          <w:szCs w:val="22"/>
        </w:rPr>
        <w:t xml:space="preserve">Мы, полномочные представители – Заказчика в </w:t>
      </w:r>
      <w:r w:rsidR="004A04F4" w:rsidRPr="00CF7C56">
        <w:rPr>
          <w:color w:val="000000"/>
          <w:sz w:val="22"/>
          <w:szCs w:val="22"/>
        </w:rPr>
        <w:t>лице директора СПб</w:t>
      </w:r>
      <w:r w:rsidR="004A04F4">
        <w:rPr>
          <w:color w:val="000000"/>
          <w:sz w:val="22"/>
          <w:szCs w:val="22"/>
        </w:rPr>
        <w:t xml:space="preserve"> ГУП </w:t>
      </w:r>
      <w:r w:rsidRPr="00CF7C56">
        <w:rPr>
          <w:color w:val="000000"/>
          <w:sz w:val="22"/>
          <w:szCs w:val="22"/>
        </w:rPr>
        <w:t xml:space="preserve">«Горэлектротранс» </w:t>
      </w:r>
      <w:r w:rsidR="004A04F4" w:rsidRPr="00CF7C56">
        <w:rPr>
          <w:color w:val="000000"/>
          <w:sz w:val="22"/>
          <w:szCs w:val="22"/>
        </w:rPr>
        <w:t>Остряков В.А.</w:t>
      </w:r>
      <w:r w:rsidRPr="00CF7C56">
        <w:rPr>
          <w:color w:val="000000"/>
          <w:sz w:val="22"/>
          <w:szCs w:val="22"/>
        </w:rPr>
        <w:t xml:space="preserve"> </w:t>
      </w:r>
      <w:r w:rsidR="004A04F4" w:rsidRPr="00CF7C56">
        <w:rPr>
          <w:color w:val="000000"/>
          <w:sz w:val="22"/>
          <w:szCs w:val="22"/>
        </w:rPr>
        <w:t>и Исполнителя</w:t>
      </w:r>
      <w:r w:rsidR="004A04F4">
        <w:rPr>
          <w:color w:val="000000"/>
          <w:sz w:val="22"/>
          <w:szCs w:val="22"/>
        </w:rPr>
        <w:t xml:space="preserve"> – ___________</w:t>
      </w:r>
      <w:r w:rsidRPr="00CF7C56">
        <w:rPr>
          <w:color w:val="000000"/>
          <w:sz w:val="22"/>
          <w:szCs w:val="22"/>
        </w:rPr>
        <w:t xml:space="preserve">, в лице </w:t>
      </w:r>
      <w:r w:rsidR="004A04F4">
        <w:rPr>
          <w:color w:val="000000"/>
          <w:sz w:val="22"/>
          <w:szCs w:val="22"/>
        </w:rPr>
        <w:t>_______________</w:t>
      </w:r>
      <w:r w:rsidRPr="00CF7C56">
        <w:rPr>
          <w:color w:val="000000"/>
          <w:sz w:val="22"/>
          <w:szCs w:val="22"/>
        </w:rPr>
        <w:t xml:space="preserve"> составили настоящий протокол (далее «Протокол») о нижеследующем:</w:t>
      </w:r>
    </w:p>
    <w:p w:rsidR="00CF7C56" w:rsidRPr="00CF7C56" w:rsidRDefault="00CF7C56" w:rsidP="004A04F4">
      <w:pPr>
        <w:pStyle w:val="14"/>
        <w:spacing w:before="0" w:after="0"/>
        <w:ind w:firstLine="567"/>
        <w:rPr>
          <w:color w:val="000000"/>
          <w:sz w:val="22"/>
          <w:szCs w:val="22"/>
        </w:rPr>
      </w:pPr>
    </w:p>
    <w:p w:rsidR="00CF7C56" w:rsidRPr="00CF7C56" w:rsidRDefault="00CF7C56" w:rsidP="004A04F4">
      <w:pPr>
        <w:pStyle w:val="14"/>
        <w:numPr>
          <w:ilvl w:val="0"/>
          <w:numId w:val="23"/>
        </w:numPr>
        <w:spacing w:before="0" w:after="0"/>
        <w:ind w:left="0" w:firstLine="567"/>
        <w:rPr>
          <w:color w:val="000000"/>
          <w:sz w:val="22"/>
          <w:szCs w:val="22"/>
        </w:rPr>
      </w:pPr>
      <w:r w:rsidRPr="00CF7C56">
        <w:rPr>
          <w:color w:val="000000"/>
          <w:sz w:val="22"/>
          <w:szCs w:val="22"/>
        </w:rPr>
        <w:t>По согласованию Сторон стоимость Услуг по вывозу и приему следующих видов отходов, оказываемых Исполнителем по Договору, составляет:</w:t>
      </w:r>
    </w:p>
    <w:p w:rsidR="00CF7C56" w:rsidRPr="00CF7C56" w:rsidRDefault="00CF7C56" w:rsidP="00CF7C56">
      <w:pPr>
        <w:pStyle w:val="14"/>
        <w:spacing w:before="0" w:after="0"/>
        <w:rPr>
          <w:bCs/>
          <w:color w:val="000000"/>
          <w:sz w:val="22"/>
          <w:szCs w:val="22"/>
        </w:rPr>
      </w:pPr>
      <w:r w:rsidRPr="00CF7C56">
        <w:rPr>
          <w:color w:val="000000"/>
          <w:sz w:val="22"/>
          <w:szCs w:val="22"/>
        </w:rPr>
        <w:t xml:space="preserve"> </w:t>
      </w:r>
    </w:p>
    <w:tbl>
      <w:tblPr>
        <w:tblW w:w="0" w:type="auto"/>
        <w:tblInd w:w="-121" w:type="dxa"/>
        <w:tblLayout w:type="fixed"/>
        <w:tblLook w:val="0000" w:firstRow="0" w:lastRow="0" w:firstColumn="0" w:lastColumn="0" w:noHBand="0" w:noVBand="0"/>
      </w:tblPr>
      <w:tblGrid>
        <w:gridCol w:w="755"/>
        <w:gridCol w:w="5790"/>
        <w:gridCol w:w="2581"/>
      </w:tblGrid>
      <w:tr w:rsidR="00CF7C56" w:rsidRPr="00CF7C56" w:rsidTr="004A04F4">
        <w:trPr>
          <w:trHeight w:val="633"/>
        </w:trPr>
        <w:tc>
          <w:tcPr>
            <w:tcW w:w="755" w:type="dxa"/>
            <w:tcBorders>
              <w:top w:val="single" w:sz="4" w:space="0" w:color="000000"/>
              <w:left w:val="single" w:sz="4" w:space="0" w:color="000000"/>
              <w:bottom w:val="single" w:sz="4" w:space="0" w:color="000000"/>
            </w:tcBorders>
            <w:shd w:val="clear" w:color="auto" w:fill="auto"/>
            <w:vAlign w:val="center"/>
          </w:tcPr>
          <w:p w:rsidR="00CF7C56" w:rsidRPr="00CF7C56" w:rsidRDefault="00CF7C56" w:rsidP="00927852">
            <w:pPr>
              <w:pStyle w:val="14"/>
              <w:spacing w:before="0" w:after="0"/>
              <w:jc w:val="center"/>
              <w:rPr>
                <w:bCs/>
                <w:color w:val="000000"/>
                <w:sz w:val="22"/>
                <w:szCs w:val="22"/>
              </w:rPr>
            </w:pPr>
            <w:r w:rsidRPr="00CF7C56">
              <w:rPr>
                <w:bCs/>
                <w:color w:val="000000"/>
                <w:sz w:val="22"/>
                <w:szCs w:val="22"/>
              </w:rPr>
              <w:t>№ п/п</w:t>
            </w:r>
          </w:p>
        </w:tc>
        <w:tc>
          <w:tcPr>
            <w:tcW w:w="5790" w:type="dxa"/>
            <w:tcBorders>
              <w:top w:val="single" w:sz="4" w:space="0" w:color="000000"/>
              <w:left w:val="single" w:sz="4" w:space="0" w:color="000000"/>
              <w:bottom w:val="single" w:sz="4" w:space="0" w:color="000000"/>
            </w:tcBorders>
            <w:shd w:val="clear" w:color="auto" w:fill="auto"/>
            <w:vAlign w:val="center"/>
          </w:tcPr>
          <w:p w:rsidR="00CF7C56" w:rsidRPr="00CF7C56" w:rsidRDefault="00CF7C56" w:rsidP="00927852">
            <w:pPr>
              <w:pStyle w:val="14"/>
              <w:spacing w:before="0" w:after="0"/>
              <w:jc w:val="center"/>
              <w:rPr>
                <w:bCs/>
                <w:color w:val="000000"/>
                <w:sz w:val="22"/>
                <w:szCs w:val="22"/>
              </w:rPr>
            </w:pPr>
            <w:r w:rsidRPr="00CF7C56">
              <w:rPr>
                <w:bCs/>
                <w:color w:val="000000"/>
                <w:sz w:val="22"/>
                <w:szCs w:val="22"/>
              </w:rPr>
              <w:t>Наименование услуг</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C56" w:rsidRPr="00CF7C56" w:rsidRDefault="00CF7C56" w:rsidP="00927852">
            <w:pPr>
              <w:pStyle w:val="14"/>
              <w:spacing w:before="0" w:after="0"/>
              <w:jc w:val="center"/>
              <w:rPr>
                <w:bCs/>
                <w:color w:val="000000"/>
                <w:sz w:val="22"/>
                <w:szCs w:val="22"/>
              </w:rPr>
            </w:pPr>
            <w:r w:rsidRPr="00CF7C56">
              <w:rPr>
                <w:bCs/>
                <w:color w:val="000000"/>
                <w:sz w:val="22"/>
                <w:szCs w:val="22"/>
              </w:rPr>
              <w:t>Цена, руб. за 1 тонну</w:t>
            </w:r>
          </w:p>
          <w:p w:rsidR="00CF7C56" w:rsidRPr="00CF7C56" w:rsidRDefault="00CF7C56" w:rsidP="004A04F4">
            <w:pPr>
              <w:pStyle w:val="14"/>
              <w:spacing w:before="0" w:after="0"/>
              <w:jc w:val="center"/>
              <w:rPr>
                <w:sz w:val="22"/>
                <w:szCs w:val="22"/>
              </w:rPr>
            </w:pPr>
            <w:r w:rsidRPr="00CF7C56">
              <w:rPr>
                <w:bCs/>
                <w:color w:val="000000"/>
                <w:sz w:val="22"/>
                <w:szCs w:val="22"/>
              </w:rPr>
              <w:t xml:space="preserve"> с НДС </w:t>
            </w:r>
            <w:r w:rsidR="004A04F4">
              <w:rPr>
                <w:bCs/>
                <w:color w:val="000000"/>
                <w:sz w:val="22"/>
                <w:szCs w:val="22"/>
              </w:rPr>
              <w:t>__</w:t>
            </w:r>
            <w:r w:rsidRPr="00CF7C56">
              <w:rPr>
                <w:bCs/>
                <w:color w:val="000000"/>
                <w:sz w:val="22"/>
                <w:szCs w:val="22"/>
              </w:rPr>
              <w:t xml:space="preserve">% (руб) </w:t>
            </w:r>
          </w:p>
        </w:tc>
      </w:tr>
      <w:tr w:rsidR="00CF7C56" w:rsidRPr="00CF7C56" w:rsidTr="00927852">
        <w:tc>
          <w:tcPr>
            <w:tcW w:w="755" w:type="dxa"/>
            <w:tcBorders>
              <w:top w:val="single" w:sz="4" w:space="0" w:color="000000"/>
              <w:left w:val="single" w:sz="4" w:space="0" w:color="000000"/>
              <w:bottom w:val="single" w:sz="4" w:space="0" w:color="000000"/>
            </w:tcBorders>
            <w:shd w:val="clear" w:color="auto" w:fill="auto"/>
            <w:vAlign w:val="center"/>
          </w:tcPr>
          <w:p w:rsidR="00CF7C56" w:rsidRPr="00CF7C56" w:rsidRDefault="00CF7C56" w:rsidP="00927852">
            <w:pPr>
              <w:pStyle w:val="afa"/>
              <w:snapToGrid w:val="0"/>
              <w:jc w:val="center"/>
              <w:rPr>
                <w:sz w:val="22"/>
                <w:szCs w:val="22"/>
              </w:rPr>
            </w:pPr>
          </w:p>
          <w:p w:rsidR="00CF7C56" w:rsidRPr="00CF7C56" w:rsidRDefault="00CF7C56" w:rsidP="00927852">
            <w:pPr>
              <w:pStyle w:val="14"/>
              <w:spacing w:before="0" w:after="0"/>
              <w:jc w:val="center"/>
              <w:rPr>
                <w:sz w:val="22"/>
                <w:szCs w:val="22"/>
              </w:rPr>
            </w:pPr>
            <w:r w:rsidRPr="00CF7C56">
              <w:rPr>
                <w:color w:val="000000"/>
                <w:sz w:val="22"/>
                <w:szCs w:val="22"/>
              </w:rPr>
              <w:t>1</w:t>
            </w:r>
          </w:p>
        </w:tc>
        <w:tc>
          <w:tcPr>
            <w:tcW w:w="5790" w:type="dxa"/>
            <w:tcBorders>
              <w:top w:val="single" w:sz="4" w:space="0" w:color="000000"/>
              <w:left w:val="single" w:sz="4" w:space="0" w:color="000000"/>
              <w:bottom w:val="single" w:sz="4" w:space="0" w:color="000000"/>
            </w:tcBorders>
            <w:shd w:val="clear" w:color="auto" w:fill="auto"/>
            <w:vAlign w:val="center"/>
          </w:tcPr>
          <w:p w:rsidR="00CF7C56" w:rsidRPr="00CF7C56" w:rsidRDefault="00CF7C56" w:rsidP="004A04F4">
            <w:pPr>
              <w:jc w:val="center"/>
              <w:rPr>
                <w:color w:val="000000"/>
                <w:sz w:val="22"/>
                <w:szCs w:val="22"/>
              </w:rPr>
            </w:pPr>
            <w:r w:rsidRPr="00CF7C56">
              <w:rPr>
                <w:sz w:val="22"/>
                <w:szCs w:val="22"/>
              </w:rPr>
              <w:t>Отраб</w:t>
            </w:r>
            <w:r w:rsidR="004A04F4">
              <w:rPr>
                <w:sz w:val="22"/>
                <w:szCs w:val="22"/>
              </w:rPr>
              <w:t>отанные автомобильные покрышки</w:t>
            </w:r>
            <w:r w:rsidRPr="00CF7C56">
              <w:rPr>
                <w:sz w:val="22"/>
                <w:szCs w:val="22"/>
              </w:rPr>
              <w:t xml:space="preserve"> </w:t>
            </w:r>
            <w:r w:rsidRPr="00CF7C56">
              <w:rPr>
                <w:sz w:val="22"/>
                <w:szCs w:val="22"/>
                <w:lang w:val="en-US"/>
              </w:rPr>
              <w:t>R</w:t>
            </w:r>
            <w:r w:rsidRPr="00CF7C56">
              <w:rPr>
                <w:sz w:val="22"/>
                <w:szCs w:val="22"/>
              </w:rPr>
              <w:t xml:space="preserve">. 19-22.5, сбор, </w:t>
            </w:r>
            <w:r w:rsidRPr="00CF7C56">
              <w:rPr>
                <w:rFonts w:eastAsia="TimesNewRomanPSMT"/>
                <w:sz w:val="22"/>
                <w:szCs w:val="22"/>
              </w:rPr>
              <w:t>транспортирование и утилизация</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C56" w:rsidRPr="00CF7C56" w:rsidRDefault="00CF7C56" w:rsidP="00927852">
            <w:pPr>
              <w:pStyle w:val="14"/>
              <w:spacing w:before="0" w:after="0"/>
              <w:jc w:val="center"/>
              <w:rPr>
                <w:sz w:val="22"/>
                <w:szCs w:val="22"/>
              </w:rPr>
            </w:pPr>
          </w:p>
        </w:tc>
      </w:tr>
      <w:tr w:rsidR="00CF7C56" w:rsidRPr="00CF7C56" w:rsidTr="00927852">
        <w:trPr>
          <w:trHeight w:val="859"/>
        </w:trPr>
        <w:tc>
          <w:tcPr>
            <w:tcW w:w="755" w:type="dxa"/>
            <w:tcBorders>
              <w:top w:val="single" w:sz="4" w:space="0" w:color="000000"/>
              <w:left w:val="single" w:sz="4" w:space="0" w:color="000000"/>
              <w:bottom w:val="single" w:sz="4" w:space="0" w:color="000000"/>
            </w:tcBorders>
            <w:shd w:val="clear" w:color="auto" w:fill="auto"/>
            <w:vAlign w:val="center"/>
          </w:tcPr>
          <w:p w:rsidR="00CF7C56" w:rsidRPr="00CF7C56" w:rsidRDefault="00CF7C56" w:rsidP="00927852">
            <w:pPr>
              <w:pStyle w:val="afa"/>
              <w:jc w:val="center"/>
              <w:rPr>
                <w:sz w:val="22"/>
                <w:szCs w:val="22"/>
              </w:rPr>
            </w:pPr>
            <w:r w:rsidRPr="00CF7C56">
              <w:rPr>
                <w:sz w:val="22"/>
                <w:szCs w:val="22"/>
              </w:rPr>
              <w:t>2</w:t>
            </w:r>
          </w:p>
        </w:tc>
        <w:tc>
          <w:tcPr>
            <w:tcW w:w="5790" w:type="dxa"/>
            <w:tcBorders>
              <w:top w:val="single" w:sz="4" w:space="0" w:color="000000"/>
              <w:left w:val="single" w:sz="4" w:space="0" w:color="000000"/>
              <w:bottom w:val="single" w:sz="4" w:space="0" w:color="000000"/>
            </w:tcBorders>
            <w:shd w:val="clear" w:color="auto" w:fill="auto"/>
            <w:vAlign w:val="center"/>
          </w:tcPr>
          <w:p w:rsidR="00CF7C56" w:rsidRPr="00CF7C56" w:rsidRDefault="00CF7C56" w:rsidP="004A04F4">
            <w:pPr>
              <w:jc w:val="center"/>
              <w:rPr>
                <w:color w:val="000000"/>
                <w:sz w:val="22"/>
                <w:szCs w:val="22"/>
              </w:rPr>
            </w:pPr>
            <w:r w:rsidRPr="00CF7C56">
              <w:rPr>
                <w:sz w:val="22"/>
                <w:szCs w:val="22"/>
              </w:rPr>
              <w:t xml:space="preserve">Отработанные </w:t>
            </w:r>
            <w:r w:rsidR="004A04F4">
              <w:rPr>
                <w:sz w:val="22"/>
                <w:szCs w:val="22"/>
              </w:rPr>
              <w:t xml:space="preserve">автомобильные покрышки </w:t>
            </w:r>
            <w:r w:rsidRPr="00CF7C56">
              <w:rPr>
                <w:sz w:val="22"/>
                <w:szCs w:val="22"/>
              </w:rPr>
              <w:t xml:space="preserve">d. 1,2 до 2 метров  сбор, </w:t>
            </w:r>
            <w:r w:rsidRPr="00CF7C56">
              <w:rPr>
                <w:rFonts w:eastAsia="TimesNewRomanPSMT"/>
                <w:sz w:val="22"/>
                <w:szCs w:val="22"/>
              </w:rPr>
              <w:t xml:space="preserve">транспортирование и утилизация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C56" w:rsidRPr="00CF7C56" w:rsidRDefault="00CF7C56" w:rsidP="00927852">
            <w:pPr>
              <w:pStyle w:val="14"/>
              <w:spacing w:before="0" w:after="0"/>
              <w:jc w:val="center"/>
              <w:rPr>
                <w:sz w:val="22"/>
                <w:szCs w:val="22"/>
              </w:rPr>
            </w:pPr>
          </w:p>
        </w:tc>
      </w:tr>
    </w:tbl>
    <w:p w:rsidR="00CF7C56" w:rsidRPr="00CF7C56" w:rsidRDefault="00CF7C56" w:rsidP="004A04F4">
      <w:pPr>
        <w:pStyle w:val="14"/>
        <w:spacing w:before="0" w:after="0"/>
        <w:ind w:firstLine="567"/>
        <w:rPr>
          <w:color w:val="000000"/>
          <w:sz w:val="22"/>
          <w:szCs w:val="22"/>
        </w:rPr>
      </w:pPr>
    </w:p>
    <w:p w:rsidR="00CF7C56" w:rsidRPr="00CF7C56" w:rsidRDefault="00CF7C56" w:rsidP="004A04F4">
      <w:pPr>
        <w:ind w:firstLine="567"/>
        <w:jc w:val="both"/>
        <w:rPr>
          <w:sz w:val="22"/>
          <w:szCs w:val="22"/>
        </w:rPr>
      </w:pPr>
      <w:r w:rsidRPr="00CF7C56">
        <w:rPr>
          <w:color w:val="000000"/>
          <w:sz w:val="22"/>
          <w:szCs w:val="22"/>
        </w:rPr>
        <w:t xml:space="preserve">2. Сумма договора не должна превышать </w:t>
      </w:r>
      <w:r w:rsidR="00D22E81">
        <w:rPr>
          <w:color w:val="000000"/>
          <w:sz w:val="22"/>
          <w:szCs w:val="22"/>
        </w:rPr>
        <w:t>___________________________________</w:t>
      </w:r>
      <w:r w:rsidRPr="00CF7C56">
        <w:rPr>
          <w:color w:val="000000"/>
          <w:sz w:val="22"/>
          <w:szCs w:val="22"/>
        </w:rPr>
        <w:t xml:space="preserve">, в т.ч. НДС </w:t>
      </w:r>
      <w:r w:rsidR="00D22E81">
        <w:rPr>
          <w:sz w:val="22"/>
          <w:szCs w:val="22"/>
        </w:rPr>
        <w:t>__</w:t>
      </w:r>
      <w:r w:rsidR="004A04F4" w:rsidRPr="00CF7C56">
        <w:rPr>
          <w:sz w:val="22"/>
          <w:szCs w:val="22"/>
        </w:rPr>
        <w:t xml:space="preserve">% </w:t>
      </w:r>
      <w:r w:rsidR="00D22E81">
        <w:rPr>
          <w:sz w:val="22"/>
          <w:szCs w:val="22"/>
        </w:rPr>
        <w:t>________________________________</w:t>
      </w:r>
      <w:r w:rsidR="004A04F4" w:rsidRPr="00CF7C56">
        <w:rPr>
          <w:sz w:val="22"/>
          <w:szCs w:val="22"/>
        </w:rPr>
        <w:t>.</w:t>
      </w:r>
    </w:p>
    <w:p w:rsidR="00CF7C56" w:rsidRPr="00CF7C56" w:rsidRDefault="00CF7C56" w:rsidP="004A04F4">
      <w:pPr>
        <w:pStyle w:val="14"/>
        <w:spacing w:before="0" w:after="0"/>
        <w:ind w:firstLine="567"/>
        <w:jc w:val="both"/>
        <w:rPr>
          <w:color w:val="000000"/>
          <w:sz w:val="22"/>
          <w:szCs w:val="22"/>
        </w:rPr>
      </w:pPr>
    </w:p>
    <w:p w:rsidR="00CF7C56" w:rsidRPr="00CF7C56" w:rsidRDefault="00CF7C56" w:rsidP="004A04F4">
      <w:pPr>
        <w:pStyle w:val="14"/>
        <w:spacing w:before="0" w:after="0"/>
        <w:ind w:firstLine="567"/>
        <w:jc w:val="both"/>
        <w:rPr>
          <w:color w:val="000000"/>
          <w:sz w:val="22"/>
          <w:szCs w:val="22"/>
        </w:rPr>
      </w:pPr>
      <w:r w:rsidRPr="00CF7C56">
        <w:rPr>
          <w:color w:val="000000"/>
          <w:sz w:val="22"/>
          <w:szCs w:val="22"/>
        </w:rPr>
        <w:t>3. Остальные условия Договора остаются без изменений.</w:t>
      </w:r>
    </w:p>
    <w:p w:rsidR="00CF7C56" w:rsidRDefault="00CF7C56" w:rsidP="004A04F4">
      <w:pPr>
        <w:pStyle w:val="14"/>
        <w:spacing w:before="0" w:after="0"/>
        <w:ind w:firstLine="567"/>
        <w:jc w:val="both"/>
        <w:rPr>
          <w:color w:val="000000"/>
          <w:sz w:val="22"/>
          <w:szCs w:val="22"/>
        </w:rPr>
      </w:pPr>
      <w:r w:rsidRPr="00CF7C56">
        <w:rPr>
          <w:color w:val="000000"/>
          <w:sz w:val="22"/>
          <w:szCs w:val="22"/>
        </w:rPr>
        <w:t xml:space="preserve">4. Настоящее </w:t>
      </w:r>
      <w:r w:rsidR="004A04F4" w:rsidRPr="00CF7C56">
        <w:rPr>
          <w:color w:val="000000"/>
          <w:sz w:val="22"/>
          <w:szCs w:val="22"/>
        </w:rPr>
        <w:t>Приложение составлено</w:t>
      </w:r>
      <w:r w:rsidRPr="00CF7C56">
        <w:rPr>
          <w:color w:val="000000"/>
          <w:sz w:val="22"/>
          <w:szCs w:val="22"/>
        </w:rPr>
        <w:t xml:space="preserve"> в двух экземплярах, имеющих равную юридическую силу.</w:t>
      </w:r>
    </w:p>
    <w:p w:rsidR="004A04F4" w:rsidRDefault="004A04F4" w:rsidP="004A04F4">
      <w:pPr>
        <w:pStyle w:val="14"/>
        <w:spacing w:before="0" w:after="0"/>
        <w:ind w:firstLine="567"/>
        <w:jc w:val="both"/>
        <w:rPr>
          <w:color w:val="000000"/>
          <w:sz w:val="22"/>
          <w:szCs w:val="22"/>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816"/>
      </w:tblGrid>
      <w:tr w:rsidR="004A04F4" w:rsidTr="00927852">
        <w:tc>
          <w:tcPr>
            <w:tcW w:w="5069" w:type="dxa"/>
          </w:tcPr>
          <w:p w:rsidR="004A04F4" w:rsidRPr="00CF7C56" w:rsidRDefault="004A04F4" w:rsidP="00927852">
            <w:pPr>
              <w:rPr>
                <w:sz w:val="22"/>
                <w:szCs w:val="22"/>
              </w:rPr>
            </w:pPr>
            <w:r w:rsidRPr="00CF7C56">
              <w:rPr>
                <w:b/>
                <w:bCs/>
                <w:sz w:val="22"/>
                <w:szCs w:val="22"/>
              </w:rPr>
              <w:t>Заказчик:</w:t>
            </w:r>
          </w:p>
          <w:p w:rsidR="004A04F4" w:rsidRPr="00CF7C56" w:rsidRDefault="004A04F4" w:rsidP="00927852">
            <w:pPr>
              <w:rPr>
                <w:sz w:val="22"/>
                <w:szCs w:val="22"/>
              </w:rPr>
            </w:pPr>
            <w:r w:rsidRPr="00CF7C56">
              <w:rPr>
                <w:sz w:val="22"/>
                <w:szCs w:val="22"/>
              </w:rPr>
              <w:t>СПб ГУП «Горэлектротранс»</w:t>
            </w:r>
          </w:p>
        </w:tc>
        <w:tc>
          <w:tcPr>
            <w:tcW w:w="5069" w:type="dxa"/>
          </w:tcPr>
          <w:p w:rsidR="004A04F4" w:rsidRDefault="004A04F4" w:rsidP="00927852">
            <w:pPr>
              <w:rPr>
                <w:b/>
                <w:bCs/>
                <w:sz w:val="22"/>
                <w:szCs w:val="22"/>
              </w:rPr>
            </w:pPr>
            <w:r>
              <w:rPr>
                <w:b/>
                <w:bCs/>
                <w:sz w:val="22"/>
                <w:szCs w:val="22"/>
              </w:rPr>
              <w:t>Исполнитель:</w:t>
            </w:r>
          </w:p>
        </w:tc>
      </w:tr>
      <w:tr w:rsidR="004A04F4" w:rsidTr="00927852">
        <w:tc>
          <w:tcPr>
            <w:tcW w:w="5069" w:type="dxa"/>
          </w:tcPr>
          <w:p w:rsidR="004A04F4" w:rsidRDefault="004A04F4" w:rsidP="00927852">
            <w:pPr>
              <w:rPr>
                <w:sz w:val="22"/>
                <w:szCs w:val="22"/>
              </w:rPr>
            </w:pPr>
          </w:p>
          <w:p w:rsidR="004A04F4" w:rsidRDefault="004A04F4" w:rsidP="00927852">
            <w:pPr>
              <w:rPr>
                <w:sz w:val="22"/>
                <w:szCs w:val="22"/>
              </w:rPr>
            </w:pPr>
          </w:p>
          <w:p w:rsidR="004A04F4" w:rsidRPr="00CF7C56" w:rsidRDefault="004A04F4" w:rsidP="00927852">
            <w:pPr>
              <w:rPr>
                <w:sz w:val="22"/>
                <w:szCs w:val="22"/>
              </w:rPr>
            </w:pPr>
            <w:r w:rsidRPr="00CF7C56">
              <w:rPr>
                <w:sz w:val="22"/>
                <w:szCs w:val="22"/>
              </w:rPr>
              <w:t>____________________/В.А.Остряков/</w:t>
            </w:r>
          </w:p>
          <w:p w:rsidR="004A04F4" w:rsidRPr="00CF7C56" w:rsidRDefault="004A04F4" w:rsidP="00927852">
            <w:pPr>
              <w:rPr>
                <w:bCs/>
                <w:sz w:val="22"/>
                <w:szCs w:val="22"/>
              </w:rPr>
            </w:pPr>
            <w:r>
              <w:rPr>
                <w:bCs/>
                <w:sz w:val="22"/>
                <w:szCs w:val="22"/>
              </w:rPr>
              <w:t>м</w:t>
            </w:r>
            <w:r w:rsidRPr="00CF7C56">
              <w:rPr>
                <w:bCs/>
                <w:sz w:val="22"/>
                <w:szCs w:val="22"/>
              </w:rPr>
              <w:t>.п.</w:t>
            </w:r>
          </w:p>
        </w:tc>
        <w:tc>
          <w:tcPr>
            <w:tcW w:w="5069" w:type="dxa"/>
          </w:tcPr>
          <w:p w:rsidR="004A04F4" w:rsidRDefault="004A04F4" w:rsidP="00927852">
            <w:pPr>
              <w:rPr>
                <w:sz w:val="22"/>
                <w:szCs w:val="22"/>
              </w:rPr>
            </w:pPr>
          </w:p>
          <w:p w:rsidR="004A04F4" w:rsidRDefault="004A04F4" w:rsidP="00927852">
            <w:pPr>
              <w:rPr>
                <w:sz w:val="22"/>
                <w:szCs w:val="22"/>
              </w:rPr>
            </w:pPr>
          </w:p>
          <w:p w:rsidR="004A04F4" w:rsidRPr="00CF7C56" w:rsidRDefault="004A04F4" w:rsidP="00927852">
            <w:pPr>
              <w:rPr>
                <w:sz w:val="22"/>
                <w:szCs w:val="22"/>
              </w:rPr>
            </w:pPr>
            <w:r w:rsidRPr="00CF7C56">
              <w:rPr>
                <w:sz w:val="22"/>
                <w:szCs w:val="22"/>
              </w:rPr>
              <w:t>____________________/</w:t>
            </w:r>
            <w:r>
              <w:rPr>
                <w:sz w:val="22"/>
                <w:szCs w:val="22"/>
              </w:rPr>
              <w:t>______________</w:t>
            </w:r>
            <w:r w:rsidRPr="00CF7C56">
              <w:rPr>
                <w:sz w:val="22"/>
                <w:szCs w:val="22"/>
              </w:rPr>
              <w:t>/</w:t>
            </w:r>
          </w:p>
          <w:p w:rsidR="004A04F4" w:rsidRDefault="004A04F4" w:rsidP="00927852">
            <w:pPr>
              <w:rPr>
                <w:b/>
                <w:bCs/>
                <w:sz w:val="22"/>
                <w:szCs w:val="22"/>
              </w:rPr>
            </w:pPr>
            <w:r>
              <w:rPr>
                <w:bCs/>
                <w:sz w:val="22"/>
                <w:szCs w:val="22"/>
              </w:rPr>
              <w:t>м</w:t>
            </w:r>
            <w:r w:rsidRPr="00CF7C56">
              <w:rPr>
                <w:bCs/>
                <w:sz w:val="22"/>
                <w:szCs w:val="22"/>
              </w:rPr>
              <w:t>.п.</w:t>
            </w:r>
          </w:p>
        </w:tc>
      </w:tr>
    </w:tbl>
    <w:p w:rsidR="004A04F4" w:rsidRPr="00CF7C56" w:rsidRDefault="004A04F4" w:rsidP="00CF7C56">
      <w:pPr>
        <w:pStyle w:val="14"/>
        <w:spacing w:before="0" w:after="0"/>
        <w:jc w:val="both"/>
        <w:rPr>
          <w:b/>
          <w:bCs/>
          <w:sz w:val="22"/>
          <w:szCs w:val="22"/>
        </w:rPr>
      </w:pPr>
    </w:p>
    <w:p w:rsidR="00CF7C56" w:rsidRPr="00CF7C56" w:rsidRDefault="00CF7C56" w:rsidP="00CF7C56">
      <w:pPr>
        <w:tabs>
          <w:tab w:val="left" w:pos="720"/>
        </w:tabs>
        <w:jc w:val="right"/>
        <w:rPr>
          <w:b/>
          <w:bCs/>
          <w:i/>
          <w:iCs/>
          <w:sz w:val="22"/>
          <w:szCs w:val="22"/>
        </w:rPr>
      </w:pPr>
    </w:p>
    <w:p w:rsidR="004A04F4" w:rsidRDefault="004A04F4" w:rsidP="00CF7C56">
      <w:pPr>
        <w:tabs>
          <w:tab w:val="left" w:pos="720"/>
        </w:tabs>
        <w:jc w:val="right"/>
        <w:rPr>
          <w:b/>
          <w:bCs/>
          <w:i/>
          <w:iCs/>
          <w:sz w:val="22"/>
          <w:szCs w:val="22"/>
        </w:rPr>
        <w:sectPr w:rsidR="004A04F4" w:rsidSect="00CF7C56">
          <w:pgSz w:w="11906" w:h="16838"/>
          <w:pgMar w:top="709" w:right="850" w:bottom="851" w:left="1701" w:header="720" w:footer="720" w:gutter="0"/>
          <w:cols w:space="720"/>
          <w:docGrid w:linePitch="600" w:charSpace="32768"/>
        </w:sectPr>
      </w:pPr>
    </w:p>
    <w:p w:rsidR="004A04F4" w:rsidRDefault="004A04F4" w:rsidP="00CF7C56">
      <w:pPr>
        <w:tabs>
          <w:tab w:val="left" w:pos="720"/>
        </w:tabs>
        <w:jc w:val="right"/>
        <w:rPr>
          <w:b/>
          <w:bCs/>
          <w:i/>
          <w:iCs/>
          <w:sz w:val="22"/>
          <w:szCs w:val="22"/>
        </w:rPr>
        <w:sectPr w:rsidR="004A04F4">
          <w:type w:val="continuous"/>
          <w:pgSz w:w="11906" w:h="16838"/>
          <w:pgMar w:top="709" w:right="850" w:bottom="851" w:left="1701" w:header="720" w:footer="720" w:gutter="0"/>
          <w:cols w:space="720"/>
          <w:docGrid w:linePitch="600" w:charSpace="32768"/>
        </w:sectPr>
      </w:pPr>
    </w:p>
    <w:p w:rsidR="00CF7C56" w:rsidRPr="00CF7C56" w:rsidRDefault="00CF7C56" w:rsidP="00CF7C56">
      <w:pPr>
        <w:tabs>
          <w:tab w:val="left" w:pos="720"/>
        </w:tabs>
        <w:jc w:val="right"/>
        <w:rPr>
          <w:b/>
          <w:bCs/>
          <w:i/>
          <w:iCs/>
          <w:sz w:val="22"/>
          <w:szCs w:val="22"/>
        </w:rPr>
      </w:pPr>
      <w:r w:rsidRPr="00CF7C56">
        <w:rPr>
          <w:b/>
          <w:bCs/>
          <w:i/>
          <w:iCs/>
          <w:sz w:val="22"/>
          <w:szCs w:val="22"/>
        </w:rPr>
        <w:t xml:space="preserve">Приложение №2 к договору </w:t>
      </w:r>
    </w:p>
    <w:p w:rsidR="00CF7C56" w:rsidRPr="00CF7C56" w:rsidRDefault="00CF7C56" w:rsidP="00CF7C56">
      <w:pPr>
        <w:tabs>
          <w:tab w:val="left" w:pos="720"/>
        </w:tabs>
        <w:jc w:val="right"/>
        <w:rPr>
          <w:b/>
          <w:bCs/>
          <w:sz w:val="22"/>
          <w:szCs w:val="22"/>
        </w:rPr>
      </w:pPr>
      <w:r w:rsidRPr="00CF7C56">
        <w:rPr>
          <w:b/>
          <w:bCs/>
          <w:i/>
          <w:iCs/>
          <w:sz w:val="22"/>
          <w:szCs w:val="22"/>
        </w:rPr>
        <w:t>№ ___________</w:t>
      </w:r>
      <w:r w:rsidR="004A04F4">
        <w:rPr>
          <w:b/>
          <w:bCs/>
          <w:i/>
          <w:iCs/>
          <w:sz w:val="22"/>
          <w:szCs w:val="22"/>
        </w:rPr>
        <w:t xml:space="preserve"> от __ ______________ 2019</w:t>
      </w:r>
      <w:r w:rsidRPr="00CF7C56">
        <w:rPr>
          <w:b/>
          <w:bCs/>
          <w:i/>
          <w:iCs/>
          <w:sz w:val="22"/>
          <w:szCs w:val="22"/>
        </w:rPr>
        <w:t>г.</w:t>
      </w:r>
    </w:p>
    <w:p w:rsidR="00CF7C56" w:rsidRPr="00CF7C56" w:rsidRDefault="00CF7C56" w:rsidP="00CF7C56">
      <w:pPr>
        <w:tabs>
          <w:tab w:val="left" w:pos="720"/>
        </w:tabs>
        <w:jc w:val="center"/>
        <w:rPr>
          <w:b/>
          <w:bCs/>
          <w:sz w:val="22"/>
          <w:szCs w:val="22"/>
        </w:rPr>
      </w:pPr>
    </w:p>
    <w:p w:rsidR="00CF7C56" w:rsidRPr="00CF7C56" w:rsidRDefault="00CF7C56" w:rsidP="00CF7C56">
      <w:pPr>
        <w:tabs>
          <w:tab w:val="left" w:pos="720"/>
        </w:tabs>
        <w:jc w:val="center"/>
        <w:rPr>
          <w:rFonts w:eastAsia="Arial Unicode MS"/>
          <w:b/>
          <w:bCs/>
          <w:sz w:val="22"/>
          <w:szCs w:val="22"/>
        </w:rPr>
      </w:pPr>
      <w:r w:rsidRPr="00CF7C56">
        <w:rPr>
          <w:b/>
          <w:bCs/>
          <w:sz w:val="22"/>
          <w:szCs w:val="22"/>
        </w:rPr>
        <w:t>Форма</w:t>
      </w:r>
    </w:p>
    <w:p w:rsidR="00CF7C56" w:rsidRPr="00CF7C56" w:rsidRDefault="00CF7C56" w:rsidP="00CF7C56">
      <w:pPr>
        <w:jc w:val="center"/>
        <w:rPr>
          <w:rFonts w:eastAsia="Arial Unicode MS"/>
          <w:sz w:val="22"/>
          <w:szCs w:val="22"/>
        </w:rPr>
      </w:pPr>
      <w:r w:rsidRPr="00CF7C56">
        <w:rPr>
          <w:rFonts w:eastAsia="Arial Unicode MS"/>
          <w:b/>
          <w:bCs/>
          <w:sz w:val="22"/>
          <w:szCs w:val="22"/>
        </w:rPr>
        <w:t>Заявка на вывоз отработанных покрышек</w:t>
      </w:r>
    </w:p>
    <w:p w:rsidR="00CF7C56" w:rsidRPr="00CF7C56" w:rsidRDefault="00CF7C56" w:rsidP="00CF7C56">
      <w:pPr>
        <w:jc w:val="center"/>
        <w:rPr>
          <w:rFonts w:eastAsia="Arial Unicode MS"/>
          <w:sz w:val="22"/>
          <w:szCs w:val="22"/>
        </w:rPr>
      </w:pPr>
    </w:p>
    <w:tbl>
      <w:tblPr>
        <w:tblW w:w="0" w:type="auto"/>
        <w:tblInd w:w="-23" w:type="dxa"/>
        <w:tblLayout w:type="fixed"/>
        <w:tblCellMar>
          <w:left w:w="10" w:type="dxa"/>
          <w:right w:w="10" w:type="dxa"/>
        </w:tblCellMar>
        <w:tblLook w:val="0000" w:firstRow="0" w:lastRow="0" w:firstColumn="0" w:lastColumn="0" w:noHBand="0" w:noVBand="0"/>
      </w:tblPr>
      <w:tblGrid>
        <w:gridCol w:w="494"/>
        <w:gridCol w:w="4323"/>
        <w:gridCol w:w="4857"/>
      </w:tblGrid>
      <w:tr w:rsidR="00CF7C56" w:rsidRPr="00CF7C56" w:rsidTr="00927852">
        <w:trPr>
          <w:trHeight w:val="339"/>
        </w:trPr>
        <w:tc>
          <w:tcPr>
            <w:tcW w:w="494"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afe"/>
              <w:jc w:val="center"/>
              <w:rPr>
                <w:rFonts w:eastAsia="Arial Unicode MS" w:cs="Times New Roman"/>
                <w:sz w:val="22"/>
                <w:szCs w:val="22"/>
              </w:rPr>
            </w:pPr>
            <w:r w:rsidRPr="00CF7C56">
              <w:rPr>
                <w:rFonts w:eastAsia="Arial Unicode MS" w:cs="Times New Roman"/>
                <w:sz w:val="22"/>
                <w:szCs w:val="22"/>
              </w:rPr>
              <w:t>1</w:t>
            </w:r>
          </w:p>
        </w:tc>
        <w:tc>
          <w:tcPr>
            <w:tcW w:w="4323"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afe"/>
              <w:rPr>
                <w:rFonts w:cs="Times New Roman"/>
                <w:b/>
                <w:bCs/>
                <w:sz w:val="22"/>
                <w:szCs w:val="22"/>
              </w:rPr>
            </w:pPr>
            <w:r w:rsidRPr="00CF7C56">
              <w:rPr>
                <w:rFonts w:eastAsia="Arial Unicode MS" w:cs="Times New Roman"/>
                <w:sz w:val="22"/>
                <w:szCs w:val="22"/>
              </w:rPr>
              <w:t>ЗАКАЗЧИК</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CF7C56" w:rsidRPr="00CF7C56" w:rsidRDefault="00CF7C56" w:rsidP="00927852">
            <w:pPr>
              <w:pStyle w:val="afe"/>
              <w:snapToGrid w:val="0"/>
              <w:rPr>
                <w:rFonts w:cs="Times New Roman"/>
                <w:b/>
                <w:bCs/>
                <w:sz w:val="22"/>
                <w:szCs w:val="22"/>
              </w:rPr>
            </w:pPr>
          </w:p>
          <w:p w:rsidR="00CF7C56" w:rsidRPr="00CF7C56" w:rsidRDefault="00CF7C56" w:rsidP="00927852">
            <w:pPr>
              <w:pStyle w:val="afe"/>
              <w:rPr>
                <w:rFonts w:eastAsia="Arial Unicode MS" w:cs="Times New Roman"/>
                <w:sz w:val="22"/>
                <w:szCs w:val="22"/>
              </w:rPr>
            </w:pPr>
          </w:p>
        </w:tc>
      </w:tr>
      <w:tr w:rsidR="00CF7C56" w:rsidRPr="00CF7C56" w:rsidTr="00927852">
        <w:trPr>
          <w:trHeight w:val="339"/>
        </w:trPr>
        <w:tc>
          <w:tcPr>
            <w:tcW w:w="494"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afe"/>
              <w:jc w:val="center"/>
              <w:rPr>
                <w:rFonts w:eastAsia="Arial Unicode MS" w:cs="Times New Roman"/>
                <w:sz w:val="22"/>
                <w:szCs w:val="22"/>
              </w:rPr>
            </w:pPr>
            <w:r w:rsidRPr="00CF7C56">
              <w:rPr>
                <w:rFonts w:eastAsia="Arial Unicode MS" w:cs="Times New Roman"/>
                <w:sz w:val="22"/>
                <w:szCs w:val="22"/>
              </w:rPr>
              <w:t>2</w:t>
            </w:r>
          </w:p>
        </w:tc>
        <w:tc>
          <w:tcPr>
            <w:tcW w:w="4323"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afe"/>
              <w:rPr>
                <w:rFonts w:eastAsia="Arial Unicode MS" w:cs="Times New Roman"/>
                <w:sz w:val="22"/>
                <w:szCs w:val="22"/>
              </w:rPr>
            </w:pPr>
            <w:r w:rsidRPr="00CF7C56">
              <w:rPr>
                <w:rFonts w:eastAsia="Arial Unicode MS" w:cs="Times New Roman"/>
                <w:sz w:val="22"/>
                <w:szCs w:val="22"/>
              </w:rPr>
              <w:t>Количество отработанных покрышек к вывозу</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CF7C56" w:rsidRPr="00CF7C56" w:rsidRDefault="00CF7C56" w:rsidP="00927852">
            <w:pPr>
              <w:pStyle w:val="afe"/>
              <w:snapToGrid w:val="0"/>
              <w:rPr>
                <w:rFonts w:eastAsia="Arial Unicode MS" w:cs="Times New Roman"/>
                <w:sz w:val="22"/>
                <w:szCs w:val="22"/>
              </w:rPr>
            </w:pPr>
          </w:p>
        </w:tc>
      </w:tr>
      <w:tr w:rsidR="00CF7C56" w:rsidRPr="00CF7C56" w:rsidTr="00927852">
        <w:trPr>
          <w:trHeight w:val="580"/>
        </w:trPr>
        <w:tc>
          <w:tcPr>
            <w:tcW w:w="494"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afe"/>
              <w:jc w:val="center"/>
              <w:rPr>
                <w:rFonts w:eastAsia="Arial Unicode MS" w:cs="Times New Roman"/>
                <w:sz w:val="22"/>
                <w:szCs w:val="22"/>
              </w:rPr>
            </w:pPr>
            <w:r w:rsidRPr="00CF7C56">
              <w:rPr>
                <w:rFonts w:eastAsia="Arial Unicode MS" w:cs="Times New Roman"/>
                <w:sz w:val="22"/>
                <w:szCs w:val="22"/>
              </w:rPr>
              <w:t>3</w:t>
            </w:r>
          </w:p>
        </w:tc>
        <w:tc>
          <w:tcPr>
            <w:tcW w:w="4323"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afe"/>
              <w:rPr>
                <w:rFonts w:eastAsia="Arial Unicode MS" w:cs="Times New Roman"/>
                <w:sz w:val="22"/>
                <w:szCs w:val="22"/>
              </w:rPr>
            </w:pPr>
            <w:r w:rsidRPr="00CF7C56">
              <w:rPr>
                <w:rFonts w:eastAsia="Arial Unicode MS" w:cs="Times New Roman"/>
                <w:sz w:val="22"/>
                <w:szCs w:val="22"/>
              </w:rPr>
              <w:t>Дата и временной интервал для подачи автотранспорта</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CF7C56" w:rsidRPr="00CF7C56" w:rsidRDefault="00CF7C56" w:rsidP="00927852">
            <w:pPr>
              <w:pStyle w:val="afe"/>
              <w:snapToGrid w:val="0"/>
              <w:rPr>
                <w:rFonts w:eastAsia="Arial Unicode MS" w:cs="Times New Roman"/>
                <w:sz w:val="22"/>
                <w:szCs w:val="22"/>
              </w:rPr>
            </w:pPr>
          </w:p>
        </w:tc>
      </w:tr>
      <w:tr w:rsidR="00CF7C56" w:rsidRPr="00CF7C56" w:rsidTr="00927852">
        <w:tc>
          <w:tcPr>
            <w:tcW w:w="494"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afe"/>
              <w:jc w:val="center"/>
              <w:rPr>
                <w:rFonts w:eastAsia="Arial Unicode MS" w:cs="Times New Roman"/>
                <w:sz w:val="22"/>
                <w:szCs w:val="22"/>
              </w:rPr>
            </w:pPr>
            <w:r w:rsidRPr="00CF7C56">
              <w:rPr>
                <w:rFonts w:eastAsia="Arial Unicode MS" w:cs="Times New Roman"/>
                <w:sz w:val="22"/>
                <w:szCs w:val="22"/>
              </w:rPr>
              <w:t>4</w:t>
            </w:r>
          </w:p>
        </w:tc>
        <w:tc>
          <w:tcPr>
            <w:tcW w:w="4323"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afe"/>
              <w:rPr>
                <w:rFonts w:eastAsia="Arial Unicode MS" w:cs="Times New Roman"/>
                <w:sz w:val="22"/>
                <w:szCs w:val="22"/>
              </w:rPr>
            </w:pPr>
            <w:r w:rsidRPr="00CF7C56">
              <w:rPr>
                <w:rFonts w:eastAsia="Arial Unicode MS" w:cs="Times New Roman"/>
                <w:sz w:val="22"/>
                <w:szCs w:val="22"/>
              </w:rPr>
              <w:t>Контактное лицо на месте загрузки и телефон</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CF7C56" w:rsidRPr="00CF7C56" w:rsidRDefault="00CF7C56" w:rsidP="00927852">
            <w:pPr>
              <w:pStyle w:val="afe"/>
              <w:snapToGrid w:val="0"/>
              <w:rPr>
                <w:rFonts w:eastAsia="Arial Unicode MS" w:cs="Times New Roman"/>
                <w:sz w:val="22"/>
                <w:szCs w:val="22"/>
              </w:rPr>
            </w:pPr>
          </w:p>
        </w:tc>
      </w:tr>
    </w:tbl>
    <w:p w:rsidR="00CF7C56" w:rsidRPr="00CF7C56" w:rsidRDefault="00CF7C56" w:rsidP="00CF7C56">
      <w:pPr>
        <w:rPr>
          <w:rFonts w:eastAsia="Arial Unicode MS"/>
          <w:sz w:val="22"/>
          <w:szCs w:val="22"/>
        </w:rPr>
      </w:pPr>
    </w:p>
    <w:p w:rsidR="00CF7C56" w:rsidRPr="00CF7C56" w:rsidRDefault="00CF7C56" w:rsidP="00CF7C56">
      <w:pPr>
        <w:rPr>
          <w:rFonts w:eastAsia="Arial Unicode MS"/>
          <w:sz w:val="22"/>
          <w:szCs w:val="22"/>
        </w:rPr>
      </w:pPr>
    </w:p>
    <w:p w:rsidR="00CF7C56" w:rsidRPr="00CF7C56" w:rsidRDefault="00CF7C56" w:rsidP="004A04F4">
      <w:pPr>
        <w:ind w:firstLine="567"/>
        <w:rPr>
          <w:rFonts w:eastAsia="Arial Unicode MS"/>
          <w:sz w:val="22"/>
          <w:szCs w:val="22"/>
        </w:rPr>
      </w:pPr>
      <w:r w:rsidRPr="00CF7C56">
        <w:rPr>
          <w:rFonts w:eastAsia="Arial Unicode MS"/>
          <w:sz w:val="22"/>
          <w:szCs w:val="22"/>
        </w:rPr>
        <w:t>Дата подач</w:t>
      </w:r>
      <w:r w:rsidR="004A04F4">
        <w:rPr>
          <w:rFonts w:eastAsia="Arial Unicode MS"/>
          <w:sz w:val="22"/>
          <w:szCs w:val="22"/>
        </w:rPr>
        <w:t>и заявки:</w:t>
      </w:r>
      <w:r w:rsidRPr="00CF7C56">
        <w:rPr>
          <w:rFonts w:eastAsia="Arial Unicode MS"/>
          <w:sz w:val="22"/>
          <w:szCs w:val="22"/>
        </w:rPr>
        <w:t xml:space="preserve">                                       </w:t>
      </w:r>
    </w:p>
    <w:p w:rsidR="00CF7C56" w:rsidRPr="00CF7C56" w:rsidRDefault="00CF7C56" w:rsidP="004A04F4">
      <w:pPr>
        <w:ind w:firstLine="567"/>
        <w:rPr>
          <w:rFonts w:eastAsia="Arial Unicode MS"/>
          <w:sz w:val="22"/>
          <w:szCs w:val="22"/>
        </w:rPr>
      </w:pPr>
      <w:r w:rsidRPr="00CF7C56">
        <w:rPr>
          <w:rFonts w:eastAsia="Arial Unicode MS"/>
          <w:sz w:val="22"/>
          <w:szCs w:val="22"/>
        </w:rPr>
        <w:t>Лицо, оформившее заявку: _______________________ /__________________/</w:t>
      </w:r>
    </w:p>
    <w:p w:rsidR="00CF7C56" w:rsidRPr="00CF7C56" w:rsidRDefault="00CF7C56" w:rsidP="004A04F4">
      <w:pPr>
        <w:ind w:firstLine="567"/>
        <w:rPr>
          <w:rFonts w:eastAsia="Arial Unicode MS"/>
          <w:sz w:val="22"/>
          <w:szCs w:val="22"/>
        </w:rPr>
      </w:pPr>
      <w:r w:rsidRPr="00CF7C56">
        <w:rPr>
          <w:rFonts w:eastAsia="Arial Unicode MS"/>
          <w:sz w:val="22"/>
          <w:szCs w:val="22"/>
        </w:rPr>
        <w:t>Контактный телефон:</w:t>
      </w:r>
    </w:p>
    <w:p w:rsidR="00CF7C56" w:rsidRPr="00CF7C56" w:rsidRDefault="00CF7C56" w:rsidP="004A04F4">
      <w:pPr>
        <w:ind w:firstLine="567"/>
        <w:rPr>
          <w:rFonts w:eastAsia="Arial Unicode MS"/>
          <w:sz w:val="22"/>
          <w:szCs w:val="22"/>
        </w:rPr>
      </w:pPr>
    </w:p>
    <w:p w:rsidR="00CF7C56" w:rsidRDefault="00CF7C56" w:rsidP="00CF7C56">
      <w:pPr>
        <w:rPr>
          <w:rFonts w:eastAsia="Arial Unicode MS"/>
          <w:sz w:val="22"/>
          <w:szCs w:val="22"/>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816"/>
      </w:tblGrid>
      <w:tr w:rsidR="004A04F4" w:rsidTr="00927852">
        <w:tc>
          <w:tcPr>
            <w:tcW w:w="5069" w:type="dxa"/>
          </w:tcPr>
          <w:p w:rsidR="004A04F4" w:rsidRPr="00CF7C56" w:rsidRDefault="004A04F4" w:rsidP="00927852">
            <w:pPr>
              <w:rPr>
                <w:sz w:val="22"/>
                <w:szCs w:val="22"/>
              </w:rPr>
            </w:pPr>
            <w:r w:rsidRPr="00CF7C56">
              <w:rPr>
                <w:b/>
                <w:bCs/>
                <w:sz w:val="22"/>
                <w:szCs w:val="22"/>
              </w:rPr>
              <w:t>Заказчик:</w:t>
            </w:r>
          </w:p>
          <w:p w:rsidR="004A04F4" w:rsidRPr="00CF7C56" w:rsidRDefault="004A04F4" w:rsidP="00927852">
            <w:pPr>
              <w:rPr>
                <w:sz w:val="22"/>
                <w:szCs w:val="22"/>
              </w:rPr>
            </w:pPr>
            <w:r w:rsidRPr="00CF7C56">
              <w:rPr>
                <w:sz w:val="22"/>
                <w:szCs w:val="22"/>
              </w:rPr>
              <w:t>СПб ГУП «Горэлектротранс»</w:t>
            </w:r>
          </w:p>
        </w:tc>
        <w:tc>
          <w:tcPr>
            <w:tcW w:w="5069" w:type="dxa"/>
          </w:tcPr>
          <w:p w:rsidR="004A04F4" w:rsidRDefault="004A04F4" w:rsidP="00927852">
            <w:pPr>
              <w:rPr>
                <w:b/>
                <w:bCs/>
                <w:sz w:val="22"/>
                <w:szCs w:val="22"/>
              </w:rPr>
            </w:pPr>
            <w:r>
              <w:rPr>
                <w:b/>
                <w:bCs/>
                <w:sz w:val="22"/>
                <w:szCs w:val="22"/>
              </w:rPr>
              <w:t>Исполнитель:</w:t>
            </w:r>
          </w:p>
        </w:tc>
      </w:tr>
      <w:tr w:rsidR="004A04F4" w:rsidTr="00927852">
        <w:tc>
          <w:tcPr>
            <w:tcW w:w="5069" w:type="dxa"/>
          </w:tcPr>
          <w:p w:rsidR="004A04F4" w:rsidRDefault="004A04F4" w:rsidP="00927852">
            <w:pPr>
              <w:rPr>
                <w:sz w:val="22"/>
                <w:szCs w:val="22"/>
              </w:rPr>
            </w:pPr>
          </w:p>
          <w:p w:rsidR="004A04F4" w:rsidRDefault="004A04F4" w:rsidP="00927852">
            <w:pPr>
              <w:rPr>
                <w:sz w:val="22"/>
                <w:szCs w:val="22"/>
              </w:rPr>
            </w:pPr>
          </w:p>
          <w:p w:rsidR="004A04F4" w:rsidRPr="00CF7C56" w:rsidRDefault="004A04F4" w:rsidP="00927852">
            <w:pPr>
              <w:rPr>
                <w:sz w:val="22"/>
                <w:szCs w:val="22"/>
              </w:rPr>
            </w:pPr>
            <w:r w:rsidRPr="00CF7C56">
              <w:rPr>
                <w:sz w:val="22"/>
                <w:szCs w:val="22"/>
              </w:rPr>
              <w:t>____________________/В.А.Остряков/</w:t>
            </w:r>
          </w:p>
          <w:p w:rsidR="004A04F4" w:rsidRPr="00CF7C56" w:rsidRDefault="004A04F4" w:rsidP="00927852">
            <w:pPr>
              <w:rPr>
                <w:bCs/>
                <w:sz w:val="22"/>
                <w:szCs w:val="22"/>
              </w:rPr>
            </w:pPr>
            <w:r>
              <w:rPr>
                <w:bCs/>
                <w:sz w:val="22"/>
                <w:szCs w:val="22"/>
              </w:rPr>
              <w:t>м</w:t>
            </w:r>
            <w:r w:rsidRPr="00CF7C56">
              <w:rPr>
                <w:bCs/>
                <w:sz w:val="22"/>
                <w:szCs w:val="22"/>
              </w:rPr>
              <w:t>.п.</w:t>
            </w:r>
          </w:p>
        </w:tc>
        <w:tc>
          <w:tcPr>
            <w:tcW w:w="5069" w:type="dxa"/>
          </w:tcPr>
          <w:p w:rsidR="004A04F4" w:rsidRDefault="004A04F4" w:rsidP="00927852">
            <w:pPr>
              <w:rPr>
                <w:sz w:val="22"/>
                <w:szCs w:val="22"/>
              </w:rPr>
            </w:pPr>
          </w:p>
          <w:p w:rsidR="004A04F4" w:rsidRDefault="004A04F4" w:rsidP="00927852">
            <w:pPr>
              <w:rPr>
                <w:sz w:val="22"/>
                <w:szCs w:val="22"/>
              </w:rPr>
            </w:pPr>
          </w:p>
          <w:p w:rsidR="004A04F4" w:rsidRPr="00CF7C56" w:rsidRDefault="004A04F4" w:rsidP="00927852">
            <w:pPr>
              <w:rPr>
                <w:sz w:val="22"/>
                <w:szCs w:val="22"/>
              </w:rPr>
            </w:pPr>
            <w:r w:rsidRPr="00CF7C56">
              <w:rPr>
                <w:sz w:val="22"/>
                <w:szCs w:val="22"/>
              </w:rPr>
              <w:t>____________________/</w:t>
            </w:r>
            <w:r>
              <w:rPr>
                <w:sz w:val="22"/>
                <w:szCs w:val="22"/>
              </w:rPr>
              <w:t>______________</w:t>
            </w:r>
            <w:r w:rsidRPr="00CF7C56">
              <w:rPr>
                <w:sz w:val="22"/>
                <w:szCs w:val="22"/>
              </w:rPr>
              <w:t>/</w:t>
            </w:r>
          </w:p>
          <w:p w:rsidR="004A04F4" w:rsidRDefault="004A04F4" w:rsidP="00927852">
            <w:pPr>
              <w:rPr>
                <w:b/>
                <w:bCs/>
                <w:sz w:val="22"/>
                <w:szCs w:val="22"/>
              </w:rPr>
            </w:pPr>
            <w:r>
              <w:rPr>
                <w:bCs/>
                <w:sz w:val="22"/>
                <w:szCs w:val="22"/>
              </w:rPr>
              <w:t>м</w:t>
            </w:r>
            <w:r w:rsidRPr="00CF7C56">
              <w:rPr>
                <w:bCs/>
                <w:sz w:val="22"/>
                <w:szCs w:val="22"/>
              </w:rPr>
              <w:t>.п.</w:t>
            </w:r>
          </w:p>
        </w:tc>
      </w:tr>
    </w:tbl>
    <w:p w:rsidR="004A04F4" w:rsidRPr="00CF7C56" w:rsidRDefault="004A04F4" w:rsidP="00CF7C56">
      <w:pPr>
        <w:rPr>
          <w:rFonts w:eastAsia="Arial Unicode MS"/>
          <w:sz w:val="22"/>
          <w:szCs w:val="22"/>
        </w:rPr>
      </w:pPr>
    </w:p>
    <w:p w:rsidR="00CF7C56" w:rsidRPr="00CF7C56" w:rsidRDefault="00CF7C56" w:rsidP="00CF7C56">
      <w:pPr>
        <w:rPr>
          <w:b/>
          <w:bCs/>
          <w:color w:val="000000"/>
          <w:sz w:val="22"/>
          <w:szCs w:val="22"/>
        </w:rPr>
      </w:pPr>
      <w:r w:rsidRPr="00CF7C56">
        <w:rPr>
          <w:sz w:val="22"/>
          <w:szCs w:val="22"/>
        </w:rPr>
        <w:t xml:space="preserve">                                                                                 </w:t>
      </w:r>
    </w:p>
    <w:p w:rsidR="00CF7C56" w:rsidRPr="00CF7C56" w:rsidRDefault="00CF7C56" w:rsidP="00CF7C56">
      <w:pPr>
        <w:pStyle w:val="14"/>
        <w:spacing w:before="0" w:after="0"/>
        <w:rPr>
          <w:b/>
          <w:bCs/>
          <w:color w:val="000000"/>
          <w:sz w:val="22"/>
          <w:szCs w:val="22"/>
        </w:rPr>
      </w:pPr>
    </w:p>
    <w:p w:rsidR="00CF7C56" w:rsidRPr="00CF7C56" w:rsidRDefault="00CF7C56" w:rsidP="00CF7C56">
      <w:pPr>
        <w:tabs>
          <w:tab w:val="left" w:pos="720"/>
        </w:tabs>
        <w:jc w:val="right"/>
        <w:rPr>
          <w:b/>
          <w:bCs/>
          <w:i/>
          <w:iCs/>
          <w:sz w:val="22"/>
          <w:szCs w:val="22"/>
        </w:rPr>
      </w:pPr>
    </w:p>
    <w:p w:rsidR="00CF7C56" w:rsidRPr="00CF7C56" w:rsidRDefault="00CF7C56" w:rsidP="00CF7C56">
      <w:pPr>
        <w:tabs>
          <w:tab w:val="left" w:pos="720"/>
        </w:tabs>
        <w:jc w:val="right"/>
        <w:rPr>
          <w:b/>
          <w:bCs/>
          <w:i/>
          <w:iCs/>
          <w:sz w:val="22"/>
          <w:szCs w:val="22"/>
        </w:rPr>
      </w:pPr>
    </w:p>
    <w:p w:rsidR="004A04F4" w:rsidRDefault="004A04F4" w:rsidP="00CF7C56">
      <w:pPr>
        <w:tabs>
          <w:tab w:val="left" w:pos="720"/>
        </w:tabs>
        <w:jc w:val="right"/>
        <w:rPr>
          <w:b/>
          <w:bCs/>
          <w:i/>
          <w:iCs/>
          <w:sz w:val="22"/>
          <w:szCs w:val="22"/>
        </w:rPr>
        <w:sectPr w:rsidR="004A04F4" w:rsidSect="004A04F4">
          <w:pgSz w:w="11906" w:h="16838"/>
          <w:pgMar w:top="709" w:right="850" w:bottom="851" w:left="1701" w:header="720" w:footer="720" w:gutter="0"/>
          <w:cols w:space="720"/>
          <w:docGrid w:linePitch="600" w:charSpace="32768"/>
        </w:sectPr>
      </w:pPr>
    </w:p>
    <w:p w:rsidR="00CF7C56" w:rsidRPr="00CF7C56" w:rsidRDefault="00CF7C56" w:rsidP="00CF7C56">
      <w:pPr>
        <w:tabs>
          <w:tab w:val="left" w:pos="720"/>
        </w:tabs>
        <w:jc w:val="right"/>
        <w:rPr>
          <w:b/>
          <w:bCs/>
          <w:i/>
          <w:iCs/>
          <w:sz w:val="22"/>
          <w:szCs w:val="22"/>
        </w:rPr>
      </w:pPr>
      <w:r w:rsidRPr="00CF7C56">
        <w:rPr>
          <w:b/>
          <w:bCs/>
          <w:i/>
          <w:iCs/>
          <w:sz w:val="22"/>
          <w:szCs w:val="22"/>
        </w:rPr>
        <w:t xml:space="preserve">Приложение № 3  </w:t>
      </w:r>
    </w:p>
    <w:p w:rsidR="00CF7C56" w:rsidRPr="00CF7C56" w:rsidRDefault="00CF7C56" w:rsidP="00CF7C56">
      <w:pPr>
        <w:tabs>
          <w:tab w:val="left" w:pos="720"/>
        </w:tabs>
        <w:jc w:val="right"/>
        <w:rPr>
          <w:b/>
          <w:bCs/>
          <w:sz w:val="22"/>
          <w:szCs w:val="22"/>
        </w:rPr>
      </w:pPr>
      <w:r w:rsidRPr="00CF7C56">
        <w:rPr>
          <w:b/>
          <w:bCs/>
          <w:i/>
          <w:iCs/>
          <w:sz w:val="22"/>
          <w:szCs w:val="22"/>
        </w:rPr>
        <w:t xml:space="preserve">                          к договору № _________________ от __ ______________ 201</w:t>
      </w:r>
      <w:r w:rsidR="004A04F4">
        <w:rPr>
          <w:b/>
          <w:bCs/>
          <w:i/>
          <w:iCs/>
          <w:sz w:val="22"/>
          <w:szCs w:val="22"/>
        </w:rPr>
        <w:t>9</w:t>
      </w:r>
      <w:r w:rsidRPr="00CF7C56">
        <w:rPr>
          <w:b/>
          <w:bCs/>
          <w:i/>
          <w:iCs/>
          <w:sz w:val="22"/>
          <w:szCs w:val="22"/>
        </w:rPr>
        <w:t>г.</w:t>
      </w:r>
    </w:p>
    <w:p w:rsidR="00CF7C56" w:rsidRPr="00CF7C56" w:rsidRDefault="00CF7C56" w:rsidP="00CF7C56">
      <w:pPr>
        <w:tabs>
          <w:tab w:val="left" w:pos="720"/>
        </w:tabs>
        <w:jc w:val="center"/>
        <w:rPr>
          <w:b/>
          <w:bCs/>
          <w:sz w:val="22"/>
          <w:szCs w:val="22"/>
        </w:rPr>
      </w:pPr>
    </w:p>
    <w:p w:rsidR="00CF7C56" w:rsidRPr="00CF7C56" w:rsidRDefault="00CF7C56" w:rsidP="00CF7C56">
      <w:pPr>
        <w:tabs>
          <w:tab w:val="left" w:pos="720"/>
        </w:tabs>
        <w:jc w:val="center"/>
        <w:rPr>
          <w:b/>
          <w:bCs/>
          <w:sz w:val="22"/>
          <w:szCs w:val="22"/>
        </w:rPr>
      </w:pPr>
      <w:r w:rsidRPr="00CF7C56">
        <w:rPr>
          <w:b/>
          <w:bCs/>
          <w:sz w:val="22"/>
          <w:szCs w:val="22"/>
        </w:rPr>
        <w:t>Форма</w:t>
      </w:r>
    </w:p>
    <w:p w:rsidR="00CF7C56" w:rsidRPr="00CF7C56" w:rsidRDefault="00CF7C56" w:rsidP="00CF7C56">
      <w:pPr>
        <w:jc w:val="center"/>
        <w:rPr>
          <w:b/>
          <w:bCs/>
          <w:sz w:val="22"/>
          <w:szCs w:val="22"/>
        </w:rPr>
      </w:pPr>
      <w:r w:rsidRPr="00CF7C56">
        <w:rPr>
          <w:b/>
          <w:bCs/>
          <w:sz w:val="22"/>
          <w:szCs w:val="22"/>
        </w:rPr>
        <w:t xml:space="preserve"> АКТ ПРИЕМА/ПЕРЕДАЧИ</w:t>
      </w:r>
    </w:p>
    <w:p w:rsidR="00CF7C56" w:rsidRPr="00CF7C56" w:rsidRDefault="00CF7C56" w:rsidP="00CF7C56">
      <w:pPr>
        <w:jc w:val="center"/>
        <w:rPr>
          <w:color w:val="000000"/>
          <w:sz w:val="22"/>
          <w:szCs w:val="22"/>
        </w:rPr>
      </w:pPr>
      <w:r w:rsidRPr="00CF7C56">
        <w:rPr>
          <w:b/>
          <w:bCs/>
          <w:sz w:val="22"/>
          <w:szCs w:val="22"/>
        </w:rPr>
        <w:t xml:space="preserve">отработанных автомобильных покрышек </w:t>
      </w:r>
    </w:p>
    <w:p w:rsidR="00CF7C56" w:rsidRPr="00CF7C56" w:rsidRDefault="00CF7C56" w:rsidP="00CF7C56">
      <w:pPr>
        <w:pStyle w:val="14"/>
        <w:spacing w:before="0" w:after="0"/>
        <w:rPr>
          <w:color w:val="000000"/>
          <w:sz w:val="22"/>
          <w:szCs w:val="22"/>
        </w:rPr>
      </w:pPr>
      <w:r w:rsidRPr="00CF7C56">
        <w:rPr>
          <w:color w:val="000000"/>
          <w:sz w:val="22"/>
          <w:szCs w:val="22"/>
        </w:rPr>
        <w:t xml:space="preserve">                        </w:t>
      </w:r>
      <w:r w:rsidRPr="00CF7C56">
        <w:rPr>
          <w:color w:val="000000"/>
          <w:sz w:val="22"/>
          <w:szCs w:val="22"/>
        </w:rPr>
        <w:tab/>
      </w:r>
      <w:r w:rsidRPr="00CF7C56">
        <w:rPr>
          <w:color w:val="000000"/>
          <w:sz w:val="22"/>
          <w:szCs w:val="22"/>
        </w:rPr>
        <w:tab/>
        <w:t>№             о т                         201_г.</w:t>
      </w:r>
    </w:p>
    <w:p w:rsidR="00CF7C56" w:rsidRPr="00CF7C56" w:rsidRDefault="00CF7C56" w:rsidP="00CF7C56">
      <w:pPr>
        <w:pStyle w:val="14"/>
        <w:spacing w:before="0" w:after="0"/>
        <w:rPr>
          <w:color w:val="000000"/>
          <w:sz w:val="22"/>
          <w:szCs w:val="22"/>
        </w:rPr>
      </w:pPr>
      <w:r w:rsidRPr="00CF7C56">
        <w:rPr>
          <w:color w:val="000000"/>
          <w:sz w:val="22"/>
          <w:szCs w:val="22"/>
        </w:rPr>
        <w:t xml:space="preserve">                      </w:t>
      </w:r>
      <w:r w:rsidRPr="00CF7C56">
        <w:rPr>
          <w:color w:val="000000"/>
          <w:sz w:val="22"/>
          <w:szCs w:val="22"/>
        </w:rPr>
        <w:tab/>
      </w:r>
      <w:r w:rsidRPr="00CF7C56">
        <w:rPr>
          <w:color w:val="000000"/>
          <w:sz w:val="22"/>
          <w:szCs w:val="22"/>
        </w:rPr>
        <w:tab/>
        <w:t xml:space="preserve">  по договору № </w:t>
      </w:r>
      <w:r w:rsidRPr="00CF7C56">
        <w:rPr>
          <w:b/>
          <w:bCs/>
          <w:color w:val="000000"/>
          <w:sz w:val="22"/>
          <w:szCs w:val="22"/>
        </w:rPr>
        <w:t>_______________</w:t>
      </w:r>
      <w:r w:rsidRPr="00CF7C56">
        <w:rPr>
          <w:color w:val="000000"/>
          <w:sz w:val="22"/>
          <w:szCs w:val="22"/>
        </w:rPr>
        <w:t xml:space="preserve"> от ________.201</w:t>
      </w:r>
      <w:r w:rsidR="004A04F4">
        <w:rPr>
          <w:color w:val="000000"/>
          <w:sz w:val="22"/>
          <w:szCs w:val="22"/>
        </w:rPr>
        <w:t>9</w:t>
      </w:r>
      <w:r w:rsidRPr="00CF7C56">
        <w:rPr>
          <w:color w:val="000000"/>
          <w:sz w:val="22"/>
          <w:szCs w:val="22"/>
        </w:rPr>
        <w:t xml:space="preserve"> г.</w:t>
      </w:r>
    </w:p>
    <w:p w:rsidR="00CF7C56" w:rsidRPr="00CF7C56" w:rsidRDefault="00CF7C56" w:rsidP="00CF7C56">
      <w:pPr>
        <w:pStyle w:val="14"/>
        <w:spacing w:before="0" w:after="0"/>
        <w:rPr>
          <w:color w:val="000000"/>
          <w:sz w:val="22"/>
          <w:szCs w:val="22"/>
        </w:rPr>
      </w:pPr>
    </w:p>
    <w:p w:rsidR="00CF7C56" w:rsidRPr="00CF7C56" w:rsidRDefault="00CF7C56" w:rsidP="004A04F4">
      <w:pPr>
        <w:pStyle w:val="14"/>
        <w:spacing w:before="0" w:after="0"/>
        <w:ind w:firstLine="567"/>
        <w:rPr>
          <w:color w:val="000000"/>
          <w:sz w:val="22"/>
          <w:szCs w:val="22"/>
        </w:rPr>
      </w:pPr>
      <w:r w:rsidRPr="00CF7C56">
        <w:rPr>
          <w:color w:val="000000"/>
          <w:sz w:val="22"/>
          <w:szCs w:val="22"/>
        </w:rPr>
        <w:t>1. Наименование предприятия:_______________________________________</w:t>
      </w:r>
    </w:p>
    <w:p w:rsidR="00CF7C56" w:rsidRPr="00CF7C56" w:rsidRDefault="00CF7C56" w:rsidP="004A04F4">
      <w:pPr>
        <w:pStyle w:val="14"/>
        <w:spacing w:before="0" w:after="0"/>
        <w:ind w:firstLine="567"/>
        <w:rPr>
          <w:color w:val="000000"/>
          <w:sz w:val="22"/>
          <w:szCs w:val="22"/>
        </w:rPr>
      </w:pPr>
    </w:p>
    <w:p w:rsidR="00CF7C56" w:rsidRPr="00CF7C56" w:rsidRDefault="00CF7C56" w:rsidP="004A04F4">
      <w:pPr>
        <w:pStyle w:val="14"/>
        <w:spacing w:before="0" w:after="0"/>
        <w:ind w:firstLine="567"/>
        <w:rPr>
          <w:color w:val="000000"/>
          <w:sz w:val="22"/>
          <w:szCs w:val="22"/>
        </w:rPr>
      </w:pPr>
    </w:p>
    <w:p w:rsidR="00CF7C56" w:rsidRPr="00CF7C56" w:rsidRDefault="00CF7C56" w:rsidP="004A04F4">
      <w:pPr>
        <w:pStyle w:val="14"/>
        <w:spacing w:before="0" w:after="0"/>
        <w:ind w:firstLine="567"/>
        <w:rPr>
          <w:color w:val="000000"/>
          <w:sz w:val="22"/>
          <w:szCs w:val="22"/>
        </w:rPr>
      </w:pPr>
      <w:r w:rsidRPr="00CF7C56">
        <w:rPr>
          <w:color w:val="000000"/>
          <w:sz w:val="22"/>
          <w:szCs w:val="22"/>
        </w:rPr>
        <w:t>2. Адрес выполнения услуг:_________________________________________</w:t>
      </w:r>
    </w:p>
    <w:p w:rsidR="00CF7C56" w:rsidRPr="00CF7C56" w:rsidRDefault="00CF7C56" w:rsidP="004A04F4">
      <w:pPr>
        <w:pStyle w:val="14"/>
        <w:spacing w:before="0" w:after="0"/>
        <w:ind w:firstLine="567"/>
        <w:rPr>
          <w:color w:val="000000"/>
          <w:sz w:val="22"/>
          <w:szCs w:val="22"/>
        </w:rPr>
      </w:pPr>
      <w:r w:rsidRPr="00CF7C56">
        <w:rPr>
          <w:color w:val="000000"/>
          <w:sz w:val="22"/>
          <w:szCs w:val="22"/>
        </w:rPr>
        <w:t>___________________________________________________________________</w:t>
      </w:r>
    </w:p>
    <w:p w:rsidR="00CF7C56" w:rsidRPr="00CF7C56" w:rsidRDefault="00CF7C56" w:rsidP="00CF7C56">
      <w:pPr>
        <w:pStyle w:val="14"/>
        <w:spacing w:before="0" w:after="0"/>
        <w:rPr>
          <w:color w:val="000000"/>
          <w:sz w:val="22"/>
          <w:szCs w:val="22"/>
        </w:rPr>
      </w:pPr>
    </w:p>
    <w:tbl>
      <w:tblPr>
        <w:tblW w:w="0" w:type="auto"/>
        <w:tblInd w:w="-15" w:type="dxa"/>
        <w:tblLayout w:type="fixed"/>
        <w:tblLook w:val="0000" w:firstRow="0" w:lastRow="0" w:firstColumn="0" w:lastColumn="0" w:noHBand="0" w:noVBand="0"/>
      </w:tblPr>
      <w:tblGrid>
        <w:gridCol w:w="959"/>
        <w:gridCol w:w="2692"/>
        <w:gridCol w:w="1843"/>
        <w:gridCol w:w="3008"/>
      </w:tblGrid>
      <w:tr w:rsidR="00CF7C56" w:rsidRPr="00CF7C56" w:rsidTr="00927852">
        <w:tc>
          <w:tcPr>
            <w:tcW w:w="959"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14"/>
              <w:spacing w:before="0" w:after="0"/>
              <w:rPr>
                <w:color w:val="000000"/>
                <w:sz w:val="22"/>
                <w:szCs w:val="22"/>
              </w:rPr>
            </w:pPr>
            <w:r w:rsidRPr="00CF7C56">
              <w:rPr>
                <w:color w:val="000000"/>
                <w:sz w:val="22"/>
                <w:szCs w:val="22"/>
              </w:rPr>
              <w:t>№п.п.</w:t>
            </w:r>
          </w:p>
        </w:tc>
        <w:tc>
          <w:tcPr>
            <w:tcW w:w="2692"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14"/>
              <w:spacing w:before="0" w:after="0"/>
              <w:rPr>
                <w:color w:val="000000"/>
                <w:sz w:val="22"/>
                <w:szCs w:val="22"/>
              </w:rPr>
            </w:pPr>
            <w:r w:rsidRPr="00CF7C56">
              <w:rPr>
                <w:color w:val="000000"/>
                <w:sz w:val="22"/>
                <w:szCs w:val="22"/>
              </w:rPr>
              <w:t>Наименование</w:t>
            </w:r>
          </w:p>
        </w:tc>
        <w:tc>
          <w:tcPr>
            <w:tcW w:w="1843"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14"/>
              <w:spacing w:before="0" w:after="0"/>
              <w:rPr>
                <w:color w:val="000000"/>
                <w:sz w:val="22"/>
                <w:szCs w:val="22"/>
              </w:rPr>
            </w:pPr>
            <w:r w:rsidRPr="00CF7C56">
              <w:rPr>
                <w:color w:val="000000"/>
                <w:sz w:val="22"/>
                <w:szCs w:val="22"/>
              </w:rPr>
              <w:t>Единица измерения</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CF7C56" w:rsidRPr="00CF7C56" w:rsidRDefault="00CF7C56" w:rsidP="00927852">
            <w:pPr>
              <w:pStyle w:val="14"/>
              <w:spacing w:before="0" w:after="0"/>
              <w:rPr>
                <w:sz w:val="22"/>
                <w:szCs w:val="22"/>
              </w:rPr>
            </w:pPr>
            <w:r w:rsidRPr="00CF7C56">
              <w:rPr>
                <w:color w:val="000000"/>
                <w:sz w:val="22"/>
                <w:szCs w:val="22"/>
              </w:rPr>
              <w:t>Количество</w:t>
            </w:r>
          </w:p>
        </w:tc>
      </w:tr>
      <w:tr w:rsidR="00CF7C56" w:rsidRPr="00CF7C56" w:rsidTr="00927852">
        <w:tc>
          <w:tcPr>
            <w:tcW w:w="959"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14"/>
              <w:snapToGrid w:val="0"/>
              <w:spacing w:before="0" w:after="0"/>
              <w:rPr>
                <w:color w:val="000000"/>
                <w:sz w:val="22"/>
                <w:szCs w:val="22"/>
              </w:rPr>
            </w:pPr>
          </w:p>
        </w:tc>
        <w:tc>
          <w:tcPr>
            <w:tcW w:w="2692"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14"/>
              <w:snapToGrid w:val="0"/>
              <w:spacing w:before="0" w:after="0"/>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14"/>
              <w:snapToGrid w:val="0"/>
              <w:spacing w:before="0" w:after="0"/>
              <w:rPr>
                <w:color w:val="000000"/>
                <w:sz w:val="22"/>
                <w:szCs w:val="22"/>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CF7C56" w:rsidRPr="00CF7C56" w:rsidRDefault="00CF7C56" w:rsidP="00927852">
            <w:pPr>
              <w:pStyle w:val="14"/>
              <w:snapToGrid w:val="0"/>
              <w:spacing w:before="0" w:after="0"/>
              <w:rPr>
                <w:color w:val="000000"/>
                <w:sz w:val="22"/>
                <w:szCs w:val="22"/>
              </w:rPr>
            </w:pPr>
          </w:p>
        </w:tc>
      </w:tr>
      <w:tr w:rsidR="00CF7C56" w:rsidRPr="00CF7C56" w:rsidTr="00927852">
        <w:tc>
          <w:tcPr>
            <w:tcW w:w="959"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14"/>
              <w:snapToGrid w:val="0"/>
              <w:spacing w:before="0" w:after="0"/>
              <w:rPr>
                <w:color w:val="000000"/>
                <w:sz w:val="22"/>
                <w:szCs w:val="22"/>
              </w:rPr>
            </w:pPr>
          </w:p>
        </w:tc>
        <w:tc>
          <w:tcPr>
            <w:tcW w:w="2692"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14"/>
              <w:snapToGrid w:val="0"/>
              <w:spacing w:before="0" w:after="0"/>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14"/>
              <w:snapToGrid w:val="0"/>
              <w:spacing w:before="0" w:after="0"/>
              <w:rPr>
                <w:color w:val="000000"/>
                <w:sz w:val="22"/>
                <w:szCs w:val="22"/>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CF7C56" w:rsidRPr="00CF7C56" w:rsidRDefault="00CF7C56" w:rsidP="00927852">
            <w:pPr>
              <w:pStyle w:val="14"/>
              <w:snapToGrid w:val="0"/>
              <w:spacing w:before="0" w:after="0"/>
              <w:rPr>
                <w:color w:val="000000"/>
                <w:sz w:val="22"/>
                <w:szCs w:val="22"/>
              </w:rPr>
            </w:pPr>
          </w:p>
        </w:tc>
      </w:tr>
      <w:tr w:rsidR="00CF7C56" w:rsidRPr="00CF7C56" w:rsidTr="00927852">
        <w:tc>
          <w:tcPr>
            <w:tcW w:w="959"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14"/>
              <w:snapToGrid w:val="0"/>
              <w:spacing w:before="0" w:after="0"/>
              <w:rPr>
                <w:color w:val="000000"/>
                <w:sz w:val="22"/>
                <w:szCs w:val="22"/>
              </w:rPr>
            </w:pPr>
          </w:p>
        </w:tc>
        <w:tc>
          <w:tcPr>
            <w:tcW w:w="2692"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14"/>
              <w:snapToGrid w:val="0"/>
              <w:spacing w:before="0" w:after="0"/>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pStyle w:val="14"/>
              <w:snapToGrid w:val="0"/>
              <w:spacing w:before="0" w:after="0"/>
              <w:rPr>
                <w:color w:val="000000"/>
                <w:sz w:val="22"/>
                <w:szCs w:val="22"/>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CF7C56" w:rsidRPr="00CF7C56" w:rsidRDefault="00CF7C56" w:rsidP="00927852">
            <w:pPr>
              <w:pStyle w:val="14"/>
              <w:snapToGrid w:val="0"/>
              <w:spacing w:before="0" w:after="0"/>
              <w:rPr>
                <w:color w:val="000000"/>
                <w:sz w:val="22"/>
                <w:szCs w:val="22"/>
              </w:rPr>
            </w:pPr>
          </w:p>
        </w:tc>
      </w:tr>
    </w:tbl>
    <w:p w:rsidR="00CF7C56" w:rsidRPr="00CF7C56" w:rsidRDefault="00CF7C56" w:rsidP="00CF7C56">
      <w:pPr>
        <w:pStyle w:val="14"/>
        <w:spacing w:before="0" w:after="0"/>
        <w:rPr>
          <w:color w:val="000000"/>
          <w:sz w:val="22"/>
          <w:szCs w:val="22"/>
        </w:rPr>
      </w:pPr>
    </w:p>
    <w:p w:rsidR="00CF7C56" w:rsidRPr="00CF7C56" w:rsidRDefault="00CF7C56" w:rsidP="00CF7C56">
      <w:pPr>
        <w:pStyle w:val="14"/>
        <w:spacing w:before="0" w:after="0"/>
        <w:rPr>
          <w:color w:val="000000"/>
          <w:sz w:val="22"/>
          <w:szCs w:val="22"/>
        </w:rPr>
      </w:pPr>
    </w:p>
    <w:p w:rsidR="00CF7C56" w:rsidRPr="00CF7C56" w:rsidRDefault="00CF7C56" w:rsidP="004A04F4">
      <w:pPr>
        <w:pStyle w:val="14"/>
        <w:spacing w:before="0" w:after="0"/>
        <w:ind w:firstLine="567"/>
        <w:rPr>
          <w:color w:val="000000"/>
          <w:sz w:val="22"/>
          <w:szCs w:val="22"/>
        </w:rPr>
      </w:pPr>
      <w:r w:rsidRPr="00CF7C56">
        <w:rPr>
          <w:color w:val="000000"/>
          <w:sz w:val="22"/>
          <w:szCs w:val="22"/>
        </w:rPr>
        <w:t>3. Подпись ответственного лица «Заказчика»:</w:t>
      </w:r>
    </w:p>
    <w:p w:rsidR="00CF7C56" w:rsidRPr="00CF7C56" w:rsidRDefault="00CF7C56" w:rsidP="004A04F4">
      <w:pPr>
        <w:pStyle w:val="14"/>
        <w:spacing w:before="0" w:after="0"/>
        <w:ind w:firstLine="567"/>
        <w:rPr>
          <w:color w:val="000000"/>
          <w:sz w:val="22"/>
          <w:szCs w:val="22"/>
        </w:rPr>
      </w:pPr>
    </w:p>
    <w:p w:rsidR="00CF7C56" w:rsidRPr="00CF7C56" w:rsidRDefault="00CF7C56" w:rsidP="004A04F4">
      <w:pPr>
        <w:pStyle w:val="14"/>
        <w:spacing w:before="0" w:after="0"/>
        <w:ind w:firstLine="567"/>
        <w:rPr>
          <w:color w:val="000000"/>
          <w:sz w:val="22"/>
          <w:szCs w:val="22"/>
        </w:rPr>
      </w:pPr>
      <w:r w:rsidRPr="00CF7C56">
        <w:rPr>
          <w:color w:val="000000"/>
          <w:sz w:val="22"/>
          <w:szCs w:val="22"/>
        </w:rPr>
        <w:t>___________________                         ______________________</w:t>
      </w:r>
    </w:p>
    <w:p w:rsidR="00CF7C56" w:rsidRPr="00CF7C56" w:rsidRDefault="00CF7C56" w:rsidP="004A04F4">
      <w:pPr>
        <w:pStyle w:val="14"/>
        <w:spacing w:before="0" w:after="0"/>
        <w:ind w:firstLine="567"/>
        <w:rPr>
          <w:color w:val="000000"/>
          <w:sz w:val="22"/>
          <w:szCs w:val="22"/>
        </w:rPr>
      </w:pPr>
      <w:r w:rsidRPr="00CF7C56">
        <w:rPr>
          <w:color w:val="000000"/>
          <w:sz w:val="22"/>
          <w:szCs w:val="22"/>
        </w:rPr>
        <w:t>должность</w:t>
      </w:r>
      <w:r w:rsidRPr="00CF7C56">
        <w:rPr>
          <w:color w:val="000000"/>
          <w:sz w:val="22"/>
          <w:szCs w:val="22"/>
        </w:rPr>
        <w:tab/>
        <w:t xml:space="preserve">                                                     подпись</w:t>
      </w:r>
    </w:p>
    <w:p w:rsidR="00CF7C56" w:rsidRPr="00CF7C56" w:rsidRDefault="00CF7C56" w:rsidP="004A04F4">
      <w:pPr>
        <w:pStyle w:val="14"/>
        <w:spacing w:before="0" w:after="0"/>
        <w:ind w:firstLine="567"/>
        <w:rPr>
          <w:color w:val="000000"/>
          <w:sz w:val="22"/>
          <w:szCs w:val="22"/>
        </w:rPr>
      </w:pPr>
    </w:p>
    <w:p w:rsidR="00CF7C56" w:rsidRPr="00CF7C56" w:rsidRDefault="00CF7C56" w:rsidP="004A04F4">
      <w:pPr>
        <w:pStyle w:val="14"/>
        <w:spacing w:before="0" w:after="0"/>
        <w:ind w:firstLine="567"/>
        <w:rPr>
          <w:color w:val="000000"/>
          <w:sz w:val="22"/>
          <w:szCs w:val="22"/>
        </w:rPr>
      </w:pPr>
    </w:p>
    <w:p w:rsidR="00CF7C56" w:rsidRPr="00CF7C56" w:rsidRDefault="00CF7C56" w:rsidP="004A04F4">
      <w:pPr>
        <w:pStyle w:val="14"/>
        <w:spacing w:before="0" w:after="0"/>
        <w:ind w:firstLine="567"/>
        <w:rPr>
          <w:color w:val="000000"/>
          <w:sz w:val="22"/>
          <w:szCs w:val="22"/>
        </w:rPr>
      </w:pPr>
      <w:r w:rsidRPr="00CF7C56">
        <w:rPr>
          <w:color w:val="000000"/>
          <w:sz w:val="22"/>
          <w:szCs w:val="22"/>
        </w:rPr>
        <w:t>4. Подпись ответственного лица «Исполнителя»:</w:t>
      </w:r>
    </w:p>
    <w:p w:rsidR="00CF7C56" w:rsidRPr="00CF7C56" w:rsidRDefault="00CF7C56" w:rsidP="004A04F4">
      <w:pPr>
        <w:pStyle w:val="14"/>
        <w:spacing w:before="0" w:after="0"/>
        <w:ind w:firstLine="567"/>
        <w:rPr>
          <w:color w:val="000000"/>
          <w:sz w:val="22"/>
          <w:szCs w:val="22"/>
        </w:rPr>
      </w:pPr>
    </w:p>
    <w:p w:rsidR="00CF7C56" w:rsidRPr="00CF7C56" w:rsidRDefault="00CF7C56" w:rsidP="004A04F4">
      <w:pPr>
        <w:pStyle w:val="14"/>
        <w:spacing w:before="0" w:after="0"/>
        <w:ind w:firstLine="567"/>
        <w:rPr>
          <w:color w:val="000000"/>
          <w:sz w:val="22"/>
          <w:szCs w:val="22"/>
        </w:rPr>
      </w:pPr>
    </w:p>
    <w:p w:rsidR="00CF7C56" w:rsidRPr="00CF7C56" w:rsidRDefault="00CF7C56" w:rsidP="004A04F4">
      <w:pPr>
        <w:pStyle w:val="14"/>
        <w:spacing w:before="0" w:after="0"/>
        <w:ind w:firstLine="567"/>
        <w:rPr>
          <w:color w:val="000000"/>
          <w:sz w:val="22"/>
          <w:szCs w:val="22"/>
        </w:rPr>
      </w:pPr>
      <w:r w:rsidRPr="00CF7C56">
        <w:rPr>
          <w:color w:val="000000"/>
          <w:sz w:val="22"/>
          <w:szCs w:val="22"/>
        </w:rPr>
        <w:t>___________________                         ______________________</w:t>
      </w:r>
    </w:p>
    <w:p w:rsidR="00CF7C56" w:rsidRPr="00CF7C56" w:rsidRDefault="00CF7C56" w:rsidP="004A04F4">
      <w:pPr>
        <w:pStyle w:val="14"/>
        <w:spacing w:before="0" w:after="0"/>
        <w:ind w:firstLine="567"/>
        <w:rPr>
          <w:color w:val="000000"/>
          <w:sz w:val="22"/>
          <w:szCs w:val="22"/>
        </w:rPr>
      </w:pPr>
      <w:r w:rsidRPr="00CF7C56">
        <w:rPr>
          <w:color w:val="000000"/>
          <w:sz w:val="22"/>
          <w:szCs w:val="22"/>
        </w:rPr>
        <w:t>должность</w:t>
      </w:r>
      <w:r w:rsidRPr="00CF7C56">
        <w:rPr>
          <w:color w:val="000000"/>
          <w:sz w:val="22"/>
          <w:szCs w:val="22"/>
        </w:rPr>
        <w:tab/>
        <w:t xml:space="preserve">                                                  подпись</w:t>
      </w:r>
    </w:p>
    <w:p w:rsidR="00CF7C56" w:rsidRDefault="00CF7C56" w:rsidP="00CF7C56">
      <w:pPr>
        <w:pStyle w:val="14"/>
        <w:spacing w:before="0" w:after="0"/>
        <w:rPr>
          <w:color w:val="000000"/>
          <w:sz w:val="22"/>
          <w:szCs w:val="22"/>
        </w:rPr>
      </w:pPr>
    </w:p>
    <w:p w:rsidR="004A04F4" w:rsidRDefault="004A04F4" w:rsidP="00CF7C56">
      <w:pPr>
        <w:pStyle w:val="14"/>
        <w:spacing w:before="0" w:after="0"/>
        <w:rPr>
          <w:color w:val="000000"/>
          <w:sz w:val="22"/>
          <w:szCs w:val="22"/>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816"/>
      </w:tblGrid>
      <w:tr w:rsidR="004A04F4" w:rsidTr="00927852">
        <w:tc>
          <w:tcPr>
            <w:tcW w:w="5069" w:type="dxa"/>
          </w:tcPr>
          <w:p w:rsidR="004A04F4" w:rsidRPr="00CF7C56" w:rsidRDefault="004A04F4" w:rsidP="00927852">
            <w:pPr>
              <w:rPr>
                <w:sz w:val="22"/>
                <w:szCs w:val="22"/>
              </w:rPr>
            </w:pPr>
            <w:r w:rsidRPr="00CF7C56">
              <w:rPr>
                <w:b/>
                <w:bCs/>
                <w:sz w:val="22"/>
                <w:szCs w:val="22"/>
              </w:rPr>
              <w:t>Заказчик:</w:t>
            </w:r>
          </w:p>
          <w:p w:rsidR="004A04F4" w:rsidRPr="00CF7C56" w:rsidRDefault="004A04F4" w:rsidP="00927852">
            <w:pPr>
              <w:rPr>
                <w:sz w:val="22"/>
                <w:szCs w:val="22"/>
              </w:rPr>
            </w:pPr>
            <w:r w:rsidRPr="00CF7C56">
              <w:rPr>
                <w:sz w:val="22"/>
                <w:szCs w:val="22"/>
              </w:rPr>
              <w:t>СПб ГУП «Горэлектротранс»</w:t>
            </w:r>
          </w:p>
        </w:tc>
        <w:tc>
          <w:tcPr>
            <w:tcW w:w="5069" w:type="dxa"/>
          </w:tcPr>
          <w:p w:rsidR="004A04F4" w:rsidRDefault="004A04F4" w:rsidP="00927852">
            <w:pPr>
              <w:rPr>
                <w:b/>
                <w:bCs/>
                <w:sz w:val="22"/>
                <w:szCs w:val="22"/>
              </w:rPr>
            </w:pPr>
            <w:r>
              <w:rPr>
                <w:b/>
                <w:bCs/>
                <w:sz w:val="22"/>
                <w:szCs w:val="22"/>
              </w:rPr>
              <w:t>Исполнитель:</w:t>
            </w:r>
          </w:p>
        </w:tc>
      </w:tr>
      <w:tr w:rsidR="004A04F4" w:rsidTr="00927852">
        <w:tc>
          <w:tcPr>
            <w:tcW w:w="5069" w:type="dxa"/>
          </w:tcPr>
          <w:p w:rsidR="004A04F4" w:rsidRDefault="004A04F4" w:rsidP="00927852">
            <w:pPr>
              <w:rPr>
                <w:sz w:val="22"/>
                <w:szCs w:val="22"/>
              </w:rPr>
            </w:pPr>
          </w:p>
          <w:p w:rsidR="004A04F4" w:rsidRDefault="004A04F4" w:rsidP="00927852">
            <w:pPr>
              <w:rPr>
                <w:sz w:val="22"/>
                <w:szCs w:val="22"/>
              </w:rPr>
            </w:pPr>
          </w:p>
          <w:p w:rsidR="004A04F4" w:rsidRPr="00CF7C56" w:rsidRDefault="004A04F4" w:rsidP="00927852">
            <w:pPr>
              <w:rPr>
                <w:sz w:val="22"/>
                <w:szCs w:val="22"/>
              </w:rPr>
            </w:pPr>
            <w:r w:rsidRPr="00CF7C56">
              <w:rPr>
                <w:sz w:val="22"/>
                <w:szCs w:val="22"/>
              </w:rPr>
              <w:t>____________________/В.А.Остряков/</w:t>
            </w:r>
          </w:p>
          <w:p w:rsidR="004A04F4" w:rsidRPr="00CF7C56" w:rsidRDefault="004A04F4" w:rsidP="00927852">
            <w:pPr>
              <w:rPr>
                <w:bCs/>
                <w:sz w:val="22"/>
                <w:szCs w:val="22"/>
              </w:rPr>
            </w:pPr>
            <w:r>
              <w:rPr>
                <w:bCs/>
                <w:sz w:val="22"/>
                <w:szCs w:val="22"/>
              </w:rPr>
              <w:t>м</w:t>
            </w:r>
            <w:r w:rsidRPr="00CF7C56">
              <w:rPr>
                <w:bCs/>
                <w:sz w:val="22"/>
                <w:szCs w:val="22"/>
              </w:rPr>
              <w:t>.п.</w:t>
            </w:r>
          </w:p>
        </w:tc>
        <w:tc>
          <w:tcPr>
            <w:tcW w:w="5069" w:type="dxa"/>
          </w:tcPr>
          <w:p w:rsidR="004A04F4" w:rsidRDefault="004A04F4" w:rsidP="00927852">
            <w:pPr>
              <w:rPr>
                <w:sz w:val="22"/>
                <w:szCs w:val="22"/>
              </w:rPr>
            </w:pPr>
          </w:p>
          <w:p w:rsidR="004A04F4" w:rsidRDefault="004A04F4" w:rsidP="00927852">
            <w:pPr>
              <w:rPr>
                <w:sz w:val="22"/>
                <w:szCs w:val="22"/>
              </w:rPr>
            </w:pPr>
          </w:p>
          <w:p w:rsidR="004A04F4" w:rsidRPr="00CF7C56" w:rsidRDefault="004A04F4" w:rsidP="00927852">
            <w:pPr>
              <w:rPr>
                <w:sz w:val="22"/>
                <w:szCs w:val="22"/>
              </w:rPr>
            </w:pPr>
            <w:r w:rsidRPr="00CF7C56">
              <w:rPr>
                <w:sz w:val="22"/>
                <w:szCs w:val="22"/>
              </w:rPr>
              <w:t>____________________/</w:t>
            </w:r>
            <w:r>
              <w:rPr>
                <w:sz w:val="22"/>
                <w:szCs w:val="22"/>
              </w:rPr>
              <w:t>______________</w:t>
            </w:r>
            <w:r w:rsidRPr="00CF7C56">
              <w:rPr>
                <w:sz w:val="22"/>
                <w:szCs w:val="22"/>
              </w:rPr>
              <w:t>/</w:t>
            </w:r>
          </w:p>
          <w:p w:rsidR="004A04F4" w:rsidRDefault="004A04F4" w:rsidP="00927852">
            <w:pPr>
              <w:rPr>
                <w:b/>
                <w:bCs/>
                <w:sz w:val="22"/>
                <w:szCs w:val="22"/>
              </w:rPr>
            </w:pPr>
            <w:r>
              <w:rPr>
                <w:bCs/>
                <w:sz w:val="22"/>
                <w:szCs w:val="22"/>
              </w:rPr>
              <w:t>м</w:t>
            </w:r>
            <w:r w:rsidRPr="00CF7C56">
              <w:rPr>
                <w:bCs/>
                <w:sz w:val="22"/>
                <w:szCs w:val="22"/>
              </w:rPr>
              <w:t>.п.</w:t>
            </w:r>
          </w:p>
        </w:tc>
      </w:tr>
    </w:tbl>
    <w:p w:rsidR="004A04F4" w:rsidRPr="00CF7C56" w:rsidRDefault="004A04F4" w:rsidP="00CF7C56">
      <w:pPr>
        <w:pStyle w:val="14"/>
        <w:spacing w:before="0" w:after="0"/>
        <w:rPr>
          <w:color w:val="000000"/>
          <w:sz w:val="22"/>
          <w:szCs w:val="22"/>
        </w:rPr>
      </w:pPr>
    </w:p>
    <w:p w:rsidR="00CF7C56" w:rsidRPr="00CF7C56" w:rsidRDefault="00CF7C56" w:rsidP="00CF7C56">
      <w:pPr>
        <w:pStyle w:val="14"/>
        <w:spacing w:before="0" w:after="0"/>
        <w:rPr>
          <w:color w:val="000000"/>
          <w:sz w:val="22"/>
          <w:szCs w:val="22"/>
        </w:rPr>
      </w:pPr>
    </w:p>
    <w:p w:rsidR="00CF7C56" w:rsidRPr="00CF7C56" w:rsidRDefault="00CF7C56" w:rsidP="00CF7C56">
      <w:pPr>
        <w:rPr>
          <w:sz w:val="22"/>
          <w:szCs w:val="22"/>
        </w:rPr>
        <w:sectPr w:rsidR="00CF7C56" w:rsidRPr="00CF7C56" w:rsidSect="004A04F4">
          <w:pgSz w:w="11906" w:h="16838"/>
          <w:pgMar w:top="709" w:right="850" w:bottom="851" w:left="1701" w:header="720" w:footer="720" w:gutter="0"/>
          <w:cols w:space="720"/>
          <w:docGrid w:linePitch="600" w:charSpace="32768"/>
        </w:sectPr>
      </w:pPr>
    </w:p>
    <w:p w:rsidR="00CF7C56" w:rsidRPr="00CF7C56" w:rsidRDefault="00CF7C56" w:rsidP="00CF7C56">
      <w:pPr>
        <w:tabs>
          <w:tab w:val="left" w:pos="720"/>
        </w:tabs>
        <w:jc w:val="right"/>
        <w:rPr>
          <w:b/>
          <w:bCs/>
          <w:i/>
          <w:iCs/>
          <w:sz w:val="22"/>
          <w:szCs w:val="22"/>
        </w:rPr>
      </w:pPr>
    </w:p>
    <w:p w:rsidR="00CF7C56" w:rsidRPr="00CF7C56" w:rsidRDefault="00CF7C56" w:rsidP="00CF7C56">
      <w:pPr>
        <w:tabs>
          <w:tab w:val="left" w:pos="720"/>
        </w:tabs>
        <w:jc w:val="right"/>
        <w:rPr>
          <w:b/>
          <w:bCs/>
          <w:i/>
          <w:iCs/>
          <w:sz w:val="22"/>
          <w:szCs w:val="22"/>
        </w:rPr>
      </w:pPr>
      <w:r w:rsidRPr="00CF7C56">
        <w:rPr>
          <w:b/>
          <w:bCs/>
          <w:i/>
          <w:iCs/>
          <w:sz w:val="22"/>
          <w:szCs w:val="22"/>
        </w:rPr>
        <w:t xml:space="preserve">Приложение № 4 </w:t>
      </w:r>
    </w:p>
    <w:p w:rsidR="00CF7C56" w:rsidRPr="00CF7C56" w:rsidRDefault="00CF7C56" w:rsidP="00CF7C56">
      <w:pPr>
        <w:tabs>
          <w:tab w:val="left" w:pos="720"/>
        </w:tabs>
        <w:jc w:val="right"/>
        <w:rPr>
          <w:b/>
          <w:bCs/>
          <w:i/>
          <w:iCs/>
          <w:sz w:val="22"/>
          <w:szCs w:val="22"/>
        </w:rPr>
      </w:pPr>
      <w:r w:rsidRPr="00CF7C56">
        <w:rPr>
          <w:b/>
          <w:bCs/>
          <w:i/>
          <w:iCs/>
          <w:sz w:val="22"/>
          <w:szCs w:val="22"/>
        </w:rPr>
        <w:t xml:space="preserve">                          к договору № ________________  от __ ________________ </w:t>
      </w:r>
      <w:r w:rsidR="004A04F4">
        <w:rPr>
          <w:b/>
          <w:bCs/>
          <w:i/>
          <w:iCs/>
          <w:sz w:val="22"/>
          <w:szCs w:val="22"/>
        </w:rPr>
        <w:t>2019</w:t>
      </w:r>
      <w:r w:rsidRPr="00CF7C56">
        <w:rPr>
          <w:b/>
          <w:bCs/>
          <w:i/>
          <w:iCs/>
          <w:sz w:val="22"/>
          <w:szCs w:val="22"/>
        </w:rPr>
        <w:t xml:space="preserve"> г.</w:t>
      </w:r>
    </w:p>
    <w:p w:rsidR="00CF7C56" w:rsidRPr="00CF7C56" w:rsidRDefault="00CF7C56" w:rsidP="00CF7C56">
      <w:pPr>
        <w:tabs>
          <w:tab w:val="left" w:pos="720"/>
        </w:tabs>
        <w:jc w:val="right"/>
        <w:rPr>
          <w:b/>
          <w:bCs/>
          <w:i/>
          <w:iCs/>
          <w:sz w:val="22"/>
          <w:szCs w:val="22"/>
        </w:rPr>
      </w:pPr>
    </w:p>
    <w:p w:rsidR="00CF7C56" w:rsidRPr="00CF7C56" w:rsidRDefault="00CF7C56" w:rsidP="00CF7C56">
      <w:pPr>
        <w:tabs>
          <w:tab w:val="left" w:pos="720"/>
        </w:tabs>
        <w:jc w:val="right"/>
        <w:rPr>
          <w:b/>
          <w:bCs/>
          <w:sz w:val="22"/>
          <w:szCs w:val="22"/>
        </w:rPr>
      </w:pPr>
      <w:r w:rsidRPr="00CF7C56">
        <w:rPr>
          <w:b/>
          <w:bCs/>
          <w:i/>
          <w:iCs/>
          <w:sz w:val="22"/>
          <w:szCs w:val="22"/>
        </w:rPr>
        <w:t xml:space="preserve">                                          </w:t>
      </w:r>
    </w:p>
    <w:p w:rsidR="00CF7C56" w:rsidRPr="00CF7C56" w:rsidRDefault="00CF7C56" w:rsidP="00CF7C56">
      <w:pPr>
        <w:jc w:val="center"/>
        <w:rPr>
          <w:b/>
          <w:sz w:val="22"/>
          <w:szCs w:val="22"/>
        </w:rPr>
      </w:pPr>
      <w:r w:rsidRPr="00CF7C56">
        <w:rPr>
          <w:b/>
          <w:bCs/>
          <w:sz w:val="22"/>
          <w:szCs w:val="22"/>
        </w:rPr>
        <w:t xml:space="preserve">Форма </w:t>
      </w:r>
    </w:p>
    <w:p w:rsidR="00CF7C56" w:rsidRPr="00CF7C56" w:rsidRDefault="00CF7C56" w:rsidP="00CF7C56">
      <w:pPr>
        <w:jc w:val="center"/>
        <w:rPr>
          <w:b/>
          <w:bCs/>
          <w:sz w:val="22"/>
          <w:szCs w:val="22"/>
        </w:rPr>
      </w:pPr>
      <w:r w:rsidRPr="00CF7C56">
        <w:rPr>
          <w:b/>
          <w:sz w:val="22"/>
          <w:szCs w:val="22"/>
        </w:rPr>
        <w:t>Акт оказанных услуг</w:t>
      </w:r>
    </w:p>
    <w:p w:rsidR="00CF7C56" w:rsidRPr="00CF7C56" w:rsidRDefault="00CF7C56" w:rsidP="00CF7C56">
      <w:pPr>
        <w:rPr>
          <w:b/>
          <w:bCs/>
          <w:sz w:val="22"/>
          <w:szCs w:val="22"/>
        </w:rPr>
      </w:pPr>
      <w:r w:rsidRPr="00CF7C56">
        <w:rPr>
          <w:b/>
          <w:bCs/>
          <w:sz w:val="22"/>
          <w:szCs w:val="22"/>
        </w:rPr>
        <w:t xml:space="preserve">                            </w:t>
      </w:r>
    </w:p>
    <w:p w:rsidR="00CF7C56" w:rsidRPr="00CF7C56" w:rsidRDefault="00CF7C56" w:rsidP="00CF7C56">
      <w:pPr>
        <w:rPr>
          <w:b/>
          <w:bCs/>
          <w:sz w:val="22"/>
          <w:szCs w:val="22"/>
        </w:rPr>
      </w:pPr>
      <w:r w:rsidRPr="00CF7C56">
        <w:rPr>
          <w:b/>
          <w:bCs/>
          <w:sz w:val="22"/>
          <w:szCs w:val="22"/>
        </w:rPr>
        <w:t xml:space="preserve">                              Акт  №                  от                        201_г.</w:t>
      </w:r>
    </w:p>
    <w:p w:rsidR="00CF7C56" w:rsidRPr="00CF7C56" w:rsidRDefault="00CF7C56" w:rsidP="004A04F4">
      <w:pPr>
        <w:ind w:firstLine="567"/>
        <w:rPr>
          <w:b/>
          <w:bCs/>
          <w:sz w:val="22"/>
          <w:szCs w:val="22"/>
        </w:rPr>
      </w:pPr>
      <w:r w:rsidRPr="00CF7C56">
        <w:rPr>
          <w:b/>
          <w:bCs/>
          <w:sz w:val="22"/>
          <w:szCs w:val="22"/>
        </w:rPr>
        <w:t xml:space="preserve">Исполнитель: </w:t>
      </w:r>
      <w:r w:rsidR="004A04F4">
        <w:rPr>
          <w:b/>
          <w:bCs/>
          <w:sz w:val="22"/>
          <w:szCs w:val="22"/>
        </w:rPr>
        <w:t>_________________</w:t>
      </w:r>
    </w:p>
    <w:p w:rsidR="00CF7C56" w:rsidRPr="00CF7C56" w:rsidRDefault="00CF7C56" w:rsidP="004A04F4">
      <w:pPr>
        <w:ind w:firstLine="567"/>
        <w:rPr>
          <w:b/>
          <w:bCs/>
          <w:sz w:val="22"/>
          <w:szCs w:val="22"/>
        </w:rPr>
      </w:pPr>
      <w:r w:rsidRPr="00CF7C56">
        <w:rPr>
          <w:b/>
          <w:bCs/>
          <w:sz w:val="22"/>
          <w:szCs w:val="22"/>
        </w:rPr>
        <w:t>Заказчик: СПб ГУП «Горэлектротранс»</w:t>
      </w:r>
    </w:p>
    <w:p w:rsidR="00CF7C56" w:rsidRPr="00CF7C56" w:rsidRDefault="00CF7C56" w:rsidP="00CF7C56">
      <w:pPr>
        <w:tabs>
          <w:tab w:val="left" w:pos="720"/>
        </w:tabs>
        <w:jc w:val="right"/>
        <w:rPr>
          <w:b/>
          <w:bCs/>
          <w:sz w:val="22"/>
          <w:szCs w:val="22"/>
        </w:rPr>
      </w:pPr>
    </w:p>
    <w:tbl>
      <w:tblPr>
        <w:tblW w:w="0" w:type="auto"/>
        <w:tblInd w:w="-15" w:type="dxa"/>
        <w:tblLayout w:type="fixed"/>
        <w:tblLook w:val="0000" w:firstRow="0" w:lastRow="0" w:firstColumn="0" w:lastColumn="0" w:noHBand="0" w:noVBand="0"/>
      </w:tblPr>
      <w:tblGrid>
        <w:gridCol w:w="479"/>
        <w:gridCol w:w="4155"/>
        <w:gridCol w:w="1410"/>
        <w:gridCol w:w="960"/>
        <w:gridCol w:w="1230"/>
        <w:gridCol w:w="1366"/>
      </w:tblGrid>
      <w:tr w:rsidR="00CF7C56" w:rsidRPr="00CF7C56" w:rsidTr="00927852">
        <w:tc>
          <w:tcPr>
            <w:tcW w:w="479"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rPr>
                <w:b/>
                <w:bCs/>
                <w:sz w:val="22"/>
                <w:szCs w:val="22"/>
              </w:rPr>
            </w:pPr>
            <w:r w:rsidRPr="00CF7C56">
              <w:rPr>
                <w:b/>
                <w:bCs/>
                <w:sz w:val="22"/>
                <w:szCs w:val="22"/>
              </w:rPr>
              <w:t>№</w:t>
            </w:r>
          </w:p>
        </w:tc>
        <w:tc>
          <w:tcPr>
            <w:tcW w:w="4155"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jc w:val="center"/>
              <w:rPr>
                <w:b/>
                <w:bCs/>
                <w:sz w:val="22"/>
                <w:szCs w:val="22"/>
              </w:rPr>
            </w:pPr>
            <w:r w:rsidRPr="00CF7C56">
              <w:rPr>
                <w:b/>
                <w:bCs/>
                <w:sz w:val="22"/>
                <w:szCs w:val="22"/>
              </w:rPr>
              <w:t>Наименование работ, услуг</w:t>
            </w:r>
          </w:p>
        </w:tc>
        <w:tc>
          <w:tcPr>
            <w:tcW w:w="1410"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jc w:val="center"/>
              <w:rPr>
                <w:b/>
                <w:bCs/>
                <w:sz w:val="22"/>
                <w:szCs w:val="22"/>
              </w:rPr>
            </w:pPr>
            <w:r w:rsidRPr="00CF7C56">
              <w:rPr>
                <w:b/>
                <w:bCs/>
                <w:sz w:val="22"/>
                <w:szCs w:val="22"/>
              </w:rPr>
              <w:t>Кол-во</w:t>
            </w:r>
          </w:p>
          <w:p w:rsidR="00CF7C56" w:rsidRPr="00CF7C56" w:rsidRDefault="00CF7C56" w:rsidP="00927852">
            <w:pPr>
              <w:jc w:val="center"/>
              <w:rPr>
                <w:b/>
                <w:bCs/>
                <w:sz w:val="22"/>
                <w:szCs w:val="22"/>
              </w:rPr>
            </w:pPr>
          </w:p>
        </w:tc>
        <w:tc>
          <w:tcPr>
            <w:tcW w:w="960"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jc w:val="center"/>
              <w:rPr>
                <w:b/>
                <w:bCs/>
                <w:sz w:val="22"/>
                <w:szCs w:val="22"/>
              </w:rPr>
            </w:pPr>
            <w:r w:rsidRPr="00CF7C56">
              <w:rPr>
                <w:b/>
                <w:bCs/>
                <w:sz w:val="22"/>
                <w:szCs w:val="22"/>
              </w:rPr>
              <w:t>Ед.</w:t>
            </w:r>
          </w:p>
          <w:p w:rsidR="00CF7C56" w:rsidRPr="00CF7C56" w:rsidRDefault="00CF7C56" w:rsidP="00927852">
            <w:pPr>
              <w:jc w:val="center"/>
              <w:rPr>
                <w:b/>
                <w:bCs/>
                <w:sz w:val="22"/>
                <w:szCs w:val="22"/>
              </w:rPr>
            </w:pPr>
            <w:r w:rsidRPr="00CF7C56">
              <w:rPr>
                <w:b/>
                <w:bCs/>
                <w:sz w:val="22"/>
                <w:szCs w:val="22"/>
              </w:rPr>
              <w:t>изм.</w:t>
            </w:r>
          </w:p>
          <w:p w:rsidR="00CF7C56" w:rsidRPr="00CF7C56" w:rsidRDefault="00CF7C56" w:rsidP="00927852">
            <w:pPr>
              <w:jc w:val="center"/>
              <w:rPr>
                <w:b/>
                <w:bCs/>
                <w:sz w:val="22"/>
                <w:szCs w:val="22"/>
              </w:rPr>
            </w:pPr>
          </w:p>
        </w:tc>
        <w:tc>
          <w:tcPr>
            <w:tcW w:w="1230"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jc w:val="center"/>
              <w:rPr>
                <w:b/>
                <w:bCs/>
                <w:sz w:val="22"/>
                <w:szCs w:val="22"/>
              </w:rPr>
            </w:pPr>
            <w:r w:rsidRPr="00CF7C56">
              <w:rPr>
                <w:b/>
                <w:bCs/>
                <w:sz w:val="22"/>
                <w:szCs w:val="22"/>
              </w:rPr>
              <w:t>Цена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F7C56" w:rsidRPr="00CF7C56" w:rsidRDefault="00CF7C56" w:rsidP="00927852">
            <w:pPr>
              <w:jc w:val="center"/>
              <w:rPr>
                <w:sz w:val="22"/>
                <w:szCs w:val="22"/>
              </w:rPr>
            </w:pPr>
            <w:r w:rsidRPr="00CF7C56">
              <w:rPr>
                <w:b/>
                <w:bCs/>
                <w:sz w:val="22"/>
                <w:szCs w:val="22"/>
              </w:rPr>
              <w:t>Сумма</w:t>
            </w:r>
          </w:p>
        </w:tc>
      </w:tr>
      <w:tr w:rsidR="00CF7C56" w:rsidRPr="00CF7C56" w:rsidTr="00927852">
        <w:tc>
          <w:tcPr>
            <w:tcW w:w="479"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snapToGrid w:val="0"/>
              <w:rPr>
                <w:sz w:val="22"/>
                <w:szCs w:val="22"/>
              </w:rPr>
            </w:pPr>
          </w:p>
        </w:tc>
        <w:tc>
          <w:tcPr>
            <w:tcW w:w="4155"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rPr>
                <w:b/>
                <w:bCs/>
                <w:sz w:val="22"/>
                <w:szCs w:val="22"/>
              </w:rPr>
            </w:pPr>
            <w:r w:rsidRPr="00CF7C56">
              <w:rPr>
                <w:sz w:val="22"/>
                <w:szCs w:val="22"/>
              </w:rPr>
              <w:t>Утилизация отработанных шин</w:t>
            </w:r>
          </w:p>
          <w:p w:rsidR="00CF7C56" w:rsidRPr="00CF7C56" w:rsidRDefault="00CF7C56" w:rsidP="00927852">
            <w:pPr>
              <w:rPr>
                <w:b/>
                <w:bCs/>
                <w:sz w:val="22"/>
                <w:szCs w:val="22"/>
              </w:rPr>
            </w:pPr>
          </w:p>
        </w:tc>
        <w:tc>
          <w:tcPr>
            <w:tcW w:w="1410"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snapToGrid w:val="0"/>
              <w:rPr>
                <w:b/>
                <w:bCs/>
                <w:sz w:val="22"/>
                <w:szCs w:val="22"/>
              </w:rPr>
            </w:pPr>
          </w:p>
        </w:tc>
        <w:tc>
          <w:tcPr>
            <w:tcW w:w="960"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rPr>
                <w:b/>
                <w:bCs/>
                <w:sz w:val="22"/>
                <w:szCs w:val="22"/>
              </w:rPr>
            </w:pPr>
            <w:r w:rsidRPr="00CF7C56">
              <w:rPr>
                <w:sz w:val="22"/>
                <w:szCs w:val="22"/>
              </w:rPr>
              <w:t>т</w:t>
            </w:r>
          </w:p>
        </w:tc>
        <w:tc>
          <w:tcPr>
            <w:tcW w:w="1230" w:type="dxa"/>
            <w:tcBorders>
              <w:top w:val="single" w:sz="4" w:space="0" w:color="000000"/>
              <w:left w:val="single" w:sz="4" w:space="0" w:color="000000"/>
              <w:bottom w:val="single" w:sz="4" w:space="0" w:color="000000"/>
            </w:tcBorders>
            <w:shd w:val="clear" w:color="auto" w:fill="auto"/>
          </w:tcPr>
          <w:p w:rsidR="00CF7C56" w:rsidRPr="00CF7C56" w:rsidRDefault="00CF7C56" w:rsidP="00927852">
            <w:pPr>
              <w:snapToGrid w:val="0"/>
              <w:rPr>
                <w:b/>
                <w:bCs/>
                <w:sz w:val="22"/>
                <w:szCs w:val="22"/>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F7C56" w:rsidRPr="00CF7C56" w:rsidRDefault="00CF7C56" w:rsidP="00927852">
            <w:pPr>
              <w:snapToGrid w:val="0"/>
              <w:rPr>
                <w:b/>
                <w:bCs/>
                <w:sz w:val="22"/>
                <w:szCs w:val="22"/>
              </w:rPr>
            </w:pPr>
          </w:p>
        </w:tc>
      </w:tr>
    </w:tbl>
    <w:p w:rsidR="00CF7C56" w:rsidRPr="00CF7C56" w:rsidRDefault="00CF7C56" w:rsidP="00CF7C56">
      <w:pPr>
        <w:rPr>
          <w:b/>
          <w:bCs/>
          <w:sz w:val="22"/>
          <w:szCs w:val="22"/>
        </w:rPr>
      </w:pPr>
    </w:p>
    <w:p w:rsidR="00CF7C56" w:rsidRPr="00CF7C56" w:rsidRDefault="00CF7C56" w:rsidP="00CF7C56">
      <w:pPr>
        <w:rPr>
          <w:sz w:val="22"/>
          <w:szCs w:val="22"/>
        </w:rPr>
      </w:pPr>
      <w:r w:rsidRPr="00CF7C56">
        <w:rPr>
          <w:sz w:val="22"/>
          <w:szCs w:val="22"/>
        </w:rPr>
        <w:t xml:space="preserve">                                                                              </w:t>
      </w:r>
      <w:r w:rsidRPr="00CF7C56">
        <w:rPr>
          <w:sz w:val="22"/>
          <w:szCs w:val="22"/>
        </w:rPr>
        <w:tab/>
      </w:r>
      <w:r w:rsidRPr="00CF7C56">
        <w:rPr>
          <w:sz w:val="22"/>
          <w:szCs w:val="22"/>
        </w:rPr>
        <w:tab/>
      </w:r>
      <w:r w:rsidRPr="00CF7C56">
        <w:rPr>
          <w:sz w:val="22"/>
          <w:szCs w:val="22"/>
        </w:rPr>
        <w:tab/>
      </w:r>
      <w:r w:rsidRPr="00CF7C56">
        <w:rPr>
          <w:sz w:val="22"/>
          <w:szCs w:val="22"/>
        </w:rPr>
        <w:tab/>
        <w:t>ИТОГО:</w:t>
      </w:r>
    </w:p>
    <w:p w:rsidR="00CF7C56" w:rsidRPr="00CF7C56" w:rsidRDefault="00CF7C56" w:rsidP="00CF7C56">
      <w:pPr>
        <w:rPr>
          <w:sz w:val="22"/>
          <w:szCs w:val="22"/>
        </w:rPr>
      </w:pPr>
      <w:r w:rsidRPr="00CF7C56">
        <w:rPr>
          <w:sz w:val="22"/>
          <w:szCs w:val="22"/>
        </w:rPr>
        <w:t xml:space="preserve">                                                                                                      в том числе НДС</w:t>
      </w:r>
    </w:p>
    <w:p w:rsidR="00CF7C56" w:rsidRPr="00CF7C56" w:rsidRDefault="00CF7C56" w:rsidP="00CF7C56">
      <w:pPr>
        <w:rPr>
          <w:sz w:val="22"/>
          <w:szCs w:val="22"/>
        </w:rPr>
      </w:pPr>
    </w:p>
    <w:p w:rsidR="00CF7C56" w:rsidRPr="00CF7C56" w:rsidRDefault="00CF7C56" w:rsidP="004A04F4">
      <w:pPr>
        <w:ind w:firstLine="567"/>
        <w:rPr>
          <w:sz w:val="22"/>
          <w:szCs w:val="22"/>
        </w:rPr>
      </w:pPr>
      <w:r w:rsidRPr="00CF7C56">
        <w:rPr>
          <w:sz w:val="22"/>
          <w:szCs w:val="22"/>
        </w:rPr>
        <w:t>Всего оказано услуг 1, на сумму _____ руб.</w:t>
      </w:r>
    </w:p>
    <w:p w:rsidR="00CF7C56" w:rsidRPr="00CF7C56" w:rsidRDefault="00CF7C56" w:rsidP="004A04F4">
      <w:pPr>
        <w:ind w:firstLine="567"/>
        <w:rPr>
          <w:sz w:val="22"/>
          <w:szCs w:val="22"/>
        </w:rPr>
      </w:pPr>
      <w:r w:rsidRPr="00CF7C56">
        <w:rPr>
          <w:sz w:val="22"/>
          <w:szCs w:val="22"/>
        </w:rPr>
        <w:t>_____________ рублей ___ копеек (</w:t>
      </w:r>
      <w:r w:rsidRPr="00CF7C56">
        <w:rPr>
          <w:i/>
          <w:iCs/>
          <w:sz w:val="22"/>
          <w:szCs w:val="22"/>
        </w:rPr>
        <w:t>Сумма прописью</w:t>
      </w:r>
      <w:r w:rsidRPr="00CF7C56">
        <w:rPr>
          <w:sz w:val="22"/>
          <w:szCs w:val="22"/>
        </w:rPr>
        <w:t>)</w:t>
      </w:r>
    </w:p>
    <w:p w:rsidR="00CF7C56" w:rsidRPr="00CF7C56" w:rsidRDefault="00CF7C56" w:rsidP="004A04F4">
      <w:pPr>
        <w:ind w:firstLine="567"/>
        <w:rPr>
          <w:sz w:val="22"/>
          <w:szCs w:val="22"/>
        </w:rPr>
      </w:pPr>
    </w:p>
    <w:p w:rsidR="00CF7C56" w:rsidRPr="00CF7C56" w:rsidRDefault="00CF7C56" w:rsidP="004A04F4">
      <w:pPr>
        <w:ind w:firstLine="567"/>
        <w:rPr>
          <w:sz w:val="22"/>
          <w:szCs w:val="22"/>
        </w:rPr>
      </w:pPr>
    </w:p>
    <w:p w:rsidR="00CF7C56" w:rsidRPr="00CF7C56" w:rsidRDefault="00CF7C56" w:rsidP="004A04F4">
      <w:pPr>
        <w:ind w:firstLine="567"/>
        <w:rPr>
          <w:sz w:val="22"/>
          <w:szCs w:val="22"/>
        </w:rPr>
      </w:pPr>
      <w:r w:rsidRPr="00CF7C56">
        <w:rPr>
          <w:sz w:val="22"/>
          <w:szCs w:val="22"/>
        </w:rPr>
        <w:t>Вышеперечисленные услуги выполнены полностью и в срок. Заказчик претензий по объему, качеству и срокам оказания услуг не имеет.</w:t>
      </w:r>
    </w:p>
    <w:p w:rsidR="00CF7C56" w:rsidRPr="00CF7C56" w:rsidRDefault="00CF7C56" w:rsidP="00CF7C56">
      <w:pPr>
        <w:rPr>
          <w:sz w:val="22"/>
          <w:szCs w:val="22"/>
        </w:rPr>
      </w:pPr>
    </w:p>
    <w:p w:rsidR="00CF7C56" w:rsidRDefault="00CF7C56" w:rsidP="00CF7C56">
      <w:pPr>
        <w:pStyle w:val="14"/>
        <w:spacing w:before="0" w:after="0"/>
        <w:rPr>
          <w:color w:val="000000"/>
          <w:sz w:val="22"/>
          <w:szCs w:val="22"/>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5012"/>
      </w:tblGrid>
      <w:tr w:rsidR="004A04F4" w:rsidTr="00927852">
        <w:tc>
          <w:tcPr>
            <w:tcW w:w="5069" w:type="dxa"/>
          </w:tcPr>
          <w:p w:rsidR="004A04F4" w:rsidRPr="00CF7C56" w:rsidRDefault="004A04F4" w:rsidP="00927852">
            <w:pPr>
              <w:rPr>
                <w:sz w:val="22"/>
                <w:szCs w:val="22"/>
              </w:rPr>
            </w:pPr>
            <w:r w:rsidRPr="00CF7C56">
              <w:rPr>
                <w:b/>
                <w:bCs/>
                <w:sz w:val="22"/>
                <w:szCs w:val="22"/>
              </w:rPr>
              <w:t>Заказчик:</w:t>
            </w:r>
          </w:p>
          <w:p w:rsidR="004A04F4" w:rsidRPr="00CF7C56" w:rsidRDefault="004A04F4" w:rsidP="00927852">
            <w:pPr>
              <w:rPr>
                <w:sz w:val="22"/>
                <w:szCs w:val="22"/>
              </w:rPr>
            </w:pPr>
            <w:r w:rsidRPr="00CF7C56">
              <w:rPr>
                <w:sz w:val="22"/>
                <w:szCs w:val="22"/>
              </w:rPr>
              <w:t>СПб ГУП «Горэлектротранс»</w:t>
            </w:r>
          </w:p>
        </w:tc>
        <w:tc>
          <w:tcPr>
            <w:tcW w:w="5069" w:type="dxa"/>
          </w:tcPr>
          <w:p w:rsidR="004A04F4" w:rsidRDefault="004A04F4" w:rsidP="00927852">
            <w:pPr>
              <w:rPr>
                <w:b/>
                <w:bCs/>
                <w:sz w:val="22"/>
                <w:szCs w:val="22"/>
              </w:rPr>
            </w:pPr>
            <w:r>
              <w:rPr>
                <w:b/>
                <w:bCs/>
                <w:sz w:val="22"/>
                <w:szCs w:val="22"/>
              </w:rPr>
              <w:t>Исполнитель:</w:t>
            </w:r>
          </w:p>
        </w:tc>
      </w:tr>
      <w:tr w:rsidR="004A04F4" w:rsidTr="00927852">
        <w:tc>
          <w:tcPr>
            <w:tcW w:w="5069" w:type="dxa"/>
          </w:tcPr>
          <w:p w:rsidR="004A04F4" w:rsidRDefault="004A04F4" w:rsidP="00927852">
            <w:pPr>
              <w:rPr>
                <w:sz w:val="22"/>
                <w:szCs w:val="22"/>
              </w:rPr>
            </w:pPr>
          </w:p>
          <w:p w:rsidR="004A04F4" w:rsidRDefault="004A04F4" w:rsidP="00927852">
            <w:pPr>
              <w:rPr>
                <w:sz w:val="22"/>
                <w:szCs w:val="22"/>
              </w:rPr>
            </w:pPr>
          </w:p>
          <w:p w:rsidR="004A04F4" w:rsidRPr="00CF7C56" w:rsidRDefault="004A04F4" w:rsidP="00927852">
            <w:pPr>
              <w:rPr>
                <w:sz w:val="22"/>
                <w:szCs w:val="22"/>
              </w:rPr>
            </w:pPr>
            <w:r w:rsidRPr="00CF7C56">
              <w:rPr>
                <w:sz w:val="22"/>
                <w:szCs w:val="22"/>
              </w:rPr>
              <w:t>____________________/В.А.Остряков/</w:t>
            </w:r>
          </w:p>
          <w:p w:rsidR="004A04F4" w:rsidRPr="00CF7C56" w:rsidRDefault="004A04F4" w:rsidP="00927852">
            <w:pPr>
              <w:rPr>
                <w:bCs/>
                <w:sz w:val="22"/>
                <w:szCs w:val="22"/>
              </w:rPr>
            </w:pPr>
            <w:r>
              <w:rPr>
                <w:bCs/>
                <w:sz w:val="22"/>
                <w:szCs w:val="22"/>
              </w:rPr>
              <w:t>м</w:t>
            </w:r>
            <w:r w:rsidRPr="00CF7C56">
              <w:rPr>
                <w:bCs/>
                <w:sz w:val="22"/>
                <w:szCs w:val="22"/>
              </w:rPr>
              <w:t>.п.</w:t>
            </w:r>
          </w:p>
        </w:tc>
        <w:tc>
          <w:tcPr>
            <w:tcW w:w="5069" w:type="dxa"/>
          </w:tcPr>
          <w:p w:rsidR="004A04F4" w:rsidRDefault="004A04F4" w:rsidP="00927852">
            <w:pPr>
              <w:rPr>
                <w:sz w:val="22"/>
                <w:szCs w:val="22"/>
              </w:rPr>
            </w:pPr>
          </w:p>
          <w:p w:rsidR="004A04F4" w:rsidRDefault="004A04F4" w:rsidP="00927852">
            <w:pPr>
              <w:rPr>
                <w:sz w:val="22"/>
                <w:szCs w:val="22"/>
              </w:rPr>
            </w:pPr>
          </w:p>
          <w:p w:rsidR="004A04F4" w:rsidRPr="00CF7C56" w:rsidRDefault="004A04F4" w:rsidP="00927852">
            <w:pPr>
              <w:rPr>
                <w:sz w:val="22"/>
                <w:szCs w:val="22"/>
              </w:rPr>
            </w:pPr>
            <w:r w:rsidRPr="00CF7C56">
              <w:rPr>
                <w:sz w:val="22"/>
                <w:szCs w:val="22"/>
              </w:rPr>
              <w:t>____________________/</w:t>
            </w:r>
            <w:r>
              <w:rPr>
                <w:sz w:val="22"/>
                <w:szCs w:val="22"/>
              </w:rPr>
              <w:t>______________</w:t>
            </w:r>
            <w:r w:rsidRPr="00CF7C56">
              <w:rPr>
                <w:sz w:val="22"/>
                <w:szCs w:val="22"/>
              </w:rPr>
              <w:t>/</w:t>
            </w:r>
          </w:p>
          <w:p w:rsidR="004A04F4" w:rsidRDefault="004A04F4" w:rsidP="00927852">
            <w:pPr>
              <w:rPr>
                <w:b/>
                <w:bCs/>
                <w:sz w:val="22"/>
                <w:szCs w:val="22"/>
              </w:rPr>
            </w:pPr>
            <w:r>
              <w:rPr>
                <w:bCs/>
                <w:sz w:val="22"/>
                <w:szCs w:val="22"/>
              </w:rPr>
              <w:t>м</w:t>
            </w:r>
            <w:r w:rsidRPr="00CF7C56">
              <w:rPr>
                <w:bCs/>
                <w:sz w:val="22"/>
                <w:szCs w:val="22"/>
              </w:rPr>
              <w:t>.п.</w:t>
            </w:r>
          </w:p>
        </w:tc>
      </w:tr>
    </w:tbl>
    <w:p w:rsidR="004A04F4" w:rsidRPr="00CF7C56" w:rsidRDefault="004A04F4" w:rsidP="00CF7C56">
      <w:pPr>
        <w:pStyle w:val="14"/>
        <w:spacing w:before="0" w:after="0"/>
        <w:rPr>
          <w:color w:val="000000"/>
          <w:sz w:val="22"/>
          <w:szCs w:val="22"/>
        </w:rPr>
      </w:pPr>
    </w:p>
    <w:p w:rsidR="00D107A6" w:rsidRPr="00CF7C56" w:rsidRDefault="00D107A6" w:rsidP="00CF7C56">
      <w:pPr>
        <w:autoSpaceDE w:val="0"/>
        <w:autoSpaceDN w:val="0"/>
        <w:adjustRightInd w:val="0"/>
        <w:jc w:val="center"/>
        <w:outlineLvl w:val="2"/>
        <w:rPr>
          <w:sz w:val="22"/>
          <w:szCs w:val="22"/>
        </w:rPr>
      </w:pPr>
    </w:p>
    <w:p w:rsidR="007C1D9F" w:rsidRPr="00CF7C56" w:rsidRDefault="007C1D9F" w:rsidP="00740D33">
      <w:pPr>
        <w:jc w:val="both"/>
        <w:rPr>
          <w:snapToGrid w:val="0"/>
          <w:sz w:val="22"/>
          <w:szCs w:val="22"/>
        </w:rPr>
      </w:pPr>
    </w:p>
    <w:sectPr w:rsidR="007C1D9F" w:rsidRPr="00CF7C56" w:rsidSect="00EC1610">
      <w:footerReference w:type="even" r:id="rId23"/>
      <w:footerReference w:type="default" r:id="rId24"/>
      <w:pgSz w:w="11906" w:h="16838" w:code="9"/>
      <w:pgMar w:top="902" w:right="851" w:bottom="1134"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F5" w:rsidRDefault="001065F5">
      <w:r>
        <w:separator/>
      </w:r>
    </w:p>
  </w:endnote>
  <w:endnote w:type="continuationSeparator" w:id="0">
    <w:p w:rsidR="001065F5" w:rsidRDefault="0010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F5" w:rsidRDefault="001065F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065F5" w:rsidRDefault="001065F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F5" w:rsidRDefault="001065F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9391C">
      <w:rPr>
        <w:rStyle w:val="ab"/>
        <w:noProof/>
      </w:rPr>
      <w:t>39</w:t>
    </w:r>
    <w:r>
      <w:rPr>
        <w:rStyle w:val="ab"/>
      </w:rPr>
      <w:fldChar w:fldCharType="end"/>
    </w:r>
  </w:p>
  <w:p w:rsidR="001065F5" w:rsidRDefault="001065F5">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F5" w:rsidRDefault="001065F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065F5" w:rsidRDefault="001065F5">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F5" w:rsidRDefault="001065F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9391C">
      <w:rPr>
        <w:rStyle w:val="ab"/>
        <w:noProof/>
      </w:rPr>
      <w:t>45</w:t>
    </w:r>
    <w:r>
      <w:rPr>
        <w:rStyle w:val="ab"/>
      </w:rPr>
      <w:fldChar w:fldCharType="end"/>
    </w:r>
  </w:p>
  <w:p w:rsidR="001065F5" w:rsidRDefault="001065F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F5" w:rsidRDefault="001065F5">
      <w:r>
        <w:separator/>
      </w:r>
    </w:p>
  </w:footnote>
  <w:footnote w:type="continuationSeparator" w:id="0">
    <w:p w:rsidR="001065F5" w:rsidRDefault="001065F5">
      <w:r>
        <w:continuationSeparator/>
      </w:r>
    </w:p>
  </w:footnote>
  <w:footnote w:id="1">
    <w:p w:rsidR="001065F5" w:rsidRDefault="001065F5">
      <w:pPr>
        <w:pStyle w:val="a9"/>
      </w:pPr>
      <w:r>
        <w:rPr>
          <w:rStyle w:val="a8"/>
        </w:rPr>
        <w:footnoteRef/>
      </w:r>
      <w:r>
        <w:t xml:space="preserve"> Участник вправе указать полное или сокращенное наименование по собственному усмотрению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F5" w:rsidRDefault="001065F5" w:rsidP="00943AB7">
    <w:pPr>
      <w:spacing w:line="276" w:lineRule="auto"/>
      <w:jc w:val="center"/>
      <w:rPr>
        <w:sz w:val="22"/>
        <w:szCs w:val="22"/>
      </w:rPr>
    </w:pPr>
    <w:r>
      <w:rPr>
        <w:noProof/>
      </w:rPr>
      <w:drawing>
        <wp:inline distT="0" distB="0" distL="0" distR="0" wp14:anchorId="11C6AF45" wp14:editId="0E3E9767">
          <wp:extent cx="581025" cy="723900"/>
          <wp:effectExtent l="19050" t="0" r="9525" b="0"/>
          <wp:docPr id="17" name="Рисунок 1" descr="Описание: sp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pb1"/>
                  <pic:cNvPicPr>
                    <a:picLocks noChangeAspect="1" noChangeArrowheads="1"/>
                  </pic:cNvPicPr>
                </pic:nvPicPr>
                <pic:blipFill>
                  <a:blip r:embed="rId1"/>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1065F5" w:rsidRDefault="001065F5" w:rsidP="00943AB7">
    <w:pPr>
      <w:spacing w:line="276" w:lineRule="auto"/>
      <w:jc w:val="center"/>
      <w:rPr>
        <w:b/>
        <w:sz w:val="22"/>
        <w:szCs w:val="22"/>
      </w:rPr>
    </w:pPr>
    <w:r>
      <w:rPr>
        <w:b/>
        <w:sz w:val="22"/>
        <w:szCs w:val="22"/>
      </w:rPr>
      <w:t xml:space="preserve">Санкт-Петербургское государственное унитарное предприятие </w:t>
    </w:r>
  </w:p>
  <w:p w:rsidR="001065F5" w:rsidRDefault="001065F5" w:rsidP="00943AB7">
    <w:pPr>
      <w:spacing w:line="276" w:lineRule="auto"/>
      <w:jc w:val="center"/>
      <w:rPr>
        <w:b/>
        <w:sz w:val="22"/>
        <w:szCs w:val="22"/>
      </w:rPr>
    </w:pPr>
    <w:r>
      <w:rPr>
        <w:b/>
        <w:sz w:val="22"/>
        <w:szCs w:val="22"/>
      </w:rPr>
      <w:t>городского электрического транспорта</w:t>
    </w:r>
  </w:p>
  <w:p w:rsidR="001065F5" w:rsidRDefault="001065F5" w:rsidP="00943AB7">
    <w:pPr>
      <w:spacing w:line="276" w:lineRule="auto"/>
      <w:jc w:val="center"/>
      <w:rPr>
        <w:b/>
        <w:sz w:val="22"/>
        <w:szCs w:val="22"/>
      </w:rPr>
    </w:pPr>
    <w:r>
      <w:rPr>
        <w:b/>
        <w:sz w:val="22"/>
        <w:szCs w:val="22"/>
      </w:rPr>
      <w:t>(СПб ГУП «Горэлектротранс»)</w:t>
    </w:r>
  </w:p>
  <w:p w:rsidR="001065F5" w:rsidRDefault="001065F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2"/>
    <w:multiLevelType w:val="singleLevel"/>
    <w:tmpl w:val="00000002"/>
    <w:name w:val="WW8Num11"/>
    <w:lvl w:ilvl="0">
      <w:start w:val="3"/>
      <w:numFmt w:val="bullet"/>
      <w:lvlText w:val="-"/>
      <w:lvlJc w:val="left"/>
      <w:pPr>
        <w:tabs>
          <w:tab w:val="num" w:pos="360"/>
        </w:tabs>
        <w:ind w:left="360" w:hanging="360"/>
      </w:pPr>
      <w:rPr>
        <w:rFonts w:ascii="StarSymbol" w:hAnsi="StarSymbol"/>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8"/>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9416EC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98A5687"/>
    <w:multiLevelType w:val="multilevel"/>
    <w:tmpl w:val="7DA244C6"/>
    <w:lvl w:ilvl="0">
      <w:start w:val="4"/>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6">
    <w:nsid w:val="2A3F0042"/>
    <w:multiLevelType w:val="hybridMultilevel"/>
    <w:tmpl w:val="FD3EEBC6"/>
    <w:lvl w:ilvl="0" w:tplc="519C5046">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7">
    <w:nsid w:val="30986146"/>
    <w:multiLevelType w:val="hybridMultilevel"/>
    <w:tmpl w:val="A1885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D85F65"/>
    <w:multiLevelType w:val="multilevel"/>
    <w:tmpl w:val="093202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A9C39DB"/>
    <w:multiLevelType w:val="hybridMultilevel"/>
    <w:tmpl w:val="7DC0A050"/>
    <w:lvl w:ilvl="0" w:tplc="39AABCE6">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954630B"/>
    <w:multiLevelType w:val="multilevel"/>
    <w:tmpl w:val="DAD84570"/>
    <w:lvl w:ilvl="0">
      <w:start w:val="4"/>
      <w:numFmt w:val="decimal"/>
      <w:lvlText w:val="%1."/>
      <w:lvlJc w:val="left"/>
      <w:pPr>
        <w:ind w:left="405" w:hanging="405"/>
      </w:pPr>
      <w:rPr>
        <w:rFonts w:hint="default"/>
      </w:rPr>
    </w:lvl>
    <w:lvl w:ilvl="1">
      <w:start w:val="3"/>
      <w:numFmt w:val="decimal"/>
      <w:lvlText w:val="%1.%2."/>
      <w:lvlJc w:val="left"/>
      <w:pPr>
        <w:ind w:left="939" w:hanging="405"/>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2856" w:hanging="72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818" w:hanging="1080"/>
      </w:pPr>
      <w:rPr>
        <w:rFonts w:hint="default"/>
      </w:rPr>
    </w:lvl>
    <w:lvl w:ilvl="8">
      <w:start w:val="1"/>
      <w:numFmt w:val="decimal"/>
      <w:lvlText w:val="%1.%2.%3.%4.%5.%6.%7.%8.%9."/>
      <w:lvlJc w:val="left"/>
      <w:pPr>
        <w:ind w:left="5712" w:hanging="1440"/>
      </w:pPr>
      <w:rPr>
        <w:rFonts w:hint="default"/>
      </w:rPr>
    </w:lvl>
  </w:abstractNum>
  <w:abstractNum w:abstractNumId="11">
    <w:nsid w:val="4D01571A"/>
    <w:multiLevelType w:val="hybridMultilevel"/>
    <w:tmpl w:val="1A1A9A84"/>
    <w:lvl w:ilvl="0" w:tplc="F190E9AC">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20F5E60"/>
    <w:multiLevelType w:val="hybridMultilevel"/>
    <w:tmpl w:val="5D04E9C6"/>
    <w:lvl w:ilvl="0" w:tplc="7966BDDE">
      <w:start w:val="4"/>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3">
    <w:nsid w:val="563F7DA3"/>
    <w:multiLevelType w:val="hybridMultilevel"/>
    <w:tmpl w:val="5EDE0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6CE5204"/>
    <w:multiLevelType w:val="hybridMultilevel"/>
    <w:tmpl w:val="5F3CE7D2"/>
    <w:lvl w:ilvl="0" w:tplc="A06CDC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7A06CAA"/>
    <w:multiLevelType w:val="hybridMultilevel"/>
    <w:tmpl w:val="9D066CFE"/>
    <w:lvl w:ilvl="0" w:tplc="04190003">
      <w:start w:val="1"/>
      <w:numFmt w:val="bullet"/>
      <w:lvlText w:val="o"/>
      <w:lvlJc w:val="left"/>
      <w:pPr>
        <w:ind w:left="928" w:hanging="360"/>
      </w:pPr>
      <w:rPr>
        <w:rFonts w:ascii="Courier New" w:hAnsi="Courier New" w:cs="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A7163D8"/>
    <w:multiLevelType w:val="hybridMultilevel"/>
    <w:tmpl w:val="65828BEE"/>
    <w:lvl w:ilvl="0" w:tplc="C8EA6D60">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5F1D3734"/>
    <w:multiLevelType w:val="hybridMultilevel"/>
    <w:tmpl w:val="156C16D8"/>
    <w:lvl w:ilvl="0" w:tplc="4F282244">
      <w:start w:val="1"/>
      <w:numFmt w:val="bullet"/>
      <w:lvlText w:val=""/>
      <w:lvlJc w:val="left"/>
      <w:pPr>
        <w:tabs>
          <w:tab w:val="num" w:pos="720"/>
        </w:tabs>
        <w:ind w:left="720" w:hanging="360"/>
      </w:pPr>
      <w:rPr>
        <w:rFonts w:ascii="Symbol" w:hAnsi="Symbol" w:hint="default"/>
      </w:rPr>
    </w:lvl>
    <w:lvl w:ilvl="1" w:tplc="B6CADE22">
      <w:numFmt w:val="bullet"/>
      <w:lvlText w:val="-"/>
      <w:lvlJc w:val="left"/>
      <w:pPr>
        <w:tabs>
          <w:tab w:val="num" w:pos="540"/>
        </w:tabs>
        <w:ind w:left="540" w:hanging="360"/>
      </w:pPr>
      <w:rPr>
        <w:rFonts w:ascii="Times New Roman" w:eastAsia="Times New Roman" w:hAnsi="Times New Roman" w:cs="Times New Roman" w:hint="default"/>
      </w:rPr>
    </w:lvl>
    <w:lvl w:ilvl="2" w:tplc="04190005">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8">
    <w:nsid w:val="642D5578"/>
    <w:multiLevelType w:val="hybridMultilevel"/>
    <w:tmpl w:val="60CAB720"/>
    <w:lvl w:ilvl="0" w:tplc="476C7A0A">
      <w:start w:val="40"/>
      <w:numFmt w:val="bullet"/>
      <w:lvlText w:val="–"/>
      <w:lvlJc w:val="left"/>
      <w:pPr>
        <w:tabs>
          <w:tab w:val="num" w:pos="1859"/>
        </w:tabs>
        <w:ind w:left="1859" w:hanging="360"/>
      </w:pPr>
      <w:rPr>
        <w:rFonts w:ascii="Times New Roman" w:eastAsia="Times New Roman" w:hAnsi="Times New Roman" w:cs="Times New Roman" w:hint="default"/>
      </w:rPr>
    </w:lvl>
    <w:lvl w:ilvl="1" w:tplc="04190003" w:tentative="1">
      <w:start w:val="1"/>
      <w:numFmt w:val="bullet"/>
      <w:lvlText w:val="o"/>
      <w:lvlJc w:val="left"/>
      <w:pPr>
        <w:tabs>
          <w:tab w:val="num" w:pos="2579"/>
        </w:tabs>
        <w:ind w:left="2579" w:hanging="360"/>
      </w:pPr>
      <w:rPr>
        <w:rFonts w:ascii="Courier New" w:hAnsi="Courier New" w:hint="default"/>
      </w:rPr>
    </w:lvl>
    <w:lvl w:ilvl="2" w:tplc="04190005" w:tentative="1">
      <w:start w:val="1"/>
      <w:numFmt w:val="bullet"/>
      <w:lvlText w:val=""/>
      <w:lvlJc w:val="left"/>
      <w:pPr>
        <w:tabs>
          <w:tab w:val="num" w:pos="3299"/>
        </w:tabs>
        <w:ind w:left="3299" w:hanging="360"/>
      </w:pPr>
      <w:rPr>
        <w:rFonts w:ascii="Wingdings" w:hAnsi="Wingdings" w:hint="default"/>
      </w:rPr>
    </w:lvl>
    <w:lvl w:ilvl="3" w:tplc="04190001" w:tentative="1">
      <w:start w:val="1"/>
      <w:numFmt w:val="bullet"/>
      <w:lvlText w:val=""/>
      <w:lvlJc w:val="left"/>
      <w:pPr>
        <w:tabs>
          <w:tab w:val="num" w:pos="4019"/>
        </w:tabs>
        <w:ind w:left="4019" w:hanging="360"/>
      </w:pPr>
      <w:rPr>
        <w:rFonts w:ascii="Symbol" w:hAnsi="Symbol" w:hint="default"/>
      </w:rPr>
    </w:lvl>
    <w:lvl w:ilvl="4" w:tplc="04190003" w:tentative="1">
      <w:start w:val="1"/>
      <w:numFmt w:val="bullet"/>
      <w:lvlText w:val="o"/>
      <w:lvlJc w:val="left"/>
      <w:pPr>
        <w:tabs>
          <w:tab w:val="num" w:pos="4739"/>
        </w:tabs>
        <w:ind w:left="4739" w:hanging="360"/>
      </w:pPr>
      <w:rPr>
        <w:rFonts w:ascii="Courier New" w:hAnsi="Courier New" w:hint="default"/>
      </w:rPr>
    </w:lvl>
    <w:lvl w:ilvl="5" w:tplc="04190005" w:tentative="1">
      <w:start w:val="1"/>
      <w:numFmt w:val="bullet"/>
      <w:lvlText w:val=""/>
      <w:lvlJc w:val="left"/>
      <w:pPr>
        <w:tabs>
          <w:tab w:val="num" w:pos="5459"/>
        </w:tabs>
        <w:ind w:left="5459" w:hanging="360"/>
      </w:pPr>
      <w:rPr>
        <w:rFonts w:ascii="Wingdings" w:hAnsi="Wingdings" w:hint="default"/>
      </w:rPr>
    </w:lvl>
    <w:lvl w:ilvl="6" w:tplc="04190001" w:tentative="1">
      <w:start w:val="1"/>
      <w:numFmt w:val="bullet"/>
      <w:lvlText w:val=""/>
      <w:lvlJc w:val="left"/>
      <w:pPr>
        <w:tabs>
          <w:tab w:val="num" w:pos="6179"/>
        </w:tabs>
        <w:ind w:left="6179" w:hanging="360"/>
      </w:pPr>
      <w:rPr>
        <w:rFonts w:ascii="Symbol" w:hAnsi="Symbol" w:hint="default"/>
      </w:rPr>
    </w:lvl>
    <w:lvl w:ilvl="7" w:tplc="04190003" w:tentative="1">
      <w:start w:val="1"/>
      <w:numFmt w:val="bullet"/>
      <w:lvlText w:val="o"/>
      <w:lvlJc w:val="left"/>
      <w:pPr>
        <w:tabs>
          <w:tab w:val="num" w:pos="6899"/>
        </w:tabs>
        <w:ind w:left="6899" w:hanging="360"/>
      </w:pPr>
      <w:rPr>
        <w:rFonts w:ascii="Courier New" w:hAnsi="Courier New" w:hint="default"/>
      </w:rPr>
    </w:lvl>
    <w:lvl w:ilvl="8" w:tplc="04190005" w:tentative="1">
      <w:start w:val="1"/>
      <w:numFmt w:val="bullet"/>
      <w:lvlText w:val=""/>
      <w:lvlJc w:val="left"/>
      <w:pPr>
        <w:tabs>
          <w:tab w:val="num" w:pos="7619"/>
        </w:tabs>
        <w:ind w:left="7619" w:hanging="360"/>
      </w:pPr>
      <w:rPr>
        <w:rFonts w:ascii="Wingdings" w:hAnsi="Wingdings" w:hint="default"/>
      </w:rPr>
    </w:lvl>
  </w:abstractNum>
  <w:abstractNum w:abstractNumId="19">
    <w:nsid w:val="64584037"/>
    <w:multiLevelType w:val="hybridMultilevel"/>
    <w:tmpl w:val="17AC6312"/>
    <w:lvl w:ilvl="0" w:tplc="4444685E">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A17517F"/>
    <w:multiLevelType w:val="multilevel"/>
    <w:tmpl w:val="093202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C9010C9"/>
    <w:multiLevelType w:val="hybridMultilevel"/>
    <w:tmpl w:val="47EED4DA"/>
    <w:lvl w:ilvl="0" w:tplc="4F2822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2">
    <w:nsid w:val="754B05C3"/>
    <w:multiLevelType w:val="hybridMultilevel"/>
    <w:tmpl w:val="939C70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AB0B19"/>
    <w:multiLevelType w:val="multilevel"/>
    <w:tmpl w:val="BECADA68"/>
    <w:lvl w:ilvl="0">
      <w:start w:val="4"/>
      <w:numFmt w:val="decimal"/>
      <w:lvlText w:val="%1."/>
      <w:lvlJc w:val="left"/>
      <w:pPr>
        <w:tabs>
          <w:tab w:val="num" w:pos="840"/>
        </w:tabs>
        <w:ind w:left="840" w:hanging="840"/>
      </w:pPr>
    </w:lvl>
    <w:lvl w:ilvl="1">
      <w:start w:val="1"/>
      <w:numFmt w:val="decimal"/>
      <w:lvlText w:val="%1.%2."/>
      <w:lvlJc w:val="left"/>
      <w:pPr>
        <w:tabs>
          <w:tab w:val="num" w:pos="1076"/>
        </w:tabs>
        <w:ind w:left="1076" w:hanging="840"/>
      </w:pPr>
    </w:lvl>
    <w:lvl w:ilvl="2">
      <w:start w:val="2"/>
      <w:numFmt w:val="decimal"/>
      <w:lvlText w:val="%1.%2.%3."/>
      <w:lvlJc w:val="left"/>
      <w:pPr>
        <w:tabs>
          <w:tab w:val="num" w:pos="1312"/>
        </w:tabs>
        <w:ind w:left="1312" w:hanging="840"/>
      </w:pPr>
    </w:lvl>
    <w:lvl w:ilvl="3">
      <w:start w:val="1"/>
      <w:numFmt w:val="decimal"/>
      <w:lvlText w:val="%1.%2.%3.%4."/>
      <w:lvlJc w:val="left"/>
      <w:pPr>
        <w:tabs>
          <w:tab w:val="num" w:pos="1788"/>
        </w:tabs>
        <w:ind w:left="1788" w:hanging="1080"/>
      </w:pPr>
    </w:lvl>
    <w:lvl w:ilvl="4">
      <w:start w:val="1"/>
      <w:numFmt w:val="decimal"/>
      <w:lvlText w:val="%1.%2.%3.%4.%5."/>
      <w:lvlJc w:val="left"/>
      <w:pPr>
        <w:tabs>
          <w:tab w:val="num" w:pos="2024"/>
        </w:tabs>
        <w:ind w:left="2024" w:hanging="1080"/>
      </w:pPr>
    </w:lvl>
    <w:lvl w:ilvl="5">
      <w:start w:val="1"/>
      <w:numFmt w:val="decimal"/>
      <w:lvlText w:val="%1.%2.%3.%4.%5.%6."/>
      <w:lvlJc w:val="left"/>
      <w:pPr>
        <w:tabs>
          <w:tab w:val="num" w:pos="2620"/>
        </w:tabs>
        <w:ind w:left="2620" w:hanging="1440"/>
      </w:pPr>
    </w:lvl>
    <w:lvl w:ilvl="6">
      <w:start w:val="1"/>
      <w:numFmt w:val="decimal"/>
      <w:lvlText w:val="%1.%2.%3.%4.%5.%6.%7."/>
      <w:lvlJc w:val="left"/>
      <w:pPr>
        <w:tabs>
          <w:tab w:val="num" w:pos="3216"/>
        </w:tabs>
        <w:ind w:left="3216" w:hanging="1800"/>
      </w:pPr>
    </w:lvl>
    <w:lvl w:ilvl="7">
      <w:start w:val="1"/>
      <w:numFmt w:val="decimal"/>
      <w:lvlText w:val="%1.%2.%3.%4.%5.%6.%7.%8."/>
      <w:lvlJc w:val="left"/>
      <w:pPr>
        <w:tabs>
          <w:tab w:val="num" w:pos="3452"/>
        </w:tabs>
        <w:ind w:left="3452" w:hanging="1800"/>
      </w:pPr>
    </w:lvl>
    <w:lvl w:ilvl="8">
      <w:start w:val="1"/>
      <w:numFmt w:val="decimal"/>
      <w:lvlText w:val="%1.%2.%3.%4.%5.%6.%7.%8.%9."/>
      <w:lvlJc w:val="left"/>
      <w:pPr>
        <w:tabs>
          <w:tab w:val="num" w:pos="4048"/>
        </w:tabs>
        <w:ind w:left="4048" w:hanging="2160"/>
      </w:pPr>
    </w:lvl>
  </w:abstractNum>
  <w:num w:numId="1">
    <w:abstractNumId w:val="2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22"/>
  </w:num>
  <w:num w:numId="5">
    <w:abstractNumId w:val="12"/>
  </w:num>
  <w:num w:numId="6">
    <w:abstractNumId w:val="9"/>
  </w:num>
  <w:num w:numId="7">
    <w:abstractNumId w:val="5"/>
  </w:num>
  <w:num w:numId="8">
    <w:abstractNumId w:val="10"/>
  </w:num>
  <w:num w:numId="9">
    <w:abstractNumId w:val="2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9"/>
  </w:num>
  <w:num w:numId="16">
    <w:abstractNumId w:val="14"/>
  </w:num>
  <w:num w:numId="17">
    <w:abstractNumId w:val="13"/>
  </w:num>
  <w:num w:numId="18">
    <w:abstractNumId w:val="18"/>
  </w:num>
  <w:num w:numId="19">
    <w:abstractNumId w:val="2"/>
  </w:num>
  <w:num w:numId="20">
    <w:abstractNumId w:val="3"/>
  </w:num>
  <w:num w:numId="21">
    <w:abstractNumId w:val="15"/>
  </w:num>
  <w:num w:numId="22">
    <w:abstractNumId w:val="7"/>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016F3"/>
    <w:rsid w:val="00005A33"/>
    <w:rsid w:val="00017AB9"/>
    <w:rsid w:val="00031323"/>
    <w:rsid w:val="00031A40"/>
    <w:rsid w:val="00035C67"/>
    <w:rsid w:val="0004086E"/>
    <w:rsid w:val="00045EB3"/>
    <w:rsid w:val="00062B7C"/>
    <w:rsid w:val="00080BD9"/>
    <w:rsid w:val="00082B33"/>
    <w:rsid w:val="00095765"/>
    <w:rsid w:val="000A6A99"/>
    <w:rsid w:val="000B5F7B"/>
    <w:rsid w:val="000E3473"/>
    <w:rsid w:val="000F37AD"/>
    <w:rsid w:val="000F76B3"/>
    <w:rsid w:val="00104F8F"/>
    <w:rsid w:val="001063F9"/>
    <w:rsid w:val="001065F5"/>
    <w:rsid w:val="00134A9B"/>
    <w:rsid w:val="0015304C"/>
    <w:rsid w:val="00164884"/>
    <w:rsid w:val="00164D21"/>
    <w:rsid w:val="001703CE"/>
    <w:rsid w:val="001730D1"/>
    <w:rsid w:val="001D0432"/>
    <w:rsid w:val="001D3DB8"/>
    <w:rsid w:val="001D3DF0"/>
    <w:rsid w:val="001D74BB"/>
    <w:rsid w:val="001E0E54"/>
    <w:rsid w:val="001E3ED5"/>
    <w:rsid w:val="001E47D9"/>
    <w:rsid w:val="001F7FBB"/>
    <w:rsid w:val="002472B7"/>
    <w:rsid w:val="002616A7"/>
    <w:rsid w:val="00267C23"/>
    <w:rsid w:val="002B01CE"/>
    <w:rsid w:val="002C15A3"/>
    <w:rsid w:val="002E194A"/>
    <w:rsid w:val="002E5202"/>
    <w:rsid w:val="00301E88"/>
    <w:rsid w:val="003156F9"/>
    <w:rsid w:val="00326BE0"/>
    <w:rsid w:val="003656F6"/>
    <w:rsid w:val="00373B1C"/>
    <w:rsid w:val="003761EF"/>
    <w:rsid w:val="00381FD9"/>
    <w:rsid w:val="00393310"/>
    <w:rsid w:val="003A6351"/>
    <w:rsid w:val="003B2574"/>
    <w:rsid w:val="003C015E"/>
    <w:rsid w:val="003C185D"/>
    <w:rsid w:val="003E0796"/>
    <w:rsid w:val="00426CEC"/>
    <w:rsid w:val="00432B88"/>
    <w:rsid w:val="0043740A"/>
    <w:rsid w:val="004408FD"/>
    <w:rsid w:val="004778F2"/>
    <w:rsid w:val="00481A06"/>
    <w:rsid w:val="00481A50"/>
    <w:rsid w:val="004A04F4"/>
    <w:rsid w:val="004B5354"/>
    <w:rsid w:val="004B7CCC"/>
    <w:rsid w:val="004C5A51"/>
    <w:rsid w:val="004D123D"/>
    <w:rsid w:val="00502F63"/>
    <w:rsid w:val="005125DD"/>
    <w:rsid w:val="00515BF4"/>
    <w:rsid w:val="0053318F"/>
    <w:rsid w:val="005413F9"/>
    <w:rsid w:val="00550221"/>
    <w:rsid w:val="0055469B"/>
    <w:rsid w:val="00554B7C"/>
    <w:rsid w:val="0056034C"/>
    <w:rsid w:val="00560815"/>
    <w:rsid w:val="00566B43"/>
    <w:rsid w:val="00575DB8"/>
    <w:rsid w:val="005846B6"/>
    <w:rsid w:val="00594960"/>
    <w:rsid w:val="005B0363"/>
    <w:rsid w:val="005E0158"/>
    <w:rsid w:val="005E255F"/>
    <w:rsid w:val="005E5050"/>
    <w:rsid w:val="006027E6"/>
    <w:rsid w:val="00603936"/>
    <w:rsid w:val="006058FD"/>
    <w:rsid w:val="0064094A"/>
    <w:rsid w:val="0064320C"/>
    <w:rsid w:val="006516FD"/>
    <w:rsid w:val="00652A5B"/>
    <w:rsid w:val="006854AC"/>
    <w:rsid w:val="0069391C"/>
    <w:rsid w:val="006A6BC9"/>
    <w:rsid w:val="006B130B"/>
    <w:rsid w:val="006B2C2D"/>
    <w:rsid w:val="006E715F"/>
    <w:rsid w:val="006F6509"/>
    <w:rsid w:val="00702CA0"/>
    <w:rsid w:val="007112A4"/>
    <w:rsid w:val="007303AB"/>
    <w:rsid w:val="00740D33"/>
    <w:rsid w:val="00742D0A"/>
    <w:rsid w:val="00750C10"/>
    <w:rsid w:val="00755A6C"/>
    <w:rsid w:val="00755F66"/>
    <w:rsid w:val="00760E54"/>
    <w:rsid w:val="00766F7E"/>
    <w:rsid w:val="007A3CE9"/>
    <w:rsid w:val="007C1D9F"/>
    <w:rsid w:val="007F0D11"/>
    <w:rsid w:val="008508FF"/>
    <w:rsid w:val="00855758"/>
    <w:rsid w:val="008559C5"/>
    <w:rsid w:val="00867C24"/>
    <w:rsid w:val="00886AFF"/>
    <w:rsid w:val="00890B45"/>
    <w:rsid w:val="00891F65"/>
    <w:rsid w:val="008959AA"/>
    <w:rsid w:val="008A6F48"/>
    <w:rsid w:val="008F37AC"/>
    <w:rsid w:val="00905F9D"/>
    <w:rsid w:val="00922436"/>
    <w:rsid w:val="00927852"/>
    <w:rsid w:val="00932A6A"/>
    <w:rsid w:val="00943AB7"/>
    <w:rsid w:val="00944C1E"/>
    <w:rsid w:val="009610A2"/>
    <w:rsid w:val="00962435"/>
    <w:rsid w:val="00964C9E"/>
    <w:rsid w:val="00973A0F"/>
    <w:rsid w:val="00995230"/>
    <w:rsid w:val="00997132"/>
    <w:rsid w:val="009A1B09"/>
    <w:rsid w:val="009A6A6F"/>
    <w:rsid w:val="009A6DDD"/>
    <w:rsid w:val="009C0609"/>
    <w:rsid w:val="009C784A"/>
    <w:rsid w:val="009D0C6D"/>
    <w:rsid w:val="009E111B"/>
    <w:rsid w:val="009F3CAC"/>
    <w:rsid w:val="00A1781E"/>
    <w:rsid w:val="00A31F12"/>
    <w:rsid w:val="00A50FD7"/>
    <w:rsid w:val="00A6536D"/>
    <w:rsid w:val="00A6567F"/>
    <w:rsid w:val="00A8010F"/>
    <w:rsid w:val="00A8199C"/>
    <w:rsid w:val="00A9455D"/>
    <w:rsid w:val="00AA199A"/>
    <w:rsid w:val="00AA5D27"/>
    <w:rsid w:val="00AB2DFC"/>
    <w:rsid w:val="00AE6D62"/>
    <w:rsid w:val="00AF646E"/>
    <w:rsid w:val="00B016F3"/>
    <w:rsid w:val="00B0194D"/>
    <w:rsid w:val="00B05D95"/>
    <w:rsid w:val="00B1161A"/>
    <w:rsid w:val="00B1541D"/>
    <w:rsid w:val="00B4065D"/>
    <w:rsid w:val="00B411B1"/>
    <w:rsid w:val="00B53AAC"/>
    <w:rsid w:val="00B64E60"/>
    <w:rsid w:val="00B9260E"/>
    <w:rsid w:val="00BB7390"/>
    <w:rsid w:val="00BC36D4"/>
    <w:rsid w:val="00BD0063"/>
    <w:rsid w:val="00BD0FFB"/>
    <w:rsid w:val="00BE78A3"/>
    <w:rsid w:val="00C15633"/>
    <w:rsid w:val="00C34AF7"/>
    <w:rsid w:val="00C42363"/>
    <w:rsid w:val="00C44B5C"/>
    <w:rsid w:val="00C5066D"/>
    <w:rsid w:val="00C65A06"/>
    <w:rsid w:val="00C806F5"/>
    <w:rsid w:val="00C92F2B"/>
    <w:rsid w:val="00CA3DE5"/>
    <w:rsid w:val="00CA796C"/>
    <w:rsid w:val="00CB14C9"/>
    <w:rsid w:val="00CD3CEC"/>
    <w:rsid w:val="00CD4027"/>
    <w:rsid w:val="00CF0C26"/>
    <w:rsid w:val="00CF1DEB"/>
    <w:rsid w:val="00CF20C9"/>
    <w:rsid w:val="00CF7C56"/>
    <w:rsid w:val="00D04618"/>
    <w:rsid w:val="00D06F54"/>
    <w:rsid w:val="00D107A6"/>
    <w:rsid w:val="00D22E81"/>
    <w:rsid w:val="00D23983"/>
    <w:rsid w:val="00D37A0A"/>
    <w:rsid w:val="00D42D19"/>
    <w:rsid w:val="00D433AE"/>
    <w:rsid w:val="00D53079"/>
    <w:rsid w:val="00D5796F"/>
    <w:rsid w:val="00D6322F"/>
    <w:rsid w:val="00D95507"/>
    <w:rsid w:val="00D95917"/>
    <w:rsid w:val="00DA5F81"/>
    <w:rsid w:val="00DC3EFE"/>
    <w:rsid w:val="00DC6516"/>
    <w:rsid w:val="00DE6527"/>
    <w:rsid w:val="00DF40ED"/>
    <w:rsid w:val="00E027E5"/>
    <w:rsid w:val="00E02BA8"/>
    <w:rsid w:val="00E32380"/>
    <w:rsid w:val="00E34DD2"/>
    <w:rsid w:val="00E352FF"/>
    <w:rsid w:val="00E47C2C"/>
    <w:rsid w:val="00E5775A"/>
    <w:rsid w:val="00E66A64"/>
    <w:rsid w:val="00E75932"/>
    <w:rsid w:val="00E93E35"/>
    <w:rsid w:val="00EA45AD"/>
    <w:rsid w:val="00EA7909"/>
    <w:rsid w:val="00EC1610"/>
    <w:rsid w:val="00ED5884"/>
    <w:rsid w:val="00EF33D5"/>
    <w:rsid w:val="00F35F8D"/>
    <w:rsid w:val="00F4400B"/>
    <w:rsid w:val="00F665CE"/>
    <w:rsid w:val="00F770F1"/>
    <w:rsid w:val="00F81372"/>
    <w:rsid w:val="00F86F77"/>
    <w:rsid w:val="00F9072F"/>
    <w:rsid w:val="00FA4D10"/>
    <w:rsid w:val="00FB4F4A"/>
    <w:rsid w:val="00FC6958"/>
    <w:rsid w:val="00FD5610"/>
    <w:rsid w:val="00FD57EF"/>
    <w:rsid w:val="00FF035F"/>
    <w:rsid w:val="00FF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815"/>
    <w:rPr>
      <w:sz w:val="24"/>
      <w:szCs w:val="24"/>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EC1610"/>
    <w:pPr>
      <w:keepNext/>
      <w:widowControl w:val="0"/>
      <w:suppressAutoHyphens/>
      <w:autoSpaceDE w:val="0"/>
      <w:autoSpaceDN w:val="0"/>
      <w:spacing w:before="60"/>
      <w:jc w:val="center"/>
      <w:outlineLvl w:val="0"/>
    </w:pPr>
    <w:rPr>
      <w:rFonts w:ascii="Arial" w:eastAsia="Arial Unicode MS" w:hAnsi="Arial" w:cs="Arial"/>
      <w:b/>
      <w:sz w:val="28"/>
      <w:szCs w:val="18"/>
    </w:rPr>
  </w:style>
  <w:style w:type="paragraph" w:styleId="2">
    <w:name w:val="heading 2"/>
    <w:aliases w:val="Заголовок 2 Знак"/>
    <w:basedOn w:val="a"/>
    <w:next w:val="a"/>
    <w:qFormat/>
    <w:rsid w:val="00EC1610"/>
    <w:pPr>
      <w:keepNext/>
      <w:widowControl w:val="0"/>
      <w:autoSpaceDE w:val="0"/>
      <w:autoSpaceDN w:val="0"/>
      <w:adjustRightInd w:val="0"/>
      <w:spacing w:before="240" w:after="60"/>
      <w:outlineLvl w:val="1"/>
    </w:pPr>
    <w:rPr>
      <w:rFonts w:ascii="Arial" w:eastAsia="Arial Unicode MS" w:hAnsi="Arial" w:cs="Arial"/>
      <w:b/>
      <w:bCs/>
      <w:i/>
      <w:iCs/>
      <w:sz w:val="28"/>
      <w:szCs w:val="28"/>
    </w:rPr>
  </w:style>
  <w:style w:type="paragraph" w:styleId="3">
    <w:name w:val="heading 3"/>
    <w:aliases w:val="Заголовок 3 Знак1,Заголовок 3 Знак Знак, Знак3 Знак Знак"/>
    <w:basedOn w:val="a"/>
    <w:next w:val="a"/>
    <w:autoRedefine/>
    <w:qFormat/>
    <w:rsid w:val="0043740A"/>
    <w:pPr>
      <w:keepNext/>
      <w:widowControl w:val="0"/>
      <w:autoSpaceDE w:val="0"/>
      <w:autoSpaceDN w:val="0"/>
      <w:adjustRightInd w:val="0"/>
      <w:spacing w:before="240" w:after="60"/>
      <w:jc w:val="center"/>
      <w:outlineLvl w:val="2"/>
    </w:pPr>
    <w:rPr>
      <w:rFonts w:eastAsia="Arial Unicode MS"/>
      <w:b/>
      <w:sz w:val="20"/>
      <w:szCs w:val="28"/>
    </w:rPr>
  </w:style>
  <w:style w:type="paragraph" w:styleId="4">
    <w:name w:val="heading 4"/>
    <w:basedOn w:val="a"/>
    <w:next w:val="a"/>
    <w:qFormat/>
    <w:rsid w:val="00EC1610"/>
    <w:pPr>
      <w:keepNext/>
      <w:shd w:val="clear" w:color="auto" w:fill="FFFFFF"/>
      <w:jc w:val="both"/>
      <w:outlineLvl w:val="3"/>
    </w:pPr>
    <w:rPr>
      <w:rFonts w:ascii="Arial" w:hAnsi="Arial" w:cs="Arial"/>
      <w:color w:val="000000"/>
      <w:sz w:val="28"/>
    </w:rPr>
  </w:style>
  <w:style w:type="paragraph" w:styleId="5">
    <w:name w:val="heading 5"/>
    <w:basedOn w:val="a"/>
    <w:next w:val="a"/>
    <w:qFormat/>
    <w:rsid w:val="00EC1610"/>
    <w:pPr>
      <w:keepNext/>
      <w:widowControl w:val="0"/>
      <w:jc w:val="center"/>
      <w:outlineLvl w:val="4"/>
    </w:pPr>
    <w:rPr>
      <w:b/>
      <w:snapToGrid w:val="0"/>
      <w:sz w:val="20"/>
      <w:szCs w:val="20"/>
    </w:rPr>
  </w:style>
  <w:style w:type="paragraph" w:styleId="6">
    <w:name w:val="heading 6"/>
    <w:basedOn w:val="a"/>
    <w:next w:val="a"/>
    <w:qFormat/>
    <w:rsid w:val="00EC1610"/>
    <w:pPr>
      <w:keepNext/>
      <w:widowControl w:val="0"/>
      <w:autoSpaceDE w:val="0"/>
      <w:autoSpaceDN w:val="0"/>
      <w:adjustRightInd w:val="0"/>
      <w:outlineLvl w:val="5"/>
    </w:pPr>
    <w:rPr>
      <w:rFonts w:eastAsia="Arial Unicode MS" w:cs="Arial"/>
      <w:sz w:val="28"/>
      <w:szCs w:val="18"/>
    </w:rPr>
  </w:style>
  <w:style w:type="paragraph" w:styleId="7">
    <w:name w:val="heading 7"/>
    <w:basedOn w:val="a"/>
    <w:next w:val="a"/>
    <w:autoRedefine/>
    <w:qFormat/>
    <w:rsid w:val="00EC1610"/>
    <w:pPr>
      <w:keepNext/>
      <w:widowControl w:val="0"/>
      <w:autoSpaceDE w:val="0"/>
      <w:autoSpaceDN w:val="0"/>
      <w:adjustRightInd w:val="0"/>
      <w:ind w:firstLine="708"/>
      <w:outlineLvl w:val="6"/>
    </w:pPr>
    <w:rPr>
      <w:rFonts w:ascii="Arial" w:hAnsi="Arial" w:cs="Arial"/>
      <w:b/>
      <w:bCs/>
      <w:sz w:val="28"/>
      <w:szCs w:val="18"/>
    </w:rPr>
  </w:style>
  <w:style w:type="paragraph" w:styleId="8">
    <w:name w:val="heading 8"/>
    <w:basedOn w:val="a"/>
    <w:next w:val="a"/>
    <w:qFormat/>
    <w:rsid w:val="00EC1610"/>
    <w:pPr>
      <w:keepNext/>
      <w:jc w:val="both"/>
      <w:outlineLvl w:val="7"/>
    </w:pPr>
    <w:rPr>
      <w:b/>
      <w:snapToGrid w:val="0"/>
      <w:szCs w:val="20"/>
      <w:lang w:val="en-US"/>
    </w:rPr>
  </w:style>
  <w:style w:type="paragraph" w:styleId="9">
    <w:name w:val="heading 9"/>
    <w:basedOn w:val="a"/>
    <w:next w:val="a"/>
    <w:qFormat/>
    <w:rsid w:val="00EC1610"/>
    <w:pPr>
      <w:keepNext/>
      <w:jc w:val="center"/>
      <w:outlineLvl w:val="8"/>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1610"/>
    <w:pPr>
      <w:jc w:val="center"/>
    </w:pPr>
    <w:rPr>
      <w:rFonts w:ascii="Arial" w:hAnsi="Arial"/>
      <w:b/>
      <w:szCs w:val="20"/>
    </w:rPr>
  </w:style>
  <w:style w:type="character" w:styleId="a4">
    <w:name w:val="Hyperlink"/>
    <w:uiPriority w:val="99"/>
    <w:rsid w:val="00EC1610"/>
    <w:rPr>
      <w:color w:val="0000FF"/>
      <w:u w:val="single"/>
    </w:rPr>
  </w:style>
  <w:style w:type="paragraph" w:styleId="10">
    <w:name w:val="toc 1"/>
    <w:basedOn w:val="a"/>
    <w:next w:val="a"/>
    <w:autoRedefine/>
    <w:uiPriority w:val="39"/>
    <w:rsid w:val="00EC1610"/>
    <w:pPr>
      <w:widowControl w:val="0"/>
      <w:tabs>
        <w:tab w:val="right" w:leader="dot" w:pos="9180"/>
      </w:tabs>
      <w:autoSpaceDE w:val="0"/>
      <w:autoSpaceDN w:val="0"/>
      <w:adjustRightInd w:val="0"/>
    </w:pPr>
    <w:rPr>
      <w:rFonts w:ascii="Arial" w:hAnsi="Arial" w:cs="Arial"/>
      <w:sz w:val="18"/>
      <w:szCs w:val="18"/>
    </w:rPr>
  </w:style>
  <w:style w:type="paragraph" w:styleId="20">
    <w:name w:val="toc 2"/>
    <w:basedOn w:val="a"/>
    <w:next w:val="a"/>
    <w:autoRedefine/>
    <w:semiHidden/>
    <w:rsid w:val="00EC1610"/>
    <w:pPr>
      <w:widowControl w:val="0"/>
      <w:tabs>
        <w:tab w:val="right" w:leader="dot" w:pos="9180"/>
      </w:tabs>
      <w:autoSpaceDE w:val="0"/>
      <w:autoSpaceDN w:val="0"/>
      <w:adjustRightInd w:val="0"/>
    </w:pPr>
    <w:rPr>
      <w:rFonts w:ascii="Arial" w:hAnsi="Arial" w:cs="Arial"/>
      <w:noProof/>
      <w:sz w:val="18"/>
      <w:szCs w:val="18"/>
    </w:rPr>
  </w:style>
  <w:style w:type="paragraph" w:styleId="30">
    <w:name w:val="toc 3"/>
    <w:basedOn w:val="a"/>
    <w:next w:val="a"/>
    <w:autoRedefine/>
    <w:uiPriority w:val="39"/>
    <w:rsid w:val="00EC1610"/>
    <w:pPr>
      <w:tabs>
        <w:tab w:val="left" w:pos="0"/>
        <w:tab w:val="right" w:leader="dot" w:pos="9180"/>
      </w:tabs>
      <w:ind w:right="540"/>
    </w:pPr>
    <w:rPr>
      <w:rFonts w:cs="Arial"/>
      <w:noProof/>
      <w:sz w:val="22"/>
      <w:szCs w:val="18"/>
    </w:rPr>
  </w:style>
  <w:style w:type="character" w:customStyle="1" w:styleId="11">
    <w:name w:val="Заголовок 1 Знак1"/>
    <w:aliases w:val="Заголовок 1 Знак Знак1"/>
    <w:rsid w:val="00EC1610"/>
    <w:rPr>
      <w:b/>
      <w:bCs/>
      <w:sz w:val="28"/>
    </w:rPr>
  </w:style>
  <w:style w:type="paragraph" w:styleId="31">
    <w:name w:val="Body Text 3"/>
    <w:basedOn w:val="a"/>
    <w:semiHidden/>
    <w:rsid w:val="00EC1610"/>
    <w:pPr>
      <w:widowControl w:val="0"/>
      <w:autoSpaceDE w:val="0"/>
      <w:autoSpaceDN w:val="0"/>
      <w:adjustRightInd w:val="0"/>
      <w:jc w:val="both"/>
    </w:pPr>
    <w:rPr>
      <w:rFonts w:ascii="Arial" w:hAnsi="Arial" w:cs="Arial"/>
      <w:sz w:val="28"/>
    </w:rPr>
  </w:style>
  <w:style w:type="paragraph" w:styleId="21">
    <w:name w:val="Body Text Indent 2"/>
    <w:basedOn w:val="a"/>
    <w:semiHidden/>
    <w:rsid w:val="00EC1610"/>
    <w:pPr>
      <w:widowControl w:val="0"/>
      <w:autoSpaceDE w:val="0"/>
      <w:autoSpaceDN w:val="0"/>
      <w:adjustRightInd w:val="0"/>
      <w:ind w:firstLine="540"/>
      <w:jc w:val="both"/>
    </w:pPr>
    <w:rPr>
      <w:rFonts w:ascii="Arial" w:hAnsi="Arial" w:cs="Arial"/>
      <w:color w:val="000000"/>
      <w:sz w:val="28"/>
      <w:szCs w:val="28"/>
    </w:rPr>
  </w:style>
  <w:style w:type="paragraph" w:customStyle="1" w:styleId="ConsNormal">
    <w:name w:val="ConsNormal"/>
    <w:link w:val="ConsNormal0"/>
    <w:uiPriority w:val="99"/>
    <w:rsid w:val="00EC1610"/>
    <w:pPr>
      <w:widowControl w:val="0"/>
      <w:autoSpaceDE w:val="0"/>
      <w:autoSpaceDN w:val="0"/>
      <w:adjustRightInd w:val="0"/>
      <w:ind w:right="19772" w:firstLine="720"/>
    </w:pPr>
    <w:rPr>
      <w:rFonts w:ascii="Arial" w:hAnsi="Arial" w:cs="Arial"/>
      <w:sz w:val="22"/>
      <w:szCs w:val="22"/>
    </w:rPr>
  </w:style>
  <w:style w:type="paragraph" w:customStyle="1" w:styleId="ConsPlusNormal">
    <w:name w:val="ConsPlusNormal"/>
    <w:rsid w:val="00EC1610"/>
    <w:pPr>
      <w:autoSpaceDE w:val="0"/>
      <w:autoSpaceDN w:val="0"/>
      <w:adjustRightInd w:val="0"/>
      <w:ind w:firstLine="720"/>
    </w:pPr>
    <w:rPr>
      <w:rFonts w:ascii="Arial" w:hAnsi="Arial" w:cs="Arial"/>
    </w:rPr>
  </w:style>
  <w:style w:type="paragraph" w:styleId="a5">
    <w:name w:val="Body Text"/>
    <w:aliases w:val="Основной текст Знак, Знак,Знак"/>
    <w:basedOn w:val="a"/>
    <w:rsid w:val="00EC1610"/>
    <w:pPr>
      <w:keepNext/>
    </w:pPr>
    <w:rPr>
      <w:szCs w:val="20"/>
    </w:rPr>
  </w:style>
  <w:style w:type="paragraph" w:styleId="22">
    <w:name w:val="Body Text 2"/>
    <w:basedOn w:val="a"/>
    <w:semiHidden/>
    <w:rsid w:val="00EC1610"/>
    <w:pPr>
      <w:widowControl w:val="0"/>
      <w:autoSpaceDE w:val="0"/>
      <w:autoSpaceDN w:val="0"/>
      <w:adjustRightInd w:val="0"/>
      <w:spacing w:after="120" w:line="480" w:lineRule="auto"/>
    </w:pPr>
    <w:rPr>
      <w:rFonts w:ascii="Arial" w:hAnsi="Arial" w:cs="Arial"/>
      <w:sz w:val="18"/>
      <w:szCs w:val="18"/>
    </w:rPr>
  </w:style>
  <w:style w:type="paragraph" w:customStyle="1" w:styleId="ConsNonformat">
    <w:name w:val="ConsNonformat"/>
    <w:rsid w:val="00EC1610"/>
    <w:pPr>
      <w:widowControl w:val="0"/>
      <w:autoSpaceDE w:val="0"/>
      <w:autoSpaceDN w:val="0"/>
      <w:adjustRightInd w:val="0"/>
      <w:ind w:right="19772"/>
    </w:pPr>
    <w:rPr>
      <w:rFonts w:ascii="Courier New" w:hAnsi="Courier New"/>
    </w:rPr>
  </w:style>
  <w:style w:type="paragraph" w:styleId="a6">
    <w:name w:val="Body Text Indent"/>
    <w:basedOn w:val="a"/>
    <w:semiHidden/>
    <w:rsid w:val="00EC1610"/>
    <w:pPr>
      <w:widowControl w:val="0"/>
      <w:autoSpaceDE w:val="0"/>
      <w:autoSpaceDN w:val="0"/>
      <w:adjustRightInd w:val="0"/>
      <w:ind w:firstLine="720"/>
      <w:jc w:val="both"/>
    </w:pPr>
    <w:rPr>
      <w:sz w:val="28"/>
    </w:rPr>
  </w:style>
  <w:style w:type="paragraph" w:styleId="a7">
    <w:name w:val="List Number"/>
    <w:basedOn w:val="a"/>
    <w:semiHidden/>
    <w:rsid w:val="00EC1610"/>
    <w:pPr>
      <w:spacing w:before="60" w:line="360" w:lineRule="auto"/>
      <w:jc w:val="both"/>
    </w:pPr>
    <w:rPr>
      <w:rFonts w:cs="Arial"/>
      <w:sz w:val="28"/>
      <w:szCs w:val="18"/>
    </w:rPr>
  </w:style>
  <w:style w:type="character" w:styleId="a8">
    <w:name w:val="footnote reference"/>
    <w:semiHidden/>
    <w:rsid w:val="00EC1610"/>
    <w:rPr>
      <w:vertAlign w:val="superscript"/>
    </w:rPr>
  </w:style>
  <w:style w:type="paragraph" w:styleId="a9">
    <w:name w:val="footnote text"/>
    <w:basedOn w:val="a"/>
    <w:rsid w:val="00EC1610"/>
    <w:rPr>
      <w:sz w:val="20"/>
      <w:szCs w:val="20"/>
    </w:rPr>
  </w:style>
  <w:style w:type="character" w:customStyle="1" w:styleId="aa">
    <w:name w:val="Текст сноски Знак"/>
    <w:basedOn w:val="a0"/>
    <w:rsid w:val="00EC1610"/>
  </w:style>
  <w:style w:type="character" w:styleId="ab">
    <w:name w:val="page number"/>
    <w:basedOn w:val="a0"/>
    <w:semiHidden/>
    <w:rsid w:val="00EC1610"/>
  </w:style>
  <w:style w:type="paragraph" w:styleId="ac">
    <w:name w:val="footer"/>
    <w:basedOn w:val="a"/>
    <w:semiHidden/>
    <w:rsid w:val="00EC1610"/>
    <w:pPr>
      <w:tabs>
        <w:tab w:val="center" w:pos="4677"/>
        <w:tab w:val="right" w:pos="9355"/>
      </w:tabs>
    </w:pPr>
  </w:style>
  <w:style w:type="character" w:styleId="ad">
    <w:name w:val="FollowedHyperlink"/>
    <w:semiHidden/>
    <w:rsid w:val="00EC1610"/>
    <w:rPr>
      <w:color w:val="800080"/>
      <w:u w:val="single"/>
    </w:rPr>
  </w:style>
  <w:style w:type="paragraph" w:customStyle="1" w:styleId="310">
    <w:name w:val="Основной текст 31"/>
    <w:basedOn w:val="a"/>
    <w:rsid w:val="00EC1610"/>
    <w:pPr>
      <w:suppressAutoHyphens/>
      <w:ind w:right="84"/>
      <w:jc w:val="both"/>
    </w:pPr>
    <w:rPr>
      <w:szCs w:val="20"/>
      <w:lang w:eastAsia="ar-SA"/>
    </w:rPr>
  </w:style>
  <w:style w:type="paragraph" w:styleId="40">
    <w:name w:val="toc 4"/>
    <w:basedOn w:val="a"/>
    <w:next w:val="a"/>
    <w:autoRedefine/>
    <w:semiHidden/>
    <w:rsid w:val="00EC1610"/>
    <w:pPr>
      <w:ind w:left="720"/>
    </w:pPr>
  </w:style>
  <w:style w:type="paragraph" w:styleId="50">
    <w:name w:val="toc 5"/>
    <w:basedOn w:val="a"/>
    <w:next w:val="a"/>
    <w:autoRedefine/>
    <w:semiHidden/>
    <w:rsid w:val="00EC1610"/>
    <w:pPr>
      <w:ind w:left="960"/>
    </w:pPr>
  </w:style>
  <w:style w:type="paragraph" w:styleId="60">
    <w:name w:val="toc 6"/>
    <w:basedOn w:val="a"/>
    <w:next w:val="a"/>
    <w:autoRedefine/>
    <w:semiHidden/>
    <w:rsid w:val="00EC1610"/>
    <w:pPr>
      <w:ind w:left="1200"/>
    </w:pPr>
  </w:style>
  <w:style w:type="paragraph" w:styleId="70">
    <w:name w:val="toc 7"/>
    <w:basedOn w:val="a"/>
    <w:next w:val="a"/>
    <w:autoRedefine/>
    <w:semiHidden/>
    <w:rsid w:val="00EC1610"/>
    <w:pPr>
      <w:ind w:left="1440"/>
    </w:pPr>
  </w:style>
  <w:style w:type="paragraph" w:styleId="80">
    <w:name w:val="toc 8"/>
    <w:basedOn w:val="a"/>
    <w:next w:val="a"/>
    <w:autoRedefine/>
    <w:semiHidden/>
    <w:rsid w:val="00EC1610"/>
    <w:pPr>
      <w:ind w:left="1680"/>
    </w:pPr>
  </w:style>
  <w:style w:type="paragraph" w:styleId="90">
    <w:name w:val="toc 9"/>
    <w:basedOn w:val="a"/>
    <w:next w:val="a"/>
    <w:autoRedefine/>
    <w:semiHidden/>
    <w:rsid w:val="00EC1610"/>
    <w:pPr>
      <w:ind w:left="1920"/>
    </w:pPr>
  </w:style>
  <w:style w:type="paragraph" w:styleId="32">
    <w:name w:val="Body Text Indent 3"/>
    <w:basedOn w:val="a"/>
    <w:semiHidden/>
    <w:rsid w:val="00EC1610"/>
    <w:pPr>
      <w:ind w:firstLine="720"/>
      <w:jc w:val="both"/>
    </w:pPr>
    <w:rPr>
      <w:rFonts w:ascii="Arial" w:hAnsi="Arial" w:cs="Arial"/>
      <w:color w:val="000000"/>
    </w:rPr>
  </w:style>
  <w:style w:type="paragraph" w:styleId="ae">
    <w:name w:val="Block Text"/>
    <w:basedOn w:val="a"/>
    <w:semiHidden/>
    <w:rsid w:val="00EC1610"/>
    <w:pPr>
      <w:widowControl w:val="0"/>
      <w:shd w:val="clear" w:color="auto" w:fill="FFFFFF"/>
      <w:autoSpaceDE w:val="0"/>
      <w:autoSpaceDN w:val="0"/>
      <w:adjustRightInd w:val="0"/>
      <w:spacing w:line="274" w:lineRule="exact"/>
      <w:ind w:left="10" w:right="19" w:firstLine="715"/>
      <w:jc w:val="both"/>
    </w:pPr>
    <w:rPr>
      <w:color w:val="000000"/>
      <w:spacing w:val="1"/>
    </w:rPr>
  </w:style>
  <w:style w:type="paragraph" w:styleId="af">
    <w:name w:val="caption"/>
    <w:basedOn w:val="a"/>
    <w:next w:val="a"/>
    <w:qFormat/>
    <w:rsid w:val="00EC1610"/>
    <w:pPr>
      <w:shd w:val="clear" w:color="auto" w:fill="FFFFFF"/>
      <w:spacing w:before="1090"/>
      <w:ind w:left="130"/>
    </w:pPr>
    <w:rPr>
      <w:rFonts w:ascii="Arial" w:hAnsi="Arial" w:cs="Arial"/>
      <w:color w:val="3E3E3E"/>
      <w:spacing w:val="-3"/>
      <w:sz w:val="28"/>
    </w:rPr>
  </w:style>
  <w:style w:type="paragraph" w:styleId="af0">
    <w:name w:val="endnote text"/>
    <w:basedOn w:val="a"/>
    <w:semiHidden/>
    <w:unhideWhenUsed/>
    <w:rsid w:val="00EC1610"/>
    <w:pPr>
      <w:widowControl w:val="0"/>
      <w:autoSpaceDE w:val="0"/>
      <w:autoSpaceDN w:val="0"/>
      <w:adjustRightInd w:val="0"/>
    </w:pPr>
    <w:rPr>
      <w:sz w:val="20"/>
      <w:szCs w:val="20"/>
    </w:rPr>
  </w:style>
  <w:style w:type="character" w:customStyle="1" w:styleId="af1">
    <w:name w:val="Текст концевой сноски Знак"/>
    <w:basedOn w:val="a0"/>
    <w:semiHidden/>
    <w:rsid w:val="00EC1610"/>
  </w:style>
  <w:style w:type="paragraph" w:customStyle="1" w:styleId="210">
    <w:name w:val="Основной текст с отступом 21"/>
    <w:basedOn w:val="a"/>
    <w:rsid w:val="00EC1610"/>
    <w:pPr>
      <w:widowControl w:val="0"/>
      <w:suppressAutoHyphens/>
      <w:ind w:firstLine="720"/>
      <w:jc w:val="both"/>
    </w:pPr>
    <w:rPr>
      <w:rFonts w:ascii="Courier New" w:hAnsi="Courier New"/>
      <w:sz w:val="22"/>
      <w:szCs w:val="20"/>
      <w:lang w:eastAsia="ar-SA"/>
    </w:rPr>
  </w:style>
  <w:style w:type="paragraph" w:customStyle="1" w:styleId="211">
    <w:name w:val="Основной текст 21"/>
    <w:basedOn w:val="a"/>
    <w:rsid w:val="00EC1610"/>
    <w:pPr>
      <w:widowControl w:val="0"/>
      <w:suppressAutoHyphens/>
      <w:jc w:val="both"/>
    </w:pPr>
    <w:rPr>
      <w:szCs w:val="20"/>
      <w:lang w:eastAsia="ar-SA"/>
    </w:rPr>
  </w:style>
  <w:style w:type="paragraph" w:styleId="af2">
    <w:name w:val="List Paragraph"/>
    <w:basedOn w:val="a"/>
    <w:qFormat/>
    <w:rsid w:val="00EC1610"/>
    <w:pPr>
      <w:suppressAutoHyphens/>
      <w:spacing w:after="200" w:line="276" w:lineRule="auto"/>
      <w:ind w:left="720"/>
    </w:pPr>
    <w:rPr>
      <w:rFonts w:ascii="Calibri" w:eastAsia="Calibri" w:hAnsi="Calibri"/>
      <w:sz w:val="22"/>
      <w:szCs w:val="22"/>
      <w:lang w:eastAsia="ar-SA"/>
    </w:rPr>
  </w:style>
  <w:style w:type="character" w:customStyle="1" w:styleId="postbody1">
    <w:name w:val="postbody1"/>
    <w:rsid w:val="00EC1610"/>
    <w:rPr>
      <w:spacing w:val="270"/>
      <w:sz w:val="18"/>
      <w:szCs w:val="18"/>
    </w:rPr>
  </w:style>
  <w:style w:type="paragraph" w:customStyle="1" w:styleId="33">
    <w:name w:val="Стиль3"/>
    <w:basedOn w:val="21"/>
    <w:rsid w:val="00EC1610"/>
    <w:pPr>
      <w:autoSpaceDE/>
      <w:autoSpaceDN/>
      <w:ind w:left="720" w:hanging="720"/>
      <w:textAlignment w:val="baseline"/>
    </w:pPr>
    <w:rPr>
      <w:rFonts w:ascii="Times New Roman" w:hAnsi="Times New Roman" w:cs="Times New Roman"/>
      <w:color w:val="auto"/>
      <w:sz w:val="24"/>
      <w:szCs w:val="20"/>
    </w:rPr>
  </w:style>
  <w:style w:type="paragraph" w:customStyle="1" w:styleId="Style1">
    <w:name w:val="Style1"/>
    <w:basedOn w:val="a"/>
    <w:rsid w:val="00EC1610"/>
    <w:pPr>
      <w:widowControl w:val="0"/>
      <w:autoSpaceDE w:val="0"/>
      <w:autoSpaceDN w:val="0"/>
      <w:adjustRightInd w:val="0"/>
    </w:pPr>
  </w:style>
  <w:style w:type="character" w:customStyle="1" w:styleId="FontStyle16">
    <w:name w:val="Font Style16"/>
    <w:rsid w:val="00EC1610"/>
    <w:rPr>
      <w:rFonts w:ascii="Times New Roman" w:hAnsi="Times New Roman" w:cs="Times New Roman"/>
      <w:b/>
      <w:bCs/>
      <w:sz w:val="20"/>
      <w:szCs w:val="20"/>
    </w:rPr>
  </w:style>
  <w:style w:type="character" w:customStyle="1" w:styleId="FontStyle17">
    <w:name w:val="Font Style17"/>
    <w:rsid w:val="00EC1610"/>
    <w:rPr>
      <w:rFonts w:ascii="Times New Roman" w:hAnsi="Times New Roman" w:cs="Times New Roman"/>
      <w:b/>
      <w:bCs/>
      <w:sz w:val="20"/>
      <w:szCs w:val="20"/>
    </w:rPr>
  </w:style>
  <w:style w:type="character" w:customStyle="1" w:styleId="FontStyle18">
    <w:name w:val="Font Style18"/>
    <w:rsid w:val="00EC1610"/>
    <w:rPr>
      <w:rFonts w:ascii="Times New Roman" w:hAnsi="Times New Roman" w:cs="Times New Roman"/>
      <w:b/>
      <w:bCs/>
      <w:smallCaps/>
      <w:sz w:val="20"/>
      <w:szCs w:val="20"/>
    </w:rPr>
  </w:style>
  <w:style w:type="character" w:customStyle="1" w:styleId="FontStyle26">
    <w:name w:val="Font Style26"/>
    <w:rsid w:val="00EC1610"/>
    <w:rPr>
      <w:rFonts w:ascii="Times New Roman" w:hAnsi="Times New Roman" w:cs="Times New Roman"/>
      <w:b/>
      <w:bCs/>
      <w:sz w:val="20"/>
      <w:szCs w:val="20"/>
    </w:rPr>
  </w:style>
  <w:style w:type="paragraph" w:customStyle="1" w:styleId="Style2">
    <w:name w:val="Style2"/>
    <w:basedOn w:val="a"/>
    <w:rsid w:val="00EC1610"/>
    <w:pPr>
      <w:widowControl w:val="0"/>
      <w:autoSpaceDE w:val="0"/>
      <w:autoSpaceDN w:val="0"/>
      <w:adjustRightInd w:val="0"/>
    </w:pPr>
  </w:style>
  <w:style w:type="paragraph" w:customStyle="1" w:styleId="Style3">
    <w:name w:val="Style3"/>
    <w:basedOn w:val="a"/>
    <w:rsid w:val="00EC1610"/>
    <w:pPr>
      <w:widowControl w:val="0"/>
      <w:autoSpaceDE w:val="0"/>
      <w:autoSpaceDN w:val="0"/>
      <w:adjustRightInd w:val="0"/>
    </w:pPr>
  </w:style>
  <w:style w:type="character" w:customStyle="1" w:styleId="FontStyle19">
    <w:name w:val="Font Style19"/>
    <w:rsid w:val="00EC1610"/>
    <w:rPr>
      <w:rFonts w:ascii="Times New Roman" w:hAnsi="Times New Roman" w:cs="Times New Roman"/>
      <w:b/>
      <w:bCs/>
      <w:sz w:val="20"/>
      <w:szCs w:val="20"/>
    </w:rPr>
  </w:style>
  <w:style w:type="character" w:customStyle="1" w:styleId="FontStyle22">
    <w:name w:val="Font Style22"/>
    <w:rsid w:val="00EC1610"/>
    <w:rPr>
      <w:rFonts w:ascii="MS Reference Sans Serif" w:hAnsi="MS Reference Sans Serif" w:cs="MS Reference Sans Serif"/>
      <w:b/>
      <w:bCs/>
      <w:i/>
      <w:iCs/>
      <w:spacing w:val="10"/>
      <w:sz w:val="14"/>
      <w:szCs w:val="14"/>
    </w:rPr>
  </w:style>
  <w:style w:type="character" w:customStyle="1" w:styleId="FontStyle23">
    <w:name w:val="Font Style23"/>
    <w:rsid w:val="00EC1610"/>
    <w:rPr>
      <w:rFonts w:ascii="Times New Roman" w:hAnsi="Times New Roman" w:cs="Times New Roman"/>
      <w:b/>
      <w:bCs/>
      <w:sz w:val="22"/>
      <w:szCs w:val="22"/>
    </w:rPr>
  </w:style>
  <w:style w:type="paragraph" w:customStyle="1" w:styleId="Style4">
    <w:name w:val="Style4"/>
    <w:basedOn w:val="a"/>
    <w:rsid w:val="00EC1610"/>
    <w:pPr>
      <w:widowControl w:val="0"/>
      <w:autoSpaceDE w:val="0"/>
      <w:autoSpaceDN w:val="0"/>
      <w:adjustRightInd w:val="0"/>
    </w:pPr>
  </w:style>
  <w:style w:type="character" w:customStyle="1" w:styleId="FontStyle24">
    <w:name w:val="Font Style24"/>
    <w:rsid w:val="00EC1610"/>
    <w:rPr>
      <w:rFonts w:ascii="Times New Roman" w:hAnsi="Times New Roman" w:cs="Times New Roman"/>
      <w:i/>
      <w:iCs/>
      <w:sz w:val="20"/>
      <w:szCs w:val="20"/>
    </w:rPr>
  </w:style>
  <w:style w:type="paragraph" w:customStyle="1" w:styleId="Style10">
    <w:name w:val="Style10"/>
    <w:basedOn w:val="a"/>
    <w:rsid w:val="00EC1610"/>
    <w:pPr>
      <w:widowControl w:val="0"/>
      <w:autoSpaceDE w:val="0"/>
      <w:autoSpaceDN w:val="0"/>
      <w:adjustRightInd w:val="0"/>
    </w:pPr>
  </w:style>
  <w:style w:type="paragraph" w:customStyle="1" w:styleId="Style9">
    <w:name w:val="Style9"/>
    <w:basedOn w:val="a"/>
    <w:rsid w:val="00EC1610"/>
    <w:pPr>
      <w:widowControl w:val="0"/>
      <w:autoSpaceDE w:val="0"/>
      <w:autoSpaceDN w:val="0"/>
      <w:adjustRightInd w:val="0"/>
    </w:pPr>
  </w:style>
  <w:style w:type="character" w:customStyle="1" w:styleId="FontStyle27">
    <w:name w:val="Font Style27"/>
    <w:rsid w:val="00EC1610"/>
    <w:rPr>
      <w:rFonts w:ascii="Times New Roman" w:hAnsi="Times New Roman" w:cs="Times New Roman"/>
      <w:sz w:val="20"/>
      <w:szCs w:val="20"/>
    </w:rPr>
  </w:style>
  <w:style w:type="character" w:customStyle="1" w:styleId="34">
    <w:name w:val="Основной текст 3 Знак"/>
    <w:rsid w:val="00EC1610"/>
    <w:rPr>
      <w:rFonts w:ascii="Arial" w:hAnsi="Arial" w:cs="Arial"/>
      <w:sz w:val="28"/>
      <w:szCs w:val="24"/>
    </w:rPr>
  </w:style>
  <w:style w:type="paragraph" w:customStyle="1" w:styleId="af3">
    <w:name w:val="Îáû÷íûé"/>
    <w:rsid w:val="00EC1610"/>
  </w:style>
  <w:style w:type="paragraph" w:customStyle="1" w:styleId="71">
    <w:name w:val="çàãîëîâîê 7"/>
    <w:basedOn w:val="af3"/>
    <w:next w:val="af3"/>
    <w:rsid w:val="00EC1610"/>
    <w:pPr>
      <w:keepNext/>
      <w:suppressAutoHyphens/>
      <w:spacing w:before="120"/>
      <w:jc w:val="center"/>
    </w:pPr>
    <w:rPr>
      <w:sz w:val="28"/>
    </w:rPr>
  </w:style>
  <w:style w:type="character" w:customStyle="1" w:styleId="51">
    <w:name w:val="Заголовок 5 Знак"/>
    <w:rsid w:val="00EC1610"/>
    <w:rPr>
      <w:b/>
      <w:snapToGrid w:val="0"/>
    </w:rPr>
  </w:style>
  <w:style w:type="character" w:customStyle="1" w:styleId="81">
    <w:name w:val="Заголовок 8 Знак"/>
    <w:rsid w:val="00EC1610"/>
    <w:rPr>
      <w:b/>
      <w:snapToGrid w:val="0"/>
      <w:sz w:val="24"/>
      <w:lang w:val="en-US"/>
    </w:rPr>
  </w:style>
  <w:style w:type="character" w:customStyle="1" w:styleId="91">
    <w:name w:val="Заголовок 9 Знак"/>
    <w:rsid w:val="00EC1610"/>
    <w:rPr>
      <w:b/>
      <w:i/>
      <w:sz w:val="24"/>
    </w:rPr>
  </w:style>
  <w:style w:type="paragraph" w:styleId="af4">
    <w:name w:val="Document Map"/>
    <w:basedOn w:val="a"/>
    <w:semiHidden/>
    <w:rsid w:val="00EC1610"/>
    <w:pPr>
      <w:shd w:val="clear" w:color="auto" w:fill="000080"/>
    </w:pPr>
    <w:rPr>
      <w:rFonts w:ascii="Tahoma" w:hAnsi="Tahoma"/>
      <w:sz w:val="20"/>
      <w:szCs w:val="20"/>
    </w:rPr>
  </w:style>
  <w:style w:type="character" w:customStyle="1" w:styleId="af5">
    <w:name w:val="Схема документа Знак"/>
    <w:semiHidden/>
    <w:rsid w:val="00EC1610"/>
    <w:rPr>
      <w:rFonts w:ascii="Tahoma" w:hAnsi="Tahoma"/>
      <w:shd w:val="clear" w:color="auto" w:fill="000080"/>
    </w:rPr>
  </w:style>
  <w:style w:type="paragraph" w:customStyle="1" w:styleId="12">
    <w:name w:val="Обычный1"/>
    <w:rsid w:val="00EC1610"/>
    <w:pPr>
      <w:widowControl w:val="0"/>
    </w:pPr>
    <w:rPr>
      <w:snapToGrid w:val="0"/>
    </w:rPr>
  </w:style>
  <w:style w:type="paragraph" w:customStyle="1" w:styleId="220">
    <w:name w:val="Основной текст 22"/>
    <w:basedOn w:val="a"/>
    <w:rsid w:val="00EC1610"/>
    <w:pPr>
      <w:spacing w:before="120"/>
      <w:jc w:val="center"/>
    </w:pPr>
    <w:rPr>
      <w:b/>
      <w:color w:val="0000FF"/>
      <w:sz w:val="23"/>
      <w:szCs w:val="20"/>
    </w:rPr>
  </w:style>
  <w:style w:type="paragraph" w:customStyle="1" w:styleId="BodyText21">
    <w:name w:val="Body Text 21"/>
    <w:basedOn w:val="a"/>
    <w:rsid w:val="00EC1610"/>
    <w:pPr>
      <w:ind w:firstLine="720"/>
      <w:jc w:val="both"/>
    </w:pPr>
    <w:rPr>
      <w:szCs w:val="20"/>
    </w:rPr>
  </w:style>
  <w:style w:type="paragraph" w:customStyle="1" w:styleId="311">
    <w:name w:val="Основной текст с отступом 31"/>
    <w:basedOn w:val="a"/>
    <w:rsid w:val="00EC1610"/>
    <w:pPr>
      <w:ind w:firstLine="709"/>
      <w:jc w:val="both"/>
    </w:pPr>
    <w:rPr>
      <w:szCs w:val="20"/>
    </w:rPr>
  </w:style>
  <w:style w:type="paragraph" w:styleId="af6">
    <w:name w:val="Balloon Text"/>
    <w:basedOn w:val="a"/>
    <w:semiHidden/>
    <w:rsid w:val="00EC1610"/>
    <w:rPr>
      <w:rFonts w:ascii="Tahoma" w:hAnsi="Tahoma" w:cs="Tahoma"/>
      <w:sz w:val="16"/>
      <w:szCs w:val="16"/>
    </w:rPr>
  </w:style>
  <w:style w:type="character" w:customStyle="1" w:styleId="af7">
    <w:name w:val="Текст выноски Знак"/>
    <w:semiHidden/>
    <w:rsid w:val="00EC1610"/>
    <w:rPr>
      <w:rFonts w:ascii="Tahoma" w:hAnsi="Tahoma" w:cs="Tahoma"/>
      <w:sz w:val="16"/>
      <w:szCs w:val="16"/>
    </w:rPr>
  </w:style>
  <w:style w:type="paragraph" w:customStyle="1" w:styleId="ConsPlusNonformat">
    <w:name w:val="ConsPlusNonformat"/>
    <w:rsid w:val="00EC1610"/>
    <w:pPr>
      <w:autoSpaceDE w:val="0"/>
      <w:autoSpaceDN w:val="0"/>
      <w:adjustRightInd w:val="0"/>
    </w:pPr>
    <w:rPr>
      <w:rFonts w:ascii="Courier New" w:eastAsia="Calibri" w:hAnsi="Courier New" w:cs="Courier New"/>
      <w:lang w:eastAsia="en-US"/>
    </w:rPr>
  </w:style>
  <w:style w:type="paragraph" w:styleId="af8">
    <w:name w:val="envelope address"/>
    <w:basedOn w:val="a"/>
    <w:semiHidden/>
    <w:rsid w:val="00EC1610"/>
    <w:pPr>
      <w:framePr w:w="7920" w:h="1980" w:hRule="exact" w:hSpace="180" w:wrap="auto" w:hAnchor="page" w:xAlign="center" w:yAlign="bottom"/>
      <w:ind w:left="2880"/>
    </w:pPr>
    <w:rPr>
      <w:rFonts w:ascii="Arial" w:hAnsi="Arial"/>
      <w:szCs w:val="20"/>
    </w:rPr>
  </w:style>
  <w:style w:type="paragraph" w:customStyle="1" w:styleId="xl33">
    <w:name w:val="xl33"/>
    <w:basedOn w:val="a"/>
    <w:rsid w:val="00EC1610"/>
    <w:pPr>
      <w:spacing w:before="100" w:beforeAutospacing="1" w:after="100" w:afterAutospacing="1"/>
      <w:jc w:val="center"/>
    </w:pPr>
    <w:rPr>
      <w:rFonts w:eastAsia="Arial Unicode MS"/>
      <w:b/>
      <w:bCs/>
    </w:rPr>
  </w:style>
  <w:style w:type="character" w:customStyle="1" w:styleId="41">
    <w:name w:val="Знак Знак4"/>
    <w:rsid w:val="00EC1610"/>
    <w:rPr>
      <w:rFonts w:ascii="Arial" w:hAnsi="Arial" w:cs="Arial"/>
      <w:sz w:val="28"/>
      <w:szCs w:val="24"/>
      <w:lang w:val="ru-RU" w:eastAsia="ru-RU" w:bidi="ar-SA"/>
    </w:rPr>
  </w:style>
  <w:style w:type="paragraph" w:styleId="af9">
    <w:name w:val="Subtitle"/>
    <w:basedOn w:val="a"/>
    <w:qFormat/>
    <w:rsid w:val="00EC1610"/>
    <w:pPr>
      <w:pageBreakBefore/>
      <w:ind w:left="5040"/>
      <w:jc w:val="right"/>
    </w:pPr>
    <w:rPr>
      <w:b/>
      <w:szCs w:val="28"/>
    </w:rPr>
  </w:style>
  <w:style w:type="paragraph" w:styleId="afa">
    <w:name w:val="header"/>
    <w:basedOn w:val="a"/>
    <w:link w:val="afb"/>
    <w:unhideWhenUsed/>
    <w:rsid w:val="00943AB7"/>
    <w:pPr>
      <w:tabs>
        <w:tab w:val="center" w:pos="4677"/>
        <w:tab w:val="right" w:pos="9355"/>
      </w:tabs>
    </w:pPr>
  </w:style>
  <w:style w:type="character" w:customStyle="1" w:styleId="afb">
    <w:name w:val="Верхний колонтитул Знак"/>
    <w:link w:val="afa"/>
    <w:uiPriority w:val="99"/>
    <w:rsid w:val="00943AB7"/>
    <w:rPr>
      <w:sz w:val="24"/>
      <w:szCs w:val="24"/>
    </w:rPr>
  </w:style>
  <w:style w:type="paragraph" w:styleId="afc">
    <w:name w:val="No Spacing"/>
    <w:uiPriority w:val="1"/>
    <w:qFormat/>
    <w:rsid w:val="00E66A64"/>
    <w:rPr>
      <w:sz w:val="24"/>
      <w:szCs w:val="24"/>
    </w:rPr>
  </w:style>
  <w:style w:type="paragraph" w:customStyle="1" w:styleId="13">
    <w:name w:val="Абзац списка1"/>
    <w:basedOn w:val="a"/>
    <w:rsid w:val="009E111B"/>
    <w:pPr>
      <w:spacing w:after="200" w:line="276" w:lineRule="auto"/>
      <w:ind w:left="720"/>
    </w:pPr>
    <w:rPr>
      <w:rFonts w:ascii="Calibri" w:hAnsi="Calibri"/>
      <w:sz w:val="22"/>
      <w:szCs w:val="22"/>
      <w:lang w:eastAsia="en-US"/>
    </w:rPr>
  </w:style>
  <w:style w:type="paragraph" w:styleId="HTML">
    <w:name w:val="HTML Preformatted"/>
    <w:basedOn w:val="a"/>
    <w:link w:val="HTML0"/>
    <w:uiPriority w:val="99"/>
    <w:unhideWhenUsed/>
    <w:rsid w:val="004B5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B5354"/>
    <w:rPr>
      <w:rFonts w:ascii="Courier New" w:hAnsi="Courier New" w:cs="Courier New"/>
    </w:rPr>
  </w:style>
  <w:style w:type="table" w:styleId="afd">
    <w:name w:val="Table Grid"/>
    <w:basedOn w:val="a1"/>
    <w:uiPriority w:val="59"/>
    <w:rsid w:val="004B5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locked/>
    <w:rsid w:val="00CF1DEB"/>
    <w:rPr>
      <w:rFonts w:ascii="Arial" w:hAnsi="Arial" w:cs="Arial"/>
      <w:sz w:val="22"/>
      <w:szCs w:val="22"/>
    </w:rPr>
  </w:style>
  <w:style w:type="paragraph" w:customStyle="1" w:styleId="14">
    <w:name w:val="Обычный (веб)1"/>
    <w:basedOn w:val="a"/>
    <w:rsid w:val="00CF7C56"/>
    <w:pPr>
      <w:widowControl w:val="0"/>
      <w:suppressAutoHyphens/>
      <w:spacing w:before="100" w:after="100" w:line="100" w:lineRule="atLeast"/>
    </w:pPr>
    <w:rPr>
      <w:rFonts w:eastAsia="SimSun"/>
      <w:kern w:val="1"/>
      <w:lang w:eastAsia="ar-SA"/>
    </w:rPr>
  </w:style>
  <w:style w:type="paragraph" w:customStyle="1" w:styleId="afe">
    <w:name w:val="?????????? ???????"/>
    <w:basedOn w:val="a"/>
    <w:rsid w:val="00CF7C56"/>
    <w:pPr>
      <w:widowControl w:val="0"/>
      <w:suppressAutoHyphens/>
      <w:spacing w:line="100" w:lineRule="atLeast"/>
    </w:pPr>
    <w:rPr>
      <w:rFonts w:eastAsia="SimSun" w:cs="Tahom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231">
      <w:bodyDiv w:val="1"/>
      <w:marLeft w:val="0"/>
      <w:marRight w:val="0"/>
      <w:marTop w:val="0"/>
      <w:marBottom w:val="0"/>
      <w:divBdr>
        <w:top w:val="none" w:sz="0" w:space="0" w:color="auto"/>
        <w:left w:val="none" w:sz="0" w:space="0" w:color="auto"/>
        <w:bottom w:val="none" w:sz="0" w:space="0" w:color="auto"/>
        <w:right w:val="none" w:sz="0" w:space="0" w:color="auto"/>
      </w:divBdr>
    </w:div>
    <w:div w:id="185410853">
      <w:bodyDiv w:val="1"/>
      <w:marLeft w:val="0"/>
      <w:marRight w:val="0"/>
      <w:marTop w:val="0"/>
      <w:marBottom w:val="0"/>
      <w:divBdr>
        <w:top w:val="none" w:sz="0" w:space="0" w:color="auto"/>
        <w:left w:val="none" w:sz="0" w:space="0" w:color="auto"/>
        <w:bottom w:val="none" w:sz="0" w:space="0" w:color="auto"/>
        <w:right w:val="none" w:sz="0" w:space="0" w:color="auto"/>
      </w:divBdr>
    </w:div>
    <w:div w:id="533616062">
      <w:bodyDiv w:val="1"/>
      <w:marLeft w:val="0"/>
      <w:marRight w:val="0"/>
      <w:marTop w:val="0"/>
      <w:marBottom w:val="0"/>
      <w:divBdr>
        <w:top w:val="none" w:sz="0" w:space="0" w:color="auto"/>
        <w:left w:val="none" w:sz="0" w:space="0" w:color="auto"/>
        <w:bottom w:val="none" w:sz="0" w:space="0" w:color="auto"/>
        <w:right w:val="none" w:sz="0" w:space="0" w:color="auto"/>
      </w:divBdr>
    </w:div>
    <w:div w:id="561138933">
      <w:bodyDiv w:val="1"/>
      <w:marLeft w:val="0"/>
      <w:marRight w:val="0"/>
      <w:marTop w:val="0"/>
      <w:marBottom w:val="0"/>
      <w:divBdr>
        <w:top w:val="none" w:sz="0" w:space="0" w:color="auto"/>
        <w:left w:val="none" w:sz="0" w:space="0" w:color="auto"/>
        <w:bottom w:val="none" w:sz="0" w:space="0" w:color="auto"/>
        <w:right w:val="none" w:sz="0" w:space="0" w:color="auto"/>
      </w:divBdr>
    </w:div>
    <w:div w:id="804814498">
      <w:bodyDiv w:val="1"/>
      <w:marLeft w:val="0"/>
      <w:marRight w:val="0"/>
      <w:marTop w:val="0"/>
      <w:marBottom w:val="0"/>
      <w:divBdr>
        <w:top w:val="none" w:sz="0" w:space="0" w:color="auto"/>
        <w:left w:val="none" w:sz="0" w:space="0" w:color="auto"/>
        <w:bottom w:val="none" w:sz="0" w:space="0" w:color="auto"/>
        <w:right w:val="none" w:sz="0" w:space="0" w:color="auto"/>
      </w:divBdr>
    </w:div>
    <w:div w:id="831484587">
      <w:bodyDiv w:val="1"/>
      <w:marLeft w:val="0"/>
      <w:marRight w:val="0"/>
      <w:marTop w:val="0"/>
      <w:marBottom w:val="0"/>
      <w:divBdr>
        <w:top w:val="none" w:sz="0" w:space="0" w:color="auto"/>
        <w:left w:val="none" w:sz="0" w:space="0" w:color="auto"/>
        <w:bottom w:val="none" w:sz="0" w:space="0" w:color="auto"/>
        <w:right w:val="none" w:sz="0" w:space="0" w:color="auto"/>
      </w:divBdr>
    </w:div>
    <w:div w:id="885332560">
      <w:bodyDiv w:val="1"/>
      <w:marLeft w:val="0"/>
      <w:marRight w:val="0"/>
      <w:marTop w:val="0"/>
      <w:marBottom w:val="0"/>
      <w:divBdr>
        <w:top w:val="none" w:sz="0" w:space="0" w:color="auto"/>
        <w:left w:val="none" w:sz="0" w:space="0" w:color="auto"/>
        <w:bottom w:val="none" w:sz="0" w:space="0" w:color="auto"/>
        <w:right w:val="none" w:sz="0" w:space="0" w:color="auto"/>
      </w:divBdr>
    </w:div>
    <w:div w:id="1141465101">
      <w:bodyDiv w:val="1"/>
      <w:marLeft w:val="0"/>
      <w:marRight w:val="0"/>
      <w:marTop w:val="0"/>
      <w:marBottom w:val="0"/>
      <w:divBdr>
        <w:top w:val="none" w:sz="0" w:space="0" w:color="auto"/>
        <w:left w:val="none" w:sz="0" w:space="0" w:color="auto"/>
        <w:bottom w:val="none" w:sz="0" w:space="0" w:color="auto"/>
        <w:right w:val="none" w:sz="0" w:space="0" w:color="auto"/>
      </w:divBdr>
    </w:div>
    <w:div w:id="1266690139">
      <w:bodyDiv w:val="1"/>
      <w:marLeft w:val="0"/>
      <w:marRight w:val="0"/>
      <w:marTop w:val="0"/>
      <w:marBottom w:val="0"/>
      <w:divBdr>
        <w:top w:val="none" w:sz="0" w:space="0" w:color="auto"/>
        <w:left w:val="none" w:sz="0" w:space="0" w:color="auto"/>
        <w:bottom w:val="none" w:sz="0" w:space="0" w:color="auto"/>
        <w:right w:val="none" w:sz="0" w:space="0" w:color="auto"/>
      </w:divBdr>
    </w:div>
    <w:div w:id="1547180478">
      <w:bodyDiv w:val="1"/>
      <w:marLeft w:val="0"/>
      <w:marRight w:val="0"/>
      <w:marTop w:val="0"/>
      <w:marBottom w:val="0"/>
      <w:divBdr>
        <w:top w:val="none" w:sz="0" w:space="0" w:color="auto"/>
        <w:left w:val="none" w:sz="0" w:space="0" w:color="auto"/>
        <w:bottom w:val="none" w:sz="0" w:space="0" w:color="auto"/>
        <w:right w:val="none" w:sz="0" w:space="0" w:color="auto"/>
      </w:divBdr>
    </w:div>
    <w:div w:id="1865292041">
      <w:bodyDiv w:val="1"/>
      <w:marLeft w:val="0"/>
      <w:marRight w:val="0"/>
      <w:marTop w:val="0"/>
      <w:marBottom w:val="0"/>
      <w:divBdr>
        <w:top w:val="none" w:sz="0" w:space="0" w:color="auto"/>
        <w:left w:val="none" w:sz="0" w:space="0" w:color="auto"/>
        <w:bottom w:val="none" w:sz="0" w:space="0" w:color="auto"/>
        <w:right w:val="none" w:sz="0" w:space="0" w:color="auto"/>
      </w:divBdr>
    </w:div>
    <w:div w:id="1876849724">
      <w:bodyDiv w:val="1"/>
      <w:marLeft w:val="0"/>
      <w:marRight w:val="0"/>
      <w:marTop w:val="0"/>
      <w:marBottom w:val="0"/>
      <w:divBdr>
        <w:top w:val="none" w:sz="0" w:space="0" w:color="auto"/>
        <w:left w:val="none" w:sz="0" w:space="0" w:color="auto"/>
        <w:bottom w:val="none" w:sz="0" w:space="0" w:color="auto"/>
        <w:right w:val="none" w:sz="0" w:space="0" w:color="auto"/>
      </w:divBdr>
    </w:div>
    <w:div w:id="1964266853">
      <w:bodyDiv w:val="1"/>
      <w:marLeft w:val="0"/>
      <w:marRight w:val="0"/>
      <w:marTop w:val="0"/>
      <w:marBottom w:val="0"/>
      <w:divBdr>
        <w:top w:val="none" w:sz="0" w:space="0" w:color="auto"/>
        <w:left w:val="none" w:sz="0" w:space="0" w:color="auto"/>
        <w:bottom w:val="none" w:sz="0" w:space="0" w:color="auto"/>
        <w:right w:val="none" w:sz="0" w:space="0" w:color="auto"/>
      </w:divBdr>
    </w:div>
    <w:div w:id="19905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http://www.electrotrans.spb.ru" TargetMode="External"/><Relationship Id="rId14" Type="http://schemas.openxmlformats.org/officeDocument/2006/relationships/image" Target="media/image4.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E618B-EE8E-42CB-9A58-FDBA63E3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45</Pages>
  <Words>15431</Words>
  <Characters>113688</Characters>
  <Application>Microsoft Office Word</Application>
  <DocSecurity>0</DocSecurity>
  <Lines>947</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128862</CharactersWithSpaces>
  <SharedDoc>false</SharedDoc>
  <HLinks>
    <vt:vector size="384" baseType="variant">
      <vt:variant>
        <vt:i4>2687016</vt:i4>
      </vt:variant>
      <vt:variant>
        <vt:i4>285</vt:i4>
      </vt:variant>
      <vt:variant>
        <vt:i4>0</vt:i4>
      </vt:variant>
      <vt:variant>
        <vt:i4>5</vt:i4>
      </vt:variant>
      <vt:variant>
        <vt:lpwstr>http://www.electrotrans.spb.ru/</vt:lpwstr>
      </vt:variant>
      <vt:variant>
        <vt:lpwstr/>
      </vt:variant>
      <vt:variant>
        <vt:i4>4259933</vt:i4>
      </vt:variant>
      <vt:variant>
        <vt:i4>234</vt:i4>
      </vt:variant>
      <vt:variant>
        <vt:i4>0</vt:i4>
      </vt:variant>
      <vt:variant>
        <vt:i4>5</vt:i4>
      </vt:variant>
      <vt:variant>
        <vt:lpwstr>mailto:id_jur11@spbget.ru</vt:lpwstr>
      </vt:variant>
      <vt:variant>
        <vt:lpwstr/>
      </vt:variant>
      <vt:variant>
        <vt:i4>2688010</vt:i4>
      </vt:variant>
      <vt:variant>
        <vt:i4>231</vt:i4>
      </vt:variant>
      <vt:variant>
        <vt:i4>0</vt:i4>
      </vt:variant>
      <vt:variant>
        <vt:i4>5</vt:i4>
      </vt:variant>
      <vt:variant>
        <vt:lpwstr>http://www.eleсtrotrans.spb.ru/</vt:lpwstr>
      </vt:variant>
      <vt:variant>
        <vt:lpwstr/>
      </vt:variant>
      <vt:variant>
        <vt:i4>7274549</vt:i4>
      </vt:variant>
      <vt:variant>
        <vt:i4>228</vt:i4>
      </vt:variant>
      <vt:variant>
        <vt:i4>0</vt:i4>
      </vt:variant>
      <vt:variant>
        <vt:i4>5</vt:i4>
      </vt:variant>
      <vt:variant>
        <vt:lpwstr>http://www.zakupki.gov.ru/</vt:lpwstr>
      </vt:variant>
      <vt:variant>
        <vt:lpwstr/>
      </vt:variant>
      <vt:variant>
        <vt:i4>1769525</vt:i4>
      </vt:variant>
      <vt:variant>
        <vt:i4>221</vt:i4>
      </vt:variant>
      <vt:variant>
        <vt:i4>0</vt:i4>
      </vt:variant>
      <vt:variant>
        <vt:i4>5</vt:i4>
      </vt:variant>
      <vt:variant>
        <vt:lpwstr/>
      </vt:variant>
      <vt:variant>
        <vt:lpwstr>_Toc346528250</vt:lpwstr>
      </vt:variant>
      <vt:variant>
        <vt:i4>1703989</vt:i4>
      </vt:variant>
      <vt:variant>
        <vt:i4>215</vt:i4>
      </vt:variant>
      <vt:variant>
        <vt:i4>0</vt:i4>
      </vt:variant>
      <vt:variant>
        <vt:i4>5</vt:i4>
      </vt:variant>
      <vt:variant>
        <vt:lpwstr/>
      </vt:variant>
      <vt:variant>
        <vt:lpwstr>_Toc346528246</vt:lpwstr>
      </vt:variant>
      <vt:variant>
        <vt:i4>1703989</vt:i4>
      </vt:variant>
      <vt:variant>
        <vt:i4>209</vt:i4>
      </vt:variant>
      <vt:variant>
        <vt:i4>0</vt:i4>
      </vt:variant>
      <vt:variant>
        <vt:i4>5</vt:i4>
      </vt:variant>
      <vt:variant>
        <vt:lpwstr/>
      </vt:variant>
      <vt:variant>
        <vt:lpwstr>_Toc346528245</vt:lpwstr>
      </vt:variant>
      <vt:variant>
        <vt:i4>1703989</vt:i4>
      </vt:variant>
      <vt:variant>
        <vt:i4>203</vt:i4>
      </vt:variant>
      <vt:variant>
        <vt:i4>0</vt:i4>
      </vt:variant>
      <vt:variant>
        <vt:i4>5</vt:i4>
      </vt:variant>
      <vt:variant>
        <vt:lpwstr/>
      </vt:variant>
      <vt:variant>
        <vt:lpwstr>_Toc346528244</vt:lpwstr>
      </vt:variant>
      <vt:variant>
        <vt:i4>1703989</vt:i4>
      </vt:variant>
      <vt:variant>
        <vt:i4>197</vt:i4>
      </vt:variant>
      <vt:variant>
        <vt:i4>0</vt:i4>
      </vt:variant>
      <vt:variant>
        <vt:i4>5</vt:i4>
      </vt:variant>
      <vt:variant>
        <vt:lpwstr/>
      </vt:variant>
      <vt:variant>
        <vt:lpwstr>_Toc346528243</vt:lpwstr>
      </vt:variant>
      <vt:variant>
        <vt:i4>1703989</vt:i4>
      </vt:variant>
      <vt:variant>
        <vt:i4>191</vt:i4>
      </vt:variant>
      <vt:variant>
        <vt:i4>0</vt:i4>
      </vt:variant>
      <vt:variant>
        <vt:i4>5</vt:i4>
      </vt:variant>
      <vt:variant>
        <vt:lpwstr/>
      </vt:variant>
      <vt:variant>
        <vt:lpwstr>_Toc346528242</vt:lpwstr>
      </vt:variant>
      <vt:variant>
        <vt:i4>1703989</vt:i4>
      </vt:variant>
      <vt:variant>
        <vt:i4>185</vt:i4>
      </vt:variant>
      <vt:variant>
        <vt:i4>0</vt:i4>
      </vt:variant>
      <vt:variant>
        <vt:i4>5</vt:i4>
      </vt:variant>
      <vt:variant>
        <vt:lpwstr/>
      </vt:variant>
      <vt:variant>
        <vt:lpwstr>_Toc346528241</vt:lpwstr>
      </vt:variant>
      <vt:variant>
        <vt:i4>1703989</vt:i4>
      </vt:variant>
      <vt:variant>
        <vt:i4>179</vt:i4>
      </vt:variant>
      <vt:variant>
        <vt:i4>0</vt:i4>
      </vt:variant>
      <vt:variant>
        <vt:i4>5</vt:i4>
      </vt:variant>
      <vt:variant>
        <vt:lpwstr/>
      </vt:variant>
      <vt:variant>
        <vt:lpwstr>_Toc346528240</vt:lpwstr>
      </vt:variant>
      <vt:variant>
        <vt:i4>1900597</vt:i4>
      </vt:variant>
      <vt:variant>
        <vt:i4>173</vt:i4>
      </vt:variant>
      <vt:variant>
        <vt:i4>0</vt:i4>
      </vt:variant>
      <vt:variant>
        <vt:i4>5</vt:i4>
      </vt:variant>
      <vt:variant>
        <vt:lpwstr/>
      </vt:variant>
      <vt:variant>
        <vt:lpwstr>_Toc346528239</vt:lpwstr>
      </vt:variant>
      <vt:variant>
        <vt:i4>1900597</vt:i4>
      </vt:variant>
      <vt:variant>
        <vt:i4>170</vt:i4>
      </vt:variant>
      <vt:variant>
        <vt:i4>0</vt:i4>
      </vt:variant>
      <vt:variant>
        <vt:i4>5</vt:i4>
      </vt:variant>
      <vt:variant>
        <vt:lpwstr/>
      </vt:variant>
      <vt:variant>
        <vt:lpwstr>_Toc346528238</vt:lpwstr>
      </vt:variant>
      <vt:variant>
        <vt:i4>1900597</vt:i4>
      </vt:variant>
      <vt:variant>
        <vt:i4>167</vt:i4>
      </vt:variant>
      <vt:variant>
        <vt:i4>0</vt:i4>
      </vt:variant>
      <vt:variant>
        <vt:i4>5</vt:i4>
      </vt:variant>
      <vt:variant>
        <vt:lpwstr/>
      </vt:variant>
      <vt:variant>
        <vt:lpwstr>_Toc346528237</vt:lpwstr>
      </vt:variant>
      <vt:variant>
        <vt:i4>1900597</vt:i4>
      </vt:variant>
      <vt:variant>
        <vt:i4>164</vt:i4>
      </vt:variant>
      <vt:variant>
        <vt:i4>0</vt:i4>
      </vt:variant>
      <vt:variant>
        <vt:i4>5</vt:i4>
      </vt:variant>
      <vt:variant>
        <vt:lpwstr/>
      </vt:variant>
      <vt:variant>
        <vt:lpwstr>_Toc346528236</vt:lpwstr>
      </vt:variant>
      <vt:variant>
        <vt:i4>1900597</vt:i4>
      </vt:variant>
      <vt:variant>
        <vt:i4>161</vt:i4>
      </vt:variant>
      <vt:variant>
        <vt:i4>0</vt:i4>
      </vt:variant>
      <vt:variant>
        <vt:i4>5</vt:i4>
      </vt:variant>
      <vt:variant>
        <vt:lpwstr/>
      </vt:variant>
      <vt:variant>
        <vt:lpwstr>_Toc346528235</vt:lpwstr>
      </vt:variant>
      <vt:variant>
        <vt:i4>1900597</vt:i4>
      </vt:variant>
      <vt:variant>
        <vt:i4>158</vt:i4>
      </vt:variant>
      <vt:variant>
        <vt:i4>0</vt:i4>
      </vt:variant>
      <vt:variant>
        <vt:i4>5</vt:i4>
      </vt:variant>
      <vt:variant>
        <vt:lpwstr/>
      </vt:variant>
      <vt:variant>
        <vt:lpwstr>_Toc346528234</vt:lpwstr>
      </vt:variant>
      <vt:variant>
        <vt:i4>1900597</vt:i4>
      </vt:variant>
      <vt:variant>
        <vt:i4>155</vt:i4>
      </vt:variant>
      <vt:variant>
        <vt:i4>0</vt:i4>
      </vt:variant>
      <vt:variant>
        <vt:i4>5</vt:i4>
      </vt:variant>
      <vt:variant>
        <vt:lpwstr/>
      </vt:variant>
      <vt:variant>
        <vt:lpwstr>_Toc346528233</vt:lpwstr>
      </vt:variant>
      <vt:variant>
        <vt:i4>1900597</vt:i4>
      </vt:variant>
      <vt:variant>
        <vt:i4>152</vt:i4>
      </vt:variant>
      <vt:variant>
        <vt:i4>0</vt:i4>
      </vt:variant>
      <vt:variant>
        <vt:i4>5</vt:i4>
      </vt:variant>
      <vt:variant>
        <vt:lpwstr/>
      </vt:variant>
      <vt:variant>
        <vt:lpwstr>_Toc346528232</vt:lpwstr>
      </vt:variant>
      <vt:variant>
        <vt:i4>1900597</vt:i4>
      </vt:variant>
      <vt:variant>
        <vt:i4>146</vt:i4>
      </vt:variant>
      <vt:variant>
        <vt:i4>0</vt:i4>
      </vt:variant>
      <vt:variant>
        <vt:i4>5</vt:i4>
      </vt:variant>
      <vt:variant>
        <vt:lpwstr/>
      </vt:variant>
      <vt:variant>
        <vt:lpwstr>_Toc346528231</vt:lpwstr>
      </vt:variant>
      <vt:variant>
        <vt:i4>1900597</vt:i4>
      </vt:variant>
      <vt:variant>
        <vt:i4>143</vt:i4>
      </vt:variant>
      <vt:variant>
        <vt:i4>0</vt:i4>
      </vt:variant>
      <vt:variant>
        <vt:i4>5</vt:i4>
      </vt:variant>
      <vt:variant>
        <vt:lpwstr/>
      </vt:variant>
      <vt:variant>
        <vt:lpwstr>_Toc346528230</vt:lpwstr>
      </vt:variant>
      <vt:variant>
        <vt:i4>1835061</vt:i4>
      </vt:variant>
      <vt:variant>
        <vt:i4>140</vt:i4>
      </vt:variant>
      <vt:variant>
        <vt:i4>0</vt:i4>
      </vt:variant>
      <vt:variant>
        <vt:i4>5</vt:i4>
      </vt:variant>
      <vt:variant>
        <vt:lpwstr/>
      </vt:variant>
      <vt:variant>
        <vt:lpwstr>_Toc346528229</vt:lpwstr>
      </vt:variant>
      <vt:variant>
        <vt:i4>1835061</vt:i4>
      </vt:variant>
      <vt:variant>
        <vt:i4>134</vt:i4>
      </vt:variant>
      <vt:variant>
        <vt:i4>0</vt:i4>
      </vt:variant>
      <vt:variant>
        <vt:i4>5</vt:i4>
      </vt:variant>
      <vt:variant>
        <vt:lpwstr/>
      </vt:variant>
      <vt:variant>
        <vt:lpwstr>_Toc346528228</vt:lpwstr>
      </vt:variant>
      <vt:variant>
        <vt:i4>1835061</vt:i4>
      </vt:variant>
      <vt:variant>
        <vt:i4>128</vt:i4>
      </vt:variant>
      <vt:variant>
        <vt:i4>0</vt:i4>
      </vt:variant>
      <vt:variant>
        <vt:i4>5</vt:i4>
      </vt:variant>
      <vt:variant>
        <vt:lpwstr/>
      </vt:variant>
      <vt:variant>
        <vt:lpwstr>_Toc346528227</vt:lpwstr>
      </vt:variant>
      <vt:variant>
        <vt:i4>1835061</vt:i4>
      </vt:variant>
      <vt:variant>
        <vt:i4>122</vt:i4>
      </vt:variant>
      <vt:variant>
        <vt:i4>0</vt:i4>
      </vt:variant>
      <vt:variant>
        <vt:i4>5</vt:i4>
      </vt:variant>
      <vt:variant>
        <vt:lpwstr/>
      </vt:variant>
      <vt:variant>
        <vt:lpwstr>_Toc346528226</vt:lpwstr>
      </vt:variant>
      <vt:variant>
        <vt:i4>1835061</vt:i4>
      </vt:variant>
      <vt:variant>
        <vt:i4>116</vt:i4>
      </vt:variant>
      <vt:variant>
        <vt:i4>0</vt:i4>
      </vt:variant>
      <vt:variant>
        <vt:i4>5</vt:i4>
      </vt:variant>
      <vt:variant>
        <vt:lpwstr/>
      </vt:variant>
      <vt:variant>
        <vt:lpwstr>_Toc346528225</vt:lpwstr>
      </vt:variant>
      <vt:variant>
        <vt:i4>1835061</vt:i4>
      </vt:variant>
      <vt:variant>
        <vt:i4>110</vt:i4>
      </vt:variant>
      <vt:variant>
        <vt:i4>0</vt:i4>
      </vt:variant>
      <vt:variant>
        <vt:i4>5</vt:i4>
      </vt:variant>
      <vt:variant>
        <vt:lpwstr/>
      </vt:variant>
      <vt:variant>
        <vt:lpwstr>_Toc346528224</vt:lpwstr>
      </vt:variant>
      <vt:variant>
        <vt:i4>1835061</vt:i4>
      </vt:variant>
      <vt:variant>
        <vt:i4>107</vt:i4>
      </vt:variant>
      <vt:variant>
        <vt:i4>0</vt:i4>
      </vt:variant>
      <vt:variant>
        <vt:i4>5</vt:i4>
      </vt:variant>
      <vt:variant>
        <vt:lpwstr/>
      </vt:variant>
      <vt:variant>
        <vt:lpwstr>_Toc346528223</vt:lpwstr>
      </vt:variant>
      <vt:variant>
        <vt:i4>1835061</vt:i4>
      </vt:variant>
      <vt:variant>
        <vt:i4>104</vt:i4>
      </vt:variant>
      <vt:variant>
        <vt:i4>0</vt:i4>
      </vt:variant>
      <vt:variant>
        <vt:i4>5</vt:i4>
      </vt:variant>
      <vt:variant>
        <vt:lpwstr/>
      </vt:variant>
      <vt:variant>
        <vt:lpwstr>_Toc346528222</vt:lpwstr>
      </vt:variant>
      <vt:variant>
        <vt:i4>1835061</vt:i4>
      </vt:variant>
      <vt:variant>
        <vt:i4>101</vt:i4>
      </vt:variant>
      <vt:variant>
        <vt:i4>0</vt:i4>
      </vt:variant>
      <vt:variant>
        <vt:i4>5</vt:i4>
      </vt:variant>
      <vt:variant>
        <vt:lpwstr/>
      </vt:variant>
      <vt:variant>
        <vt:lpwstr>_Toc346528221</vt:lpwstr>
      </vt:variant>
      <vt:variant>
        <vt:i4>2031669</vt:i4>
      </vt:variant>
      <vt:variant>
        <vt:i4>98</vt:i4>
      </vt:variant>
      <vt:variant>
        <vt:i4>0</vt:i4>
      </vt:variant>
      <vt:variant>
        <vt:i4>5</vt:i4>
      </vt:variant>
      <vt:variant>
        <vt:lpwstr/>
      </vt:variant>
      <vt:variant>
        <vt:lpwstr>_Toc346528219</vt:lpwstr>
      </vt:variant>
      <vt:variant>
        <vt:i4>2031669</vt:i4>
      </vt:variant>
      <vt:variant>
        <vt:i4>95</vt:i4>
      </vt:variant>
      <vt:variant>
        <vt:i4>0</vt:i4>
      </vt:variant>
      <vt:variant>
        <vt:i4>5</vt:i4>
      </vt:variant>
      <vt:variant>
        <vt:lpwstr/>
      </vt:variant>
      <vt:variant>
        <vt:lpwstr>_Toc346528218</vt:lpwstr>
      </vt:variant>
      <vt:variant>
        <vt:i4>2031669</vt:i4>
      </vt:variant>
      <vt:variant>
        <vt:i4>92</vt:i4>
      </vt:variant>
      <vt:variant>
        <vt:i4>0</vt:i4>
      </vt:variant>
      <vt:variant>
        <vt:i4>5</vt:i4>
      </vt:variant>
      <vt:variant>
        <vt:lpwstr/>
      </vt:variant>
      <vt:variant>
        <vt:lpwstr>_Toc346528217</vt:lpwstr>
      </vt:variant>
      <vt:variant>
        <vt:i4>2031669</vt:i4>
      </vt:variant>
      <vt:variant>
        <vt:i4>89</vt:i4>
      </vt:variant>
      <vt:variant>
        <vt:i4>0</vt:i4>
      </vt:variant>
      <vt:variant>
        <vt:i4>5</vt:i4>
      </vt:variant>
      <vt:variant>
        <vt:lpwstr/>
      </vt:variant>
      <vt:variant>
        <vt:lpwstr>_Toc346528216</vt:lpwstr>
      </vt:variant>
      <vt:variant>
        <vt:i4>2031669</vt:i4>
      </vt:variant>
      <vt:variant>
        <vt:i4>86</vt:i4>
      </vt:variant>
      <vt:variant>
        <vt:i4>0</vt:i4>
      </vt:variant>
      <vt:variant>
        <vt:i4>5</vt:i4>
      </vt:variant>
      <vt:variant>
        <vt:lpwstr/>
      </vt:variant>
      <vt:variant>
        <vt:lpwstr>_Toc346528215</vt:lpwstr>
      </vt:variant>
      <vt:variant>
        <vt:i4>2031669</vt:i4>
      </vt:variant>
      <vt:variant>
        <vt:i4>83</vt:i4>
      </vt:variant>
      <vt:variant>
        <vt:i4>0</vt:i4>
      </vt:variant>
      <vt:variant>
        <vt:i4>5</vt:i4>
      </vt:variant>
      <vt:variant>
        <vt:lpwstr/>
      </vt:variant>
      <vt:variant>
        <vt:lpwstr>_Toc346528214</vt:lpwstr>
      </vt:variant>
      <vt:variant>
        <vt:i4>2031669</vt:i4>
      </vt:variant>
      <vt:variant>
        <vt:i4>80</vt:i4>
      </vt:variant>
      <vt:variant>
        <vt:i4>0</vt:i4>
      </vt:variant>
      <vt:variant>
        <vt:i4>5</vt:i4>
      </vt:variant>
      <vt:variant>
        <vt:lpwstr/>
      </vt:variant>
      <vt:variant>
        <vt:lpwstr>_Toc346528213</vt:lpwstr>
      </vt:variant>
      <vt:variant>
        <vt:i4>2031669</vt:i4>
      </vt:variant>
      <vt:variant>
        <vt:i4>77</vt:i4>
      </vt:variant>
      <vt:variant>
        <vt:i4>0</vt:i4>
      </vt:variant>
      <vt:variant>
        <vt:i4>5</vt:i4>
      </vt:variant>
      <vt:variant>
        <vt:lpwstr/>
      </vt:variant>
      <vt:variant>
        <vt:lpwstr>_Toc346528212</vt:lpwstr>
      </vt:variant>
      <vt:variant>
        <vt:i4>2031669</vt:i4>
      </vt:variant>
      <vt:variant>
        <vt:i4>74</vt:i4>
      </vt:variant>
      <vt:variant>
        <vt:i4>0</vt:i4>
      </vt:variant>
      <vt:variant>
        <vt:i4>5</vt:i4>
      </vt:variant>
      <vt:variant>
        <vt:lpwstr/>
      </vt:variant>
      <vt:variant>
        <vt:lpwstr>_Toc346528211</vt:lpwstr>
      </vt:variant>
      <vt:variant>
        <vt:i4>2031669</vt:i4>
      </vt:variant>
      <vt:variant>
        <vt:i4>71</vt:i4>
      </vt:variant>
      <vt:variant>
        <vt:i4>0</vt:i4>
      </vt:variant>
      <vt:variant>
        <vt:i4>5</vt:i4>
      </vt:variant>
      <vt:variant>
        <vt:lpwstr/>
      </vt:variant>
      <vt:variant>
        <vt:lpwstr>_Toc346528210</vt:lpwstr>
      </vt:variant>
      <vt:variant>
        <vt:i4>1966133</vt:i4>
      </vt:variant>
      <vt:variant>
        <vt:i4>68</vt:i4>
      </vt:variant>
      <vt:variant>
        <vt:i4>0</vt:i4>
      </vt:variant>
      <vt:variant>
        <vt:i4>5</vt:i4>
      </vt:variant>
      <vt:variant>
        <vt:lpwstr/>
      </vt:variant>
      <vt:variant>
        <vt:lpwstr>_Toc346528209</vt:lpwstr>
      </vt:variant>
      <vt:variant>
        <vt:i4>1966133</vt:i4>
      </vt:variant>
      <vt:variant>
        <vt:i4>65</vt:i4>
      </vt:variant>
      <vt:variant>
        <vt:i4>0</vt:i4>
      </vt:variant>
      <vt:variant>
        <vt:i4>5</vt:i4>
      </vt:variant>
      <vt:variant>
        <vt:lpwstr/>
      </vt:variant>
      <vt:variant>
        <vt:lpwstr>_Toc346528208</vt:lpwstr>
      </vt:variant>
      <vt:variant>
        <vt:i4>1966133</vt:i4>
      </vt:variant>
      <vt:variant>
        <vt:i4>62</vt:i4>
      </vt:variant>
      <vt:variant>
        <vt:i4>0</vt:i4>
      </vt:variant>
      <vt:variant>
        <vt:i4>5</vt:i4>
      </vt:variant>
      <vt:variant>
        <vt:lpwstr/>
      </vt:variant>
      <vt:variant>
        <vt:lpwstr>_Toc346528207</vt:lpwstr>
      </vt:variant>
      <vt:variant>
        <vt:i4>1966133</vt:i4>
      </vt:variant>
      <vt:variant>
        <vt:i4>59</vt:i4>
      </vt:variant>
      <vt:variant>
        <vt:i4>0</vt:i4>
      </vt:variant>
      <vt:variant>
        <vt:i4>5</vt:i4>
      </vt:variant>
      <vt:variant>
        <vt:lpwstr/>
      </vt:variant>
      <vt:variant>
        <vt:lpwstr>_Toc346528206</vt:lpwstr>
      </vt:variant>
      <vt:variant>
        <vt:i4>1966133</vt:i4>
      </vt:variant>
      <vt:variant>
        <vt:i4>56</vt:i4>
      </vt:variant>
      <vt:variant>
        <vt:i4>0</vt:i4>
      </vt:variant>
      <vt:variant>
        <vt:i4>5</vt:i4>
      </vt:variant>
      <vt:variant>
        <vt:lpwstr/>
      </vt:variant>
      <vt:variant>
        <vt:lpwstr>_Toc346528205</vt:lpwstr>
      </vt:variant>
      <vt:variant>
        <vt:i4>1966133</vt:i4>
      </vt:variant>
      <vt:variant>
        <vt:i4>53</vt:i4>
      </vt:variant>
      <vt:variant>
        <vt:i4>0</vt:i4>
      </vt:variant>
      <vt:variant>
        <vt:i4>5</vt:i4>
      </vt:variant>
      <vt:variant>
        <vt:lpwstr/>
      </vt:variant>
      <vt:variant>
        <vt:lpwstr>_Toc346528204</vt:lpwstr>
      </vt:variant>
      <vt:variant>
        <vt:i4>1966133</vt:i4>
      </vt:variant>
      <vt:variant>
        <vt:i4>50</vt:i4>
      </vt:variant>
      <vt:variant>
        <vt:i4>0</vt:i4>
      </vt:variant>
      <vt:variant>
        <vt:i4>5</vt:i4>
      </vt:variant>
      <vt:variant>
        <vt:lpwstr/>
      </vt:variant>
      <vt:variant>
        <vt:lpwstr>_Toc346528203</vt:lpwstr>
      </vt:variant>
      <vt:variant>
        <vt:i4>1966133</vt:i4>
      </vt:variant>
      <vt:variant>
        <vt:i4>47</vt:i4>
      </vt:variant>
      <vt:variant>
        <vt:i4>0</vt:i4>
      </vt:variant>
      <vt:variant>
        <vt:i4>5</vt:i4>
      </vt:variant>
      <vt:variant>
        <vt:lpwstr/>
      </vt:variant>
      <vt:variant>
        <vt:lpwstr>_Toc346528202</vt:lpwstr>
      </vt:variant>
      <vt:variant>
        <vt:i4>1966133</vt:i4>
      </vt:variant>
      <vt:variant>
        <vt:i4>44</vt:i4>
      </vt:variant>
      <vt:variant>
        <vt:i4>0</vt:i4>
      </vt:variant>
      <vt:variant>
        <vt:i4>5</vt:i4>
      </vt:variant>
      <vt:variant>
        <vt:lpwstr/>
      </vt:variant>
      <vt:variant>
        <vt:lpwstr>_Toc346528201</vt:lpwstr>
      </vt:variant>
      <vt:variant>
        <vt:i4>1966133</vt:i4>
      </vt:variant>
      <vt:variant>
        <vt:i4>41</vt:i4>
      </vt:variant>
      <vt:variant>
        <vt:i4>0</vt:i4>
      </vt:variant>
      <vt:variant>
        <vt:i4>5</vt:i4>
      </vt:variant>
      <vt:variant>
        <vt:lpwstr/>
      </vt:variant>
      <vt:variant>
        <vt:lpwstr>_Toc346528200</vt:lpwstr>
      </vt:variant>
      <vt:variant>
        <vt:i4>1507382</vt:i4>
      </vt:variant>
      <vt:variant>
        <vt:i4>38</vt:i4>
      </vt:variant>
      <vt:variant>
        <vt:i4>0</vt:i4>
      </vt:variant>
      <vt:variant>
        <vt:i4>5</vt:i4>
      </vt:variant>
      <vt:variant>
        <vt:lpwstr/>
      </vt:variant>
      <vt:variant>
        <vt:lpwstr>_Toc346528199</vt:lpwstr>
      </vt:variant>
      <vt:variant>
        <vt:i4>1507382</vt:i4>
      </vt:variant>
      <vt:variant>
        <vt:i4>35</vt:i4>
      </vt:variant>
      <vt:variant>
        <vt:i4>0</vt:i4>
      </vt:variant>
      <vt:variant>
        <vt:i4>5</vt:i4>
      </vt:variant>
      <vt:variant>
        <vt:lpwstr/>
      </vt:variant>
      <vt:variant>
        <vt:lpwstr>_Toc346528198</vt:lpwstr>
      </vt:variant>
      <vt:variant>
        <vt:i4>1507382</vt:i4>
      </vt:variant>
      <vt:variant>
        <vt:i4>32</vt:i4>
      </vt:variant>
      <vt:variant>
        <vt:i4>0</vt:i4>
      </vt:variant>
      <vt:variant>
        <vt:i4>5</vt:i4>
      </vt:variant>
      <vt:variant>
        <vt:lpwstr/>
      </vt:variant>
      <vt:variant>
        <vt:lpwstr>_Toc346528197</vt:lpwstr>
      </vt:variant>
      <vt:variant>
        <vt:i4>1507382</vt:i4>
      </vt:variant>
      <vt:variant>
        <vt:i4>29</vt:i4>
      </vt:variant>
      <vt:variant>
        <vt:i4>0</vt:i4>
      </vt:variant>
      <vt:variant>
        <vt:i4>5</vt:i4>
      </vt:variant>
      <vt:variant>
        <vt:lpwstr/>
      </vt:variant>
      <vt:variant>
        <vt:lpwstr>_Toc346528196</vt:lpwstr>
      </vt:variant>
      <vt:variant>
        <vt:i4>1507382</vt:i4>
      </vt:variant>
      <vt:variant>
        <vt:i4>26</vt:i4>
      </vt:variant>
      <vt:variant>
        <vt:i4>0</vt:i4>
      </vt:variant>
      <vt:variant>
        <vt:i4>5</vt:i4>
      </vt:variant>
      <vt:variant>
        <vt:lpwstr/>
      </vt:variant>
      <vt:variant>
        <vt:lpwstr>_Toc346528195</vt:lpwstr>
      </vt:variant>
      <vt:variant>
        <vt:i4>1507382</vt:i4>
      </vt:variant>
      <vt:variant>
        <vt:i4>23</vt:i4>
      </vt:variant>
      <vt:variant>
        <vt:i4>0</vt:i4>
      </vt:variant>
      <vt:variant>
        <vt:i4>5</vt:i4>
      </vt:variant>
      <vt:variant>
        <vt:lpwstr/>
      </vt:variant>
      <vt:variant>
        <vt:lpwstr>_Toc346528194</vt:lpwstr>
      </vt:variant>
      <vt:variant>
        <vt:i4>1507382</vt:i4>
      </vt:variant>
      <vt:variant>
        <vt:i4>20</vt:i4>
      </vt:variant>
      <vt:variant>
        <vt:i4>0</vt:i4>
      </vt:variant>
      <vt:variant>
        <vt:i4>5</vt:i4>
      </vt:variant>
      <vt:variant>
        <vt:lpwstr/>
      </vt:variant>
      <vt:variant>
        <vt:lpwstr>_Toc346528193</vt:lpwstr>
      </vt:variant>
      <vt:variant>
        <vt:i4>1507382</vt:i4>
      </vt:variant>
      <vt:variant>
        <vt:i4>17</vt:i4>
      </vt:variant>
      <vt:variant>
        <vt:i4>0</vt:i4>
      </vt:variant>
      <vt:variant>
        <vt:i4>5</vt:i4>
      </vt:variant>
      <vt:variant>
        <vt:lpwstr/>
      </vt:variant>
      <vt:variant>
        <vt:lpwstr>_Toc346528192</vt:lpwstr>
      </vt:variant>
      <vt:variant>
        <vt:i4>1507382</vt:i4>
      </vt:variant>
      <vt:variant>
        <vt:i4>14</vt:i4>
      </vt:variant>
      <vt:variant>
        <vt:i4>0</vt:i4>
      </vt:variant>
      <vt:variant>
        <vt:i4>5</vt:i4>
      </vt:variant>
      <vt:variant>
        <vt:lpwstr/>
      </vt:variant>
      <vt:variant>
        <vt:lpwstr>_Toc346528191</vt:lpwstr>
      </vt:variant>
      <vt:variant>
        <vt:i4>1507382</vt:i4>
      </vt:variant>
      <vt:variant>
        <vt:i4>11</vt:i4>
      </vt:variant>
      <vt:variant>
        <vt:i4>0</vt:i4>
      </vt:variant>
      <vt:variant>
        <vt:i4>5</vt:i4>
      </vt:variant>
      <vt:variant>
        <vt:lpwstr/>
      </vt:variant>
      <vt:variant>
        <vt:lpwstr>_Toc346528190</vt:lpwstr>
      </vt:variant>
      <vt:variant>
        <vt:i4>1441846</vt:i4>
      </vt:variant>
      <vt:variant>
        <vt:i4>8</vt:i4>
      </vt:variant>
      <vt:variant>
        <vt:i4>0</vt:i4>
      </vt:variant>
      <vt:variant>
        <vt:i4>5</vt:i4>
      </vt:variant>
      <vt:variant>
        <vt:lpwstr/>
      </vt:variant>
      <vt:variant>
        <vt:lpwstr>_Toc346528189</vt:lpwstr>
      </vt:variant>
      <vt:variant>
        <vt:i4>1441846</vt:i4>
      </vt:variant>
      <vt:variant>
        <vt:i4>5</vt:i4>
      </vt:variant>
      <vt:variant>
        <vt:i4>0</vt:i4>
      </vt:variant>
      <vt:variant>
        <vt:i4>5</vt:i4>
      </vt:variant>
      <vt:variant>
        <vt:lpwstr/>
      </vt:variant>
      <vt:variant>
        <vt:lpwstr>_Toc346528188</vt:lpwstr>
      </vt:variant>
      <vt:variant>
        <vt:i4>1441846</vt:i4>
      </vt:variant>
      <vt:variant>
        <vt:i4>2</vt:i4>
      </vt:variant>
      <vt:variant>
        <vt:i4>0</vt:i4>
      </vt:variant>
      <vt:variant>
        <vt:i4>5</vt:i4>
      </vt:variant>
      <vt:variant>
        <vt:lpwstr/>
      </vt:variant>
      <vt:variant>
        <vt:lpwstr>_Toc346528187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Родионов Владимир Викторович</cp:lastModifiedBy>
  <cp:revision>98</cp:revision>
  <cp:lastPrinted>2018-08-22T11:53:00Z</cp:lastPrinted>
  <dcterms:created xsi:type="dcterms:W3CDTF">2018-07-04T08:11:00Z</dcterms:created>
  <dcterms:modified xsi:type="dcterms:W3CDTF">2019-02-13T12:43:00Z</dcterms:modified>
</cp:coreProperties>
</file>